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8B" w:rsidRPr="00FB7F88" w:rsidRDefault="0059388B" w:rsidP="00FB7F88">
      <w:pPr>
        <w:pStyle w:val="a7"/>
        <w:jc w:val="center"/>
        <w:rPr>
          <w:rFonts w:ascii="Times New Roman" w:hAnsi="Times New Roman" w:cs="Times New Roman"/>
          <w:sz w:val="20"/>
          <w:szCs w:val="20"/>
        </w:rPr>
      </w:pPr>
      <w:r w:rsidRPr="00FB7F88">
        <w:rPr>
          <w:rFonts w:ascii="Times New Roman" w:hAnsi="Times New Roman" w:cs="Times New Roman"/>
          <w:sz w:val="20"/>
          <w:szCs w:val="20"/>
        </w:rPr>
        <w:t>А.Б.Жаулыбаева</w:t>
      </w:r>
      <w:r w:rsidR="00C35C40">
        <w:rPr>
          <w:rFonts w:ascii="Times New Roman" w:hAnsi="Times New Roman" w:cs="Times New Roman"/>
          <w:sz w:val="20"/>
          <w:szCs w:val="20"/>
        </w:rPr>
        <w:t>, А.В.Алиясова, кандидат фил</w:t>
      </w:r>
      <w:proofErr w:type="gramStart"/>
      <w:r w:rsidR="00C35C40">
        <w:rPr>
          <w:rFonts w:ascii="Times New Roman" w:hAnsi="Times New Roman" w:cs="Times New Roman"/>
          <w:sz w:val="20"/>
          <w:szCs w:val="20"/>
        </w:rPr>
        <w:t>.н</w:t>
      </w:r>
      <w:proofErr w:type="gramEnd"/>
      <w:r w:rsidR="00C35C40">
        <w:rPr>
          <w:rFonts w:ascii="Times New Roman" w:hAnsi="Times New Roman" w:cs="Times New Roman"/>
          <w:sz w:val="20"/>
          <w:szCs w:val="20"/>
        </w:rPr>
        <w:t>аук</w:t>
      </w:r>
    </w:p>
    <w:p w:rsidR="0059388B" w:rsidRPr="00FB7F88" w:rsidRDefault="0059388B" w:rsidP="00FB7F88">
      <w:pPr>
        <w:pStyle w:val="a7"/>
        <w:jc w:val="center"/>
        <w:rPr>
          <w:rFonts w:ascii="Times New Roman" w:hAnsi="Times New Roman" w:cs="Times New Roman"/>
          <w:sz w:val="20"/>
          <w:szCs w:val="20"/>
        </w:rPr>
      </w:pPr>
      <w:r w:rsidRPr="00FB7F88">
        <w:rPr>
          <w:rFonts w:ascii="Times New Roman" w:hAnsi="Times New Roman" w:cs="Times New Roman"/>
          <w:sz w:val="20"/>
          <w:szCs w:val="20"/>
        </w:rPr>
        <w:t>Инновационный Евразийский Университет, Казахстан</w:t>
      </w:r>
    </w:p>
    <w:p w:rsidR="0059388B" w:rsidRPr="00FB7F88" w:rsidRDefault="0059388B" w:rsidP="00FB7F88">
      <w:pPr>
        <w:pStyle w:val="a7"/>
        <w:jc w:val="center"/>
        <w:rPr>
          <w:rFonts w:ascii="Times New Roman" w:hAnsi="Times New Roman" w:cs="Times New Roman"/>
          <w:sz w:val="20"/>
          <w:szCs w:val="20"/>
          <w:lang w:val="en-US"/>
        </w:rPr>
      </w:pPr>
      <w:r w:rsidRPr="00FB7F88">
        <w:rPr>
          <w:rFonts w:ascii="Times New Roman" w:hAnsi="Times New Roman" w:cs="Times New Roman"/>
          <w:sz w:val="20"/>
          <w:szCs w:val="20"/>
          <w:lang w:val="en-US"/>
        </w:rPr>
        <w:t xml:space="preserve">(e-mail: </w:t>
      </w:r>
      <w:hyperlink r:id="rId5" w:history="1">
        <w:r w:rsidRPr="00FB7F88">
          <w:rPr>
            <w:rStyle w:val="a6"/>
            <w:rFonts w:ascii="Times New Roman" w:hAnsi="Times New Roman" w:cs="Times New Roman"/>
            <w:sz w:val="20"/>
            <w:szCs w:val="20"/>
            <w:lang w:val="en-US"/>
          </w:rPr>
          <w:t>aigul310381@mail.ru</w:t>
        </w:r>
      </w:hyperlink>
      <w:r w:rsidRPr="00FB7F88">
        <w:rPr>
          <w:rFonts w:ascii="Times New Roman" w:hAnsi="Times New Roman" w:cs="Times New Roman"/>
          <w:sz w:val="20"/>
          <w:szCs w:val="20"/>
          <w:lang w:val="en-US"/>
        </w:rPr>
        <w:t>)</w:t>
      </w:r>
    </w:p>
    <w:p w:rsidR="0059388B" w:rsidRPr="00FB7F88" w:rsidRDefault="0059388B" w:rsidP="00FB7F88">
      <w:pPr>
        <w:pStyle w:val="a7"/>
        <w:jc w:val="center"/>
        <w:rPr>
          <w:rFonts w:ascii="Times New Roman" w:hAnsi="Times New Roman" w:cs="Times New Roman"/>
          <w:sz w:val="20"/>
          <w:szCs w:val="20"/>
          <w:lang w:val="en-US"/>
        </w:rPr>
      </w:pPr>
    </w:p>
    <w:p w:rsidR="0059388B" w:rsidRPr="00FB7F88" w:rsidRDefault="0059388B" w:rsidP="00FB7F88">
      <w:pPr>
        <w:pStyle w:val="a7"/>
        <w:jc w:val="center"/>
        <w:rPr>
          <w:rFonts w:ascii="Times New Roman" w:hAnsi="Times New Roman" w:cs="Times New Roman"/>
          <w:b/>
          <w:sz w:val="20"/>
          <w:szCs w:val="20"/>
        </w:rPr>
      </w:pPr>
      <w:r w:rsidRPr="00FB7F88">
        <w:rPr>
          <w:rFonts w:ascii="Times New Roman" w:hAnsi="Times New Roman" w:cs="Times New Roman"/>
          <w:b/>
          <w:sz w:val="20"/>
          <w:szCs w:val="20"/>
        </w:rPr>
        <w:t xml:space="preserve">Лингвопрагматические особенности организации </w:t>
      </w:r>
      <w:proofErr w:type="gramStart"/>
      <w:r w:rsidRPr="00FB7F88">
        <w:rPr>
          <w:rFonts w:ascii="Times New Roman" w:hAnsi="Times New Roman" w:cs="Times New Roman"/>
          <w:b/>
          <w:sz w:val="20"/>
          <w:szCs w:val="20"/>
        </w:rPr>
        <w:t>экологического</w:t>
      </w:r>
      <w:proofErr w:type="gramEnd"/>
      <w:r w:rsidRPr="00FB7F88">
        <w:rPr>
          <w:rFonts w:ascii="Times New Roman" w:hAnsi="Times New Roman" w:cs="Times New Roman"/>
          <w:b/>
          <w:sz w:val="20"/>
          <w:szCs w:val="20"/>
        </w:rPr>
        <w:t xml:space="preserve"> дискурса (на примере интернет-ресурсов Павлодарской области)</w:t>
      </w:r>
    </w:p>
    <w:p w:rsidR="00CD5F6D" w:rsidRPr="00FB7F88" w:rsidRDefault="00CD5F6D" w:rsidP="00FB7F88">
      <w:pPr>
        <w:pStyle w:val="a7"/>
        <w:jc w:val="center"/>
        <w:rPr>
          <w:rFonts w:ascii="Times New Roman" w:hAnsi="Times New Roman" w:cs="Times New Roman"/>
          <w:sz w:val="20"/>
          <w:szCs w:val="20"/>
        </w:rPr>
      </w:pPr>
    </w:p>
    <w:p w:rsidR="002823A5" w:rsidRPr="00FB7F88" w:rsidRDefault="002823A5" w:rsidP="00FB7F88">
      <w:pPr>
        <w:pStyle w:val="a7"/>
        <w:ind w:firstLine="708"/>
        <w:rPr>
          <w:rFonts w:ascii="Times New Roman" w:hAnsi="Times New Roman" w:cs="Times New Roman"/>
          <w:b/>
          <w:sz w:val="20"/>
          <w:szCs w:val="20"/>
          <w:lang w:val="kk-KZ"/>
        </w:rPr>
      </w:pPr>
      <w:r w:rsidRPr="00FB7F88">
        <w:rPr>
          <w:rFonts w:ascii="Times New Roman" w:hAnsi="Times New Roman" w:cs="Times New Roman"/>
          <w:b/>
          <w:sz w:val="20"/>
          <w:szCs w:val="20"/>
          <w:lang w:val="kk-KZ"/>
        </w:rPr>
        <w:t>Аннотация</w:t>
      </w:r>
    </w:p>
    <w:p w:rsidR="002823A5" w:rsidRPr="00FB7F88" w:rsidRDefault="002823A5" w:rsidP="00FB7F88">
      <w:pPr>
        <w:pStyle w:val="a7"/>
        <w:ind w:firstLine="708"/>
        <w:jc w:val="both"/>
        <w:rPr>
          <w:rFonts w:ascii="Times New Roman" w:hAnsi="Times New Roman" w:cs="Times New Roman"/>
          <w:sz w:val="20"/>
          <w:szCs w:val="20"/>
          <w:lang w:val="kk-KZ"/>
        </w:rPr>
      </w:pPr>
      <w:r w:rsidRPr="00FB7F88">
        <w:rPr>
          <w:rFonts w:ascii="Times New Roman" w:hAnsi="Times New Roman" w:cs="Times New Roman"/>
          <w:i/>
          <w:sz w:val="20"/>
          <w:szCs w:val="20"/>
          <w:lang w:val="kk-KZ"/>
        </w:rPr>
        <w:t>Основная проблема:</w:t>
      </w:r>
      <w:r w:rsidRPr="00FB7F88">
        <w:rPr>
          <w:rFonts w:ascii="Times New Roman" w:hAnsi="Times New Roman" w:cs="Times New Roman"/>
          <w:sz w:val="20"/>
          <w:szCs w:val="20"/>
          <w:lang w:val="kk-KZ"/>
        </w:rPr>
        <w:t xml:space="preserve"> По мнению исследователей, важную роль в формировании экологического сознания, проходящего через множество концепций и самых разных точек зрения, играет именно экологический дискурс. Его прагматика - результат новой «дискурсивной практики».</w:t>
      </w:r>
    </w:p>
    <w:p w:rsidR="002823A5" w:rsidRPr="00FB7F88" w:rsidRDefault="002823A5" w:rsidP="00FB7F88">
      <w:pPr>
        <w:pStyle w:val="a7"/>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Установлено, что на современном этапе изучения языка существуют различные подходы к рассмотрению этого понятия: аналитические подходы (</w:t>
      </w:r>
      <w:r w:rsidR="0078364D" w:rsidRPr="00FB7F88">
        <w:rPr>
          <w:rFonts w:ascii="Times New Roman" w:hAnsi="Times New Roman" w:cs="Times New Roman"/>
          <w:sz w:val="20"/>
          <w:szCs w:val="20"/>
          <w:lang w:val="kk-KZ"/>
        </w:rPr>
        <w:t>грамматический, прагматический, риторический, стилистический, специфический, разговорный и семиотический анализ</w:t>
      </w:r>
      <w:r w:rsidRPr="00FB7F88">
        <w:rPr>
          <w:rFonts w:ascii="Times New Roman" w:hAnsi="Times New Roman" w:cs="Times New Roman"/>
          <w:sz w:val="20"/>
          <w:szCs w:val="20"/>
          <w:lang w:val="kk-KZ"/>
        </w:rPr>
        <w:t>)</w:t>
      </w:r>
      <w:r w:rsidR="0078364D" w:rsidRPr="00FB7F88">
        <w:rPr>
          <w:rFonts w:ascii="Times New Roman" w:hAnsi="Times New Roman" w:cs="Times New Roman"/>
          <w:sz w:val="20"/>
          <w:szCs w:val="20"/>
          <w:lang w:val="kk-KZ"/>
        </w:rPr>
        <w:t>, когнитивно-дискурсивный и коммуникативно-дискурсивный.</w:t>
      </w:r>
    </w:p>
    <w:p w:rsidR="0078364D" w:rsidRPr="00FB7F88" w:rsidRDefault="0078364D" w:rsidP="00FB7F88">
      <w:pPr>
        <w:pStyle w:val="a7"/>
        <w:ind w:firstLine="708"/>
        <w:rPr>
          <w:rFonts w:ascii="Times New Roman" w:hAnsi="Times New Roman" w:cs="Times New Roman"/>
          <w:sz w:val="20"/>
          <w:szCs w:val="20"/>
          <w:lang w:val="kk-KZ"/>
        </w:rPr>
      </w:pPr>
      <w:r w:rsidRPr="00FB7F88">
        <w:rPr>
          <w:rFonts w:ascii="Times New Roman" w:hAnsi="Times New Roman" w:cs="Times New Roman"/>
          <w:i/>
          <w:sz w:val="20"/>
          <w:szCs w:val="20"/>
          <w:lang w:val="kk-KZ"/>
        </w:rPr>
        <w:t>Цель:</w:t>
      </w:r>
      <w:r w:rsidRPr="00FB7F88">
        <w:rPr>
          <w:rFonts w:ascii="Times New Roman" w:hAnsi="Times New Roman" w:cs="Times New Roman"/>
          <w:sz w:val="20"/>
          <w:szCs w:val="20"/>
          <w:lang w:val="kk-KZ"/>
        </w:rPr>
        <w:t xml:space="preserve"> </w:t>
      </w:r>
      <w:r w:rsidR="008B3ADC" w:rsidRPr="00FB7F88">
        <w:rPr>
          <w:rFonts w:ascii="Times New Roman" w:hAnsi="Times New Roman" w:cs="Times New Roman"/>
          <w:sz w:val="20"/>
          <w:szCs w:val="20"/>
          <w:lang w:val="kk-KZ"/>
        </w:rPr>
        <w:t xml:space="preserve">выявить </w:t>
      </w:r>
      <w:r w:rsidR="00D42D67" w:rsidRPr="00FB7F88">
        <w:rPr>
          <w:rFonts w:ascii="Times New Roman" w:hAnsi="Times New Roman" w:cs="Times New Roman"/>
          <w:sz w:val="20"/>
          <w:szCs w:val="20"/>
          <w:lang w:val="kk-KZ"/>
        </w:rPr>
        <w:t>лингвопрагматические особенности организации</w:t>
      </w:r>
      <w:r w:rsidR="00E17323" w:rsidRPr="00FB7F88">
        <w:rPr>
          <w:rFonts w:ascii="Times New Roman" w:hAnsi="Times New Roman" w:cs="Times New Roman"/>
          <w:sz w:val="20"/>
          <w:szCs w:val="20"/>
          <w:lang w:val="kk-KZ"/>
        </w:rPr>
        <w:t xml:space="preserve"> экологического дискурса на материалах экол</w:t>
      </w:r>
      <w:r w:rsidR="007C4ECF" w:rsidRPr="00FB7F88">
        <w:rPr>
          <w:rFonts w:ascii="Times New Roman" w:hAnsi="Times New Roman" w:cs="Times New Roman"/>
          <w:sz w:val="20"/>
          <w:szCs w:val="20"/>
          <w:lang w:val="kk-KZ"/>
        </w:rPr>
        <w:t>огических публикаций по Павлода</w:t>
      </w:r>
      <w:r w:rsidR="00E17323" w:rsidRPr="00FB7F88">
        <w:rPr>
          <w:rFonts w:ascii="Times New Roman" w:hAnsi="Times New Roman" w:cs="Times New Roman"/>
          <w:sz w:val="20"/>
          <w:szCs w:val="20"/>
          <w:lang w:val="kk-KZ"/>
        </w:rPr>
        <w:t>р</w:t>
      </w:r>
      <w:r w:rsidR="007C4ECF" w:rsidRPr="00FB7F88">
        <w:rPr>
          <w:rFonts w:ascii="Times New Roman" w:hAnsi="Times New Roman" w:cs="Times New Roman"/>
          <w:sz w:val="20"/>
          <w:szCs w:val="20"/>
          <w:lang w:val="kk-KZ"/>
        </w:rPr>
        <w:t>с</w:t>
      </w:r>
      <w:r w:rsidR="00E17323" w:rsidRPr="00FB7F88">
        <w:rPr>
          <w:rFonts w:ascii="Times New Roman" w:hAnsi="Times New Roman" w:cs="Times New Roman"/>
          <w:sz w:val="20"/>
          <w:szCs w:val="20"/>
          <w:lang w:val="kk-KZ"/>
        </w:rPr>
        <w:t>кой области.</w:t>
      </w:r>
    </w:p>
    <w:p w:rsidR="00E17323" w:rsidRPr="00FB7F88" w:rsidRDefault="00E17323" w:rsidP="00FB7F88">
      <w:pPr>
        <w:pStyle w:val="a7"/>
        <w:ind w:firstLine="708"/>
        <w:rPr>
          <w:rFonts w:ascii="Times New Roman" w:hAnsi="Times New Roman" w:cs="Times New Roman"/>
          <w:sz w:val="20"/>
          <w:szCs w:val="20"/>
          <w:lang w:val="kk-KZ"/>
        </w:rPr>
      </w:pPr>
      <w:r w:rsidRPr="00FB7F88">
        <w:rPr>
          <w:rFonts w:ascii="Times New Roman" w:hAnsi="Times New Roman" w:cs="Times New Roman"/>
          <w:i/>
          <w:sz w:val="20"/>
          <w:szCs w:val="20"/>
          <w:lang w:val="kk-KZ"/>
        </w:rPr>
        <w:t xml:space="preserve">Методы: </w:t>
      </w:r>
      <w:r w:rsidRPr="00FB7F88">
        <w:rPr>
          <w:rFonts w:ascii="Times New Roman" w:hAnsi="Times New Roman" w:cs="Times New Roman"/>
          <w:sz w:val="20"/>
          <w:szCs w:val="20"/>
          <w:lang w:val="kk-KZ"/>
        </w:rPr>
        <w:t>Были использованы такие методы исследования, как общенаучный метод анализа и синтеза, метод лингвистического анализа.</w:t>
      </w:r>
    </w:p>
    <w:p w:rsidR="00E17323" w:rsidRPr="00FB7F88" w:rsidRDefault="00E17323" w:rsidP="00FB7F88">
      <w:pPr>
        <w:pStyle w:val="a7"/>
        <w:ind w:firstLine="708"/>
        <w:rPr>
          <w:rFonts w:ascii="Times New Roman" w:hAnsi="Times New Roman" w:cs="Times New Roman"/>
          <w:sz w:val="20"/>
          <w:szCs w:val="20"/>
          <w:lang w:val="kk-KZ"/>
        </w:rPr>
      </w:pPr>
      <w:r w:rsidRPr="00FB7F88">
        <w:rPr>
          <w:rFonts w:ascii="Times New Roman" w:hAnsi="Times New Roman" w:cs="Times New Roman"/>
          <w:i/>
          <w:sz w:val="20"/>
          <w:szCs w:val="20"/>
          <w:lang w:val="kk-KZ"/>
        </w:rPr>
        <w:t>Результаты и их значимость:</w:t>
      </w:r>
      <w:r w:rsidRPr="00FB7F88">
        <w:rPr>
          <w:rFonts w:ascii="Times New Roman" w:hAnsi="Times New Roman" w:cs="Times New Roman"/>
          <w:sz w:val="20"/>
          <w:szCs w:val="20"/>
          <w:lang w:val="kk-KZ"/>
        </w:rPr>
        <w:t xml:space="preserve"> Теоретическая значимость исследования заключатеся в том, что выводы приведенные в работе, могут способствовать дальнейшему изучению лингвопрагматики экологического дискурса в казахстанеских публикациях. Практическая ценность состоит в том, что обощенный в ней материал, выводы и рекомендации могут быть использованы в ходе дальнейшего изучения темы исследования.</w:t>
      </w:r>
    </w:p>
    <w:p w:rsidR="00E17323" w:rsidRPr="00FB7F88" w:rsidRDefault="00E17323" w:rsidP="00FB7F88">
      <w:pPr>
        <w:pStyle w:val="a7"/>
        <w:rPr>
          <w:rFonts w:ascii="Times New Roman" w:hAnsi="Times New Roman" w:cs="Times New Roman"/>
          <w:sz w:val="20"/>
          <w:szCs w:val="20"/>
          <w:lang w:val="kk-KZ"/>
        </w:rPr>
      </w:pPr>
      <w:r w:rsidRPr="00FB7F88">
        <w:rPr>
          <w:rFonts w:ascii="Times New Roman" w:hAnsi="Times New Roman" w:cs="Times New Roman"/>
          <w:sz w:val="20"/>
          <w:szCs w:val="20"/>
          <w:lang w:val="kk-KZ"/>
        </w:rPr>
        <w:t xml:space="preserve"> </w:t>
      </w:r>
    </w:p>
    <w:p w:rsidR="00E17323" w:rsidRDefault="00E17323" w:rsidP="00FB7F88">
      <w:pPr>
        <w:pStyle w:val="a7"/>
        <w:ind w:firstLine="708"/>
        <w:rPr>
          <w:rFonts w:ascii="Times New Roman" w:hAnsi="Times New Roman" w:cs="Times New Roman"/>
          <w:sz w:val="20"/>
          <w:szCs w:val="20"/>
          <w:lang w:val="kk-KZ"/>
        </w:rPr>
      </w:pPr>
      <w:r w:rsidRPr="00FB7F88">
        <w:rPr>
          <w:rFonts w:ascii="Times New Roman" w:hAnsi="Times New Roman" w:cs="Times New Roman"/>
          <w:i/>
          <w:sz w:val="20"/>
          <w:szCs w:val="20"/>
          <w:lang w:val="kk-KZ"/>
        </w:rPr>
        <w:t>Ключевые слова:</w:t>
      </w:r>
      <w:r w:rsidRPr="00FB7F88">
        <w:rPr>
          <w:rFonts w:ascii="Times New Roman" w:hAnsi="Times New Roman" w:cs="Times New Roman"/>
          <w:sz w:val="20"/>
          <w:szCs w:val="20"/>
          <w:lang w:val="kk-KZ"/>
        </w:rPr>
        <w:t xml:space="preserve"> лингвопрагматика, </w:t>
      </w:r>
      <w:r w:rsidR="00D92344" w:rsidRPr="00FB7F88">
        <w:rPr>
          <w:rFonts w:ascii="Times New Roman" w:hAnsi="Times New Roman" w:cs="Times New Roman"/>
          <w:sz w:val="20"/>
          <w:szCs w:val="20"/>
          <w:lang w:val="kk-KZ"/>
        </w:rPr>
        <w:t>экологическимй дискурс, анализ экологического дискурса.</w:t>
      </w:r>
      <w:r w:rsidRPr="00FB7F88">
        <w:rPr>
          <w:rFonts w:ascii="Times New Roman" w:hAnsi="Times New Roman" w:cs="Times New Roman"/>
          <w:sz w:val="20"/>
          <w:szCs w:val="20"/>
          <w:lang w:val="kk-KZ"/>
        </w:rPr>
        <w:t xml:space="preserve"> </w:t>
      </w:r>
    </w:p>
    <w:p w:rsidR="00495A65" w:rsidRDefault="00495A65" w:rsidP="00FB7F88">
      <w:pPr>
        <w:pStyle w:val="a7"/>
        <w:ind w:firstLine="708"/>
        <w:rPr>
          <w:rFonts w:ascii="Times New Roman" w:hAnsi="Times New Roman" w:cs="Times New Roman"/>
          <w:sz w:val="20"/>
          <w:szCs w:val="20"/>
          <w:lang w:val="kk-KZ"/>
        </w:rPr>
      </w:pPr>
    </w:p>
    <w:p w:rsidR="00BC73F8" w:rsidRPr="00495A65" w:rsidRDefault="00BC73F8" w:rsidP="00BC73F8">
      <w:pPr>
        <w:pStyle w:val="a7"/>
        <w:jc w:val="center"/>
        <w:rPr>
          <w:rFonts w:ascii="Times New Roman" w:hAnsi="Times New Roman" w:cs="Times New Roman"/>
          <w:b/>
          <w:sz w:val="20"/>
          <w:szCs w:val="20"/>
          <w:lang w:val="kk-KZ"/>
        </w:rPr>
      </w:pPr>
      <w:r w:rsidRPr="00495A65">
        <w:rPr>
          <w:rFonts w:ascii="Times New Roman" w:hAnsi="Times New Roman" w:cs="Times New Roman"/>
          <w:b/>
          <w:sz w:val="20"/>
          <w:szCs w:val="20"/>
          <w:lang w:val="kk-KZ"/>
        </w:rPr>
        <w:t>Экологиялық дискурсты ұйымдастырудың лингвопрагматикалық ерекшеліктері (Павлодар облысының интернет-ресурстары мысалында)</w:t>
      </w:r>
    </w:p>
    <w:p w:rsidR="00495A65" w:rsidRDefault="00495A65" w:rsidP="00047E11">
      <w:pPr>
        <w:pStyle w:val="a7"/>
        <w:ind w:firstLine="708"/>
        <w:rPr>
          <w:rFonts w:ascii="Times New Roman" w:hAnsi="Times New Roman" w:cs="Times New Roman"/>
          <w:b/>
          <w:sz w:val="20"/>
          <w:szCs w:val="20"/>
          <w:lang w:val="kk-KZ"/>
        </w:rPr>
      </w:pPr>
    </w:p>
    <w:p w:rsidR="00BC73F8" w:rsidRPr="00495A65" w:rsidRDefault="00495A65" w:rsidP="00047E11">
      <w:pPr>
        <w:pStyle w:val="a7"/>
        <w:ind w:firstLine="708"/>
        <w:rPr>
          <w:rFonts w:ascii="Times New Roman" w:hAnsi="Times New Roman" w:cs="Times New Roman"/>
          <w:b/>
          <w:sz w:val="20"/>
          <w:szCs w:val="20"/>
          <w:lang w:val="kk-KZ"/>
        </w:rPr>
      </w:pPr>
      <w:r>
        <w:rPr>
          <w:rFonts w:ascii="Times New Roman" w:hAnsi="Times New Roman" w:cs="Times New Roman"/>
          <w:b/>
          <w:sz w:val="20"/>
          <w:szCs w:val="20"/>
          <w:lang w:val="kk-KZ"/>
        </w:rPr>
        <w:t>Абстракт</w:t>
      </w:r>
    </w:p>
    <w:p w:rsidR="00BC73F8" w:rsidRPr="00495A65" w:rsidRDefault="00BC73F8" w:rsidP="00495A65">
      <w:pPr>
        <w:pStyle w:val="a7"/>
        <w:ind w:firstLine="708"/>
        <w:jc w:val="both"/>
        <w:rPr>
          <w:rFonts w:ascii="Times New Roman" w:hAnsi="Times New Roman" w:cs="Times New Roman"/>
          <w:sz w:val="20"/>
          <w:szCs w:val="20"/>
          <w:lang w:val="kk-KZ"/>
        </w:rPr>
      </w:pPr>
      <w:r w:rsidRPr="00495A65">
        <w:rPr>
          <w:rFonts w:ascii="Times New Roman" w:hAnsi="Times New Roman" w:cs="Times New Roman"/>
          <w:i/>
          <w:sz w:val="20"/>
          <w:szCs w:val="20"/>
          <w:lang w:val="kk-KZ"/>
        </w:rPr>
        <w:t>Негізгі мәселе:</w:t>
      </w:r>
      <w:r w:rsidRPr="00495A65">
        <w:rPr>
          <w:rFonts w:ascii="Times New Roman" w:hAnsi="Times New Roman" w:cs="Times New Roman"/>
          <w:sz w:val="20"/>
          <w:szCs w:val="20"/>
          <w:lang w:val="kk-KZ"/>
        </w:rPr>
        <w:t xml:space="preserve"> зерттеушілердің пікірінше, экологиялық дискурс көптеген тұжырымдамалар мен әртүрлі көзқарастардан өтетін экологиялық сананы қалыптастыруда маңызды рөл атқарады. Оның прагматикасы - жаңа "дискурсивті тәжірибенің" нәтижесі.</w:t>
      </w:r>
    </w:p>
    <w:p w:rsidR="00BC73F8" w:rsidRPr="00495A65" w:rsidRDefault="00BC73F8" w:rsidP="00495A65">
      <w:pPr>
        <w:pStyle w:val="a7"/>
        <w:ind w:firstLine="708"/>
        <w:rPr>
          <w:rFonts w:ascii="Times New Roman" w:hAnsi="Times New Roman" w:cs="Times New Roman"/>
          <w:sz w:val="20"/>
          <w:szCs w:val="20"/>
          <w:lang w:val="kk-KZ"/>
        </w:rPr>
      </w:pPr>
      <w:r w:rsidRPr="00495A65">
        <w:rPr>
          <w:rFonts w:ascii="Times New Roman" w:hAnsi="Times New Roman" w:cs="Times New Roman"/>
          <w:sz w:val="20"/>
          <w:szCs w:val="20"/>
          <w:lang w:val="kk-KZ"/>
        </w:rPr>
        <w:t>Тілді зерттеудің қазіргі кезеңінде бұл тұжырымдаманы қарастырудың әртүрлі тәсілдері бар екендігі анықталды: аналитикалық тәсілдер (грамматикалық, прагматикалық, риторикалық, стилистикалық, төл, ауызекі және семиотикалық талдау), когнитивті-дискурсивті және коммуникативті-дискурсивті.</w:t>
      </w:r>
    </w:p>
    <w:p w:rsidR="00BC73F8" w:rsidRPr="00495A65" w:rsidRDefault="00BC73F8" w:rsidP="00495A65">
      <w:pPr>
        <w:pStyle w:val="a7"/>
        <w:ind w:firstLine="708"/>
        <w:rPr>
          <w:rFonts w:ascii="Times New Roman" w:hAnsi="Times New Roman" w:cs="Times New Roman"/>
          <w:sz w:val="20"/>
          <w:szCs w:val="20"/>
          <w:lang w:val="kk-KZ"/>
        </w:rPr>
      </w:pPr>
      <w:r w:rsidRPr="00495A65">
        <w:rPr>
          <w:rFonts w:ascii="Times New Roman" w:hAnsi="Times New Roman" w:cs="Times New Roman"/>
          <w:i/>
          <w:sz w:val="20"/>
          <w:szCs w:val="20"/>
          <w:lang w:val="kk-KZ"/>
        </w:rPr>
        <w:t>Мақсаты:</w:t>
      </w:r>
      <w:r w:rsidRPr="00495A65">
        <w:rPr>
          <w:rFonts w:ascii="Times New Roman" w:hAnsi="Times New Roman" w:cs="Times New Roman"/>
          <w:sz w:val="20"/>
          <w:szCs w:val="20"/>
          <w:lang w:val="kk-KZ"/>
        </w:rPr>
        <w:t xml:space="preserve"> Павлодар облысы бойынша экологиялық жарияланымдар материалдарында экологиялық дискурсты ұйымдастырудың лингвопрагматикалық ерекшеліктерін анықтау.</w:t>
      </w:r>
    </w:p>
    <w:p w:rsidR="00BC73F8" w:rsidRPr="00495A65" w:rsidRDefault="00BC73F8" w:rsidP="00495A65">
      <w:pPr>
        <w:pStyle w:val="a7"/>
        <w:ind w:firstLine="708"/>
        <w:rPr>
          <w:rFonts w:ascii="Times New Roman" w:hAnsi="Times New Roman" w:cs="Times New Roman"/>
          <w:sz w:val="20"/>
          <w:szCs w:val="20"/>
          <w:lang w:val="kk-KZ"/>
        </w:rPr>
      </w:pPr>
      <w:r w:rsidRPr="00495A65">
        <w:rPr>
          <w:rFonts w:ascii="Times New Roman" w:hAnsi="Times New Roman" w:cs="Times New Roman"/>
          <w:i/>
          <w:sz w:val="20"/>
          <w:szCs w:val="20"/>
          <w:lang w:val="kk-KZ"/>
        </w:rPr>
        <w:t>Әдістері:</w:t>
      </w:r>
      <w:r w:rsidRPr="00495A65">
        <w:rPr>
          <w:rFonts w:ascii="Times New Roman" w:hAnsi="Times New Roman" w:cs="Times New Roman"/>
          <w:sz w:val="20"/>
          <w:szCs w:val="20"/>
          <w:lang w:val="kk-KZ"/>
        </w:rPr>
        <w:t xml:space="preserve"> жалпы ғылыми талдау және синтез әдісі, лингвистикалық талдау әдісі сияқты зерттеу әдістері қолданылды.</w:t>
      </w:r>
    </w:p>
    <w:p w:rsidR="00BC73F8" w:rsidRPr="00495A65" w:rsidRDefault="00BC73F8" w:rsidP="00BC73F8">
      <w:pPr>
        <w:pStyle w:val="a7"/>
        <w:ind w:firstLine="708"/>
        <w:rPr>
          <w:rFonts w:ascii="Times New Roman" w:hAnsi="Times New Roman" w:cs="Times New Roman"/>
          <w:sz w:val="20"/>
          <w:szCs w:val="20"/>
          <w:lang w:val="kk-KZ"/>
        </w:rPr>
      </w:pPr>
      <w:r w:rsidRPr="00495A65">
        <w:rPr>
          <w:rFonts w:ascii="Times New Roman" w:hAnsi="Times New Roman" w:cs="Times New Roman"/>
          <w:sz w:val="20"/>
          <w:szCs w:val="20"/>
          <w:lang w:val="kk-KZ"/>
        </w:rPr>
        <w:t>Нәтижелер және олардың маңыздылығы: зерттеудің теориялық маңыздылығы жұмыста келтірілген тұжырымдар қазақстандық жарияланымдарда экологиялық дискурстың лингвопрагматикасын одан әрі зерттеуге ықпал етуі мүмкін. Практикалық құндылық-онда жинақталған материал, тұжырымдар мен ұсыныстар зерттеу тақырыбын одан әрі зерттеу барысында қолданыла алады.</w:t>
      </w:r>
    </w:p>
    <w:p w:rsidR="00BC73F8" w:rsidRPr="00BC73F8" w:rsidRDefault="00BC73F8" w:rsidP="00BC73F8">
      <w:pPr>
        <w:pStyle w:val="a7"/>
        <w:ind w:firstLine="708"/>
        <w:rPr>
          <w:rFonts w:ascii="Times New Roman" w:hAnsi="Times New Roman" w:cs="Times New Roman"/>
          <w:sz w:val="20"/>
          <w:szCs w:val="20"/>
          <w:lang w:val="kk-KZ"/>
        </w:rPr>
      </w:pPr>
      <w:r w:rsidRPr="00495A65">
        <w:rPr>
          <w:rFonts w:ascii="Times New Roman" w:hAnsi="Times New Roman" w:cs="Times New Roman"/>
          <w:i/>
          <w:sz w:val="20"/>
          <w:szCs w:val="20"/>
          <w:lang w:val="kk-KZ"/>
        </w:rPr>
        <w:t>Түйінді сөздер:</w:t>
      </w:r>
      <w:r w:rsidRPr="00495A65">
        <w:rPr>
          <w:rFonts w:ascii="Times New Roman" w:hAnsi="Times New Roman" w:cs="Times New Roman"/>
          <w:sz w:val="20"/>
          <w:szCs w:val="20"/>
          <w:lang w:val="kk-KZ"/>
        </w:rPr>
        <w:t xml:space="preserve"> лингвопрагматика, экологиялық дискурс, экологиялық дискурстың талдауы.</w:t>
      </w:r>
    </w:p>
    <w:p w:rsidR="00BC73F8" w:rsidRPr="00BC73F8" w:rsidRDefault="00BC73F8" w:rsidP="00BC73F8">
      <w:pPr>
        <w:pStyle w:val="a7"/>
        <w:rPr>
          <w:rFonts w:ascii="Times New Roman" w:hAnsi="Times New Roman" w:cs="Times New Roman"/>
          <w:sz w:val="20"/>
          <w:szCs w:val="20"/>
          <w:lang w:val="kk-KZ"/>
        </w:rPr>
      </w:pPr>
    </w:p>
    <w:p w:rsidR="00047E11" w:rsidRPr="00BC73F8" w:rsidRDefault="00047E11" w:rsidP="00BC73F8">
      <w:pPr>
        <w:pStyle w:val="a7"/>
        <w:ind w:firstLine="708"/>
        <w:rPr>
          <w:rFonts w:ascii="Times New Roman" w:hAnsi="Times New Roman" w:cs="Times New Roman"/>
          <w:b/>
          <w:sz w:val="20"/>
          <w:szCs w:val="20"/>
          <w:lang w:val="kk-KZ"/>
        </w:rPr>
      </w:pPr>
      <w:r w:rsidRPr="00BC73F8">
        <w:rPr>
          <w:rFonts w:ascii="Times New Roman" w:hAnsi="Times New Roman" w:cs="Times New Roman"/>
          <w:b/>
          <w:sz w:val="20"/>
          <w:szCs w:val="20"/>
          <w:lang w:val="kk-KZ"/>
        </w:rPr>
        <w:t>Abstract</w:t>
      </w:r>
    </w:p>
    <w:p w:rsidR="00047E11" w:rsidRDefault="00047E11" w:rsidP="00047E11">
      <w:pPr>
        <w:pStyle w:val="a7"/>
        <w:ind w:firstLine="708"/>
        <w:jc w:val="both"/>
        <w:rPr>
          <w:rFonts w:ascii="Times New Roman" w:hAnsi="Times New Roman" w:cs="Times New Roman"/>
          <w:sz w:val="20"/>
          <w:szCs w:val="20"/>
          <w:lang w:val="en-US"/>
        </w:rPr>
      </w:pPr>
      <w:r>
        <w:rPr>
          <w:rFonts w:ascii="Times New Roman" w:hAnsi="Times New Roman" w:cs="Times New Roman"/>
          <w:i/>
          <w:sz w:val="20"/>
          <w:szCs w:val="20"/>
          <w:lang w:val="en-US"/>
        </w:rPr>
        <w:t>Main</w:t>
      </w:r>
      <w:r w:rsidRPr="00047E11">
        <w:rPr>
          <w:rFonts w:ascii="Times New Roman" w:hAnsi="Times New Roman" w:cs="Times New Roman"/>
          <w:i/>
          <w:sz w:val="20"/>
          <w:szCs w:val="20"/>
          <w:lang w:val="en-US"/>
        </w:rPr>
        <w:t xml:space="preserve"> </w:t>
      </w:r>
      <w:r>
        <w:rPr>
          <w:rFonts w:ascii="Times New Roman" w:hAnsi="Times New Roman" w:cs="Times New Roman"/>
          <w:i/>
          <w:sz w:val="20"/>
          <w:szCs w:val="20"/>
          <w:lang w:val="en-US"/>
        </w:rPr>
        <w:t>problem</w:t>
      </w:r>
      <w:r w:rsidRPr="00FB7F88">
        <w:rPr>
          <w:rFonts w:ascii="Times New Roman" w:hAnsi="Times New Roman" w:cs="Times New Roman"/>
          <w:i/>
          <w:sz w:val="20"/>
          <w:szCs w:val="20"/>
          <w:lang w:val="kk-KZ"/>
        </w:rPr>
        <w:t>:</w:t>
      </w:r>
      <w:r w:rsidRPr="00FB7F88">
        <w:rPr>
          <w:rFonts w:ascii="Times New Roman" w:hAnsi="Times New Roman" w:cs="Times New Roman"/>
          <w:sz w:val="20"/>
          <w:szCs w:val="20"/>
          <w:lang w:val="kk-KZ"/>
        </w:rPr>
        <w:t xml:space="preserve"> </w:t>
      </w:r>
      <w:r>
        <w:rPr>
          <w:rFonts w:ascii="Times New Roman" w:hAnsi="Times New Roman" w:cs="Times New Roman"/>
          <w:sz w:val="20"/>
          <w:szCs w:val="20"/>
          <w:lang w:val="en-US"/>
        </w:rPr>
        <w:t>According to the researches, it is the ecological discourse that plays an important role in the formation of ecological consciousness</w:t>
      </w:r>
      <w:proofErr w:type="gramStart"/>
      <w:r>
        <w:rPr>
          <w:rFonts w:ascii="Times New Roman" w:hAnsi="Times New Roman" w:cs="Times New Roman"/>
          <w:sz w:val="20"/>
          <w:szCs w:val="20"/>
          <w:lang w:val="en-US"/>
        </w:rPr>
        <w:t>, ,</w:t>
      </w:r>
      <w:proofErr w:type="gramEnd"/>
      <w:r>
        <w:rPr>
          <w:rFonts w:ascii="Times New Roman" w:hAnsi="Times New Roman" w:cs="Times New Roman"/>
          <w:sz w:val="20"/>
          <w:szCs w:val="20"/>
          <w:lang w:val="en-US"/>
        </w:rPr>
        <w:t xml:space="preserve"> which passes through a variety of concepts and a variety of points of view. His pragmatics </w:t>
      </w:r>
      <w:proofErr w:type="gramStart"/>
      <w:r>
        <w:rPr>
          <w:rFonts w:ascii="Times New Roman" w:hAnsi="Times New Roman" w:cs="Times New Roman"/>
          <w:sz w:val="20"/>
          <w:szCs w:val="20"/>
          <w:lang w:val="en-US"/>
        </w:rPr>
        <w:t>are</w:t>
      </w:r>
      <w:proofErr w:type="gramEnd"/>
      <w:r>
        <w:rPr>
          <w:rFonts w:ascii="Times New Roman" w:hAnsi="Times New Roman" w:cs="Times New Roman"/>
          <w:sz w:val="20"/>
          <w:szCs w:val="20"/>
          <w:lang w:val="en-US"/>
        </w:rPr>
        <w:t xml:space="preserve"> the result of a new “discursive practice”.</w:t>
      </w:r>
    </w:p>
    <w:p w:rsidR="00047E11" w:rsidRPr="00047E11" w:rsidRDefault="00047E11" w:rsidP="00047E11">
      <w:pPr>
        <w:pStyle w:val="a7"/>
        <w:ind w:firstLine="708"/>
        <w:jc w:val="both"/>
        <w:rPr>
          <w:rFonts w:ascii="Times New Roman" w:hAnsi="Times New Roman" w:cs="Times New Roman"/>
          <w:sz w:val="20"/>
          <w:szCs w:val="20"/>
          <w:lang w:val="en-US"/>
        </w:rPr>
      </w:pPr>
      <w:r>
        <w:rPr>
          <w:rFonts w:ascii="Times New Roman" w:hAnsi="Times New Roman" w:cs="Times New Roman"/>
          <w:sz w:val="20"/>
          <w:szCs w:val="20"/>
          <w:lang w:val="en-US"/>
        </w:rPr>
        <w:t>It is established that at the present stage of language learning there are different approaches to the consideration of this concept: analytical approaches (grammatical, pragmatic, rhetorical, stylistic, specific, conversational, and semiotic analysis), cognitive-discursive and communicative-discursive.</w:t>
      </w:r>
    </w:p>
    <w:p w:rsidR="00047E11" w:rsidRPr="00047E11" w:rsidRDefault="00047E11" w:rsidP="00047E11">
      <w:pPr>
        <w:pStyle w:val="a7"/>
        <w:ind w:firstLine="708"/>
        <w:rPr>
          <w:rFonts w:ascii="Times New Roman" w:hAnsi="Times New Roman" w:cs="Times New Roman"/>
          <w:sz w:val="20"/>
          <w:szCs w:val="20"/>
          <w:lang w:val="en-US"/>
        </w:rPr>
      </w:pPr>
      <w:r>
        <w:rPr>
          <w:rFonts w:ascii="Times New Roman" w:hAnsi="Times New Roman" w:cs="Times New Roman"/>
          <w:i/>
          <w:sz w:val="20"/>
          <w:szCs w:val="20"/>
          <w:lang w:val="en-US"/>
        </w:rPr>
        <w:t>Purpose</w:t>
      </w:r>
      <w:r w:rsidRPr="00FB7F88">
        <w:rPr>
          <w:rFonts w:ascii="Times New Roman" w:hAnsi="Times New Roman" w:cs="Times New Roman"/>
          <w:i/>
          <w:sz w:val="20"/>
          <w:szCs w:val="20"/>
          <w:lang w:val="kk-KZ"/>
        </w:rPr>
        <w:t>:</w:t>
      </w:r>
      <w:r w:rsidRPr="00FB7F88">
        <w:rPr>
          <w:rFonts w:ascii="Times New Roman" w:hAnsi="Times New Roman" w:cs="Times New Roman"/>
          <w:sz w:val="20"/>
          <w:szCs w:val="20"/>
          <w:lang w:val="kk-KZ"/>
        </w:rPr>
        <w:t xml:space="preserve"> </w:t>
      </w:r>
      <w:r>
        <w:rPr>
          <w:rFonts w:ascii="Times New Roman" w:hAnsi="Times New Roman" w:cs="Times New Roman"/>
          <w:sz w:val="20"/>
          <w:szCs w:val="20"/>
          <w:lang w:val="en-US"/>
        </w:rPr>
        <w:t>to identify the linguistic and pragmatic features of the organization of ecological discourse based on the materials of environmental publications in Pavlodar region.</w:t>
      </w:r>
    </w:p>
    <w:p w:rsidR="00047E11" w:rsidRPr="00751174" w:rsidRDefault="00047E11" w:rsidP="00047E11">
      <w:pPr>
        <w:pStyle w:val="a7"/>
        <w:ind w:firstLine="708"/>
        <w:rPr>
          <w:rFonts w:ascii="Times New Roman" w:hAnsi="Times New Roman" w:cs="Times New Roman"/>
          <w:sz w:val="20"/>
          <w:szCs w:val="20"/>
          <w:lang w:val="en-US"/>
        </w:rPr>
      </w:pPr>
      <w:r>
        <w:rPr>
          <w:rFonts w:ascii="Times New Roman" w:hAnsi="Times New Roman" w:cs="Times New Roman"/>
          <w:i/>
          <w:sz w:val="20"/>
          <w:szCs w:val="20"/>
          <w:lang w:val="en-US"/>
        </w:rPr>
        <w:t>Methods</w:t>
      </w:r>
      <w:r w:rsidRPr="00FB7F88">
        <w:rPr>
          <w:rFonts w:ascii="Times New Roman" w:hAnsi="Times New Roman" w:cs="Times New Roman"/>
          <w:i/>
          <w:sz w:val="20"/>
          <w:szCs w:val="20"/>
          <w:lang w:val="kk-KZ"/>
        </w:rPr>
        <w:t xml:space="preserve">: </w:t>
      </w:r>
      <w:r w:rsidR="00751174">
        <w:rPr>
          <w:rFonts w:ascii="Times New Roman" w:hAnsi="Times New Roman" w:cs="Times New Roman"/>
          <w:sz w:val="20"/>
          <w:szCs w:val="20"/>
          <w:lang w:val="en-US"/>
        </w:rPr>
        <w:t>Such research methods as the general scientific method of analysis and synthesis, the method of linguistic analysis were used.</w:t>
      </w:r>
    </w:p>
    <w:p w:rsidR="00047E11" w:rsidRPr="00751174" w:rsidRDefault="00047E11" w:rsidP="00047E11">
      <w:pPr>
        <w:pStyle w:val="a7"/>
        <w:ind w:firstLine="708"/>
        <w:rPr>
          <w:rFonts w:ascii="Times New Roman" w:hAnsi="Times New Roman" w:cs="Times New Roman"/>
          <w:sz w:val="20"/>
          <w:szCs w:val="20"/>
          <w:lang w:val="en-US"/>
        </w:rPr>
      </w:pPr>
      <w:r>
        <w:rPr>
          <w:rFonts w:ascii="Times New Roman" w:hAnsi="Times New Roman" w:cs="Times New Roman"/>
          <w:i/>
          <w:sz w:val="20"/>
          <w:szCs w:val="20"/>
          <w:lang w:val="en-US"/>
        </w:rPr>
        <w:t>Results</w:t>
      </w:r>
      <w:r w:rsidRPr="00751174">
        <w:rPr>
          <w:rFonts w:ascii="Times New Roman" w:hAnsi="Times New Roman" w:cs="Times New Roman"/>
          <w:i/>
          <w:sz w:val="20"/>
          <w:szCs w:val="20"/>
          <w:lang w:val="en-US"/>
        </w:rPr>
        <w:t xml:space="preserve"> </w:t>
      </w:r>
      <w:r>
        <w:rPr>
          <w:rFonts w:ascii="Times New Roman" w:hAnsi="Times New Roman" w:cs="Times New Roman"/>
          <w:i/>
          <w:sz w:val="20"/>
          <w:szCs w:val="20"/>
          <w:lang w:val="en-US"/>
        </w:rPr>
        <w:t>and</w:t>
      </w:r>
      <w:r w:rsidRPr="00751174">
        <w:rPr>
          <w:rFonts w:ascii="Times New Roman" w:hAnsi="Times New Roman" w:cs="Times New Roman"/>
          <w:i/>
          <w:sz w:val="20"/>
          <w:szCs w:val="20"/>
          <w:lang w:val="en-US"/>
        </w:rPr>
        <w:t xml:space="preserve"> </w:t>
      </w:r>
      <w:r>
        <w:rPr>
          <w:rFonts w:ascii="Times New Roman" w:hAnsi="Times New Roman" w:cs="Times New Roman"/>
          <w:i/>
          <w:sz w:val="20"/>
          <w:szCs w:val="20"/>
          <w:lang w:val="en-US"/>
        </w:rPr>
        <w:t>their</w:t>
      </w:r>
      <w:r w:rsidRPr="00751174">
        <w:rPr>
          <w:rFonts w:ascii="Times New Roman" w:hAnsi="Times New Roman" w:cs="Times New Roman"/>
          <w:i/>
          <w:sz w:val="20"/>
          <w:szCs w:val="20"/>
          <w:lang w:val="en-US"/>
        </w:rPr>
        <w:t xml:space="preserve"> </w:t>
      </w:r>
      <w:r>
        <w:rPr>
          <w:rFonts w:ascii="Times New Roman" w:hAnsi="Times New Roman" w:cs="Times New Roman"/>
          <w:i/>
          <w:sz w:val="20"/>
          <w:szCs w:val="20"/>
          <w:lang w:val="en-US"/>
        </w:rPr>
        <w:t>significance</w:t>
      </w:r>
      <w:r w:rsidRPr="00FB7F88">
        <w:rPr>
          <w:rFonts w:ascii="Times New Roman" w:hAnsi="Times New Roman" w:cs="Times New Roman"/>
          <w:i/>
          <w:sz w:val="20"/>
          <w:szCs w:val="20"/>
          <w:lang w:val="kk-KZ"/>
        </w:rPr>
        <w:t>:</w:t>
      </w:r>
      <w:r w:rsidRPr="00FB7F88">
        <w:rPr>
          <w:rFonts w:ascii="Times New Roman" w:hAnsi="Times New Roman" w:cs="Times New Roman"/>
          <w:sz w:val="20"/>
          <w:szCs w:val="20"/>
          <w:lang w:val="kk-KZ"/>
        </w:rPr>
        <w:t xml:space="preserve"> </w:t>
      </w:r>
      <w:r w:rsidR="00751174">
        <w:rPr>
          <w:rFonts w:ascii="Times New Roman" w:hAnsi="Times New Roman" w:cs="Times New Roman"/>
          <w:sz w:val="20"/>
          <w:szCs w:val="20"/>
          <w:lang w:val="en-US"/>
        </w:rPr>
        <w:t>The theoretical significance of the study is that the conclusions presented in the work can contribute to the further study of the linguopragmatics of environmental discourse in Kazakhstani publications. The practical value is that the material, conclusions and recommendations contained in it can be used in the course of further study of the research topic.</w:t>
      </w:r>
    </w:p>
    <w:p w:rsidR="00047E11" w:rsidRPr="00FB7F88" w:rsidRDefault="00047E11" w:rsidP="00047E11">
      <w:pPr>
        <w:pStyle w:val="a7"/>
        <w:rPr>
          <w:rFonts w:ascii="Times New Roman" w:hAnsi="Times New Roman" w:cs="Times New Roman"/>
          <w:sz w:val="20"/>
          <w:szCs w:val="20"/>
          <w:lang w:val="kk-KZ"/>
        </w:rPr>
      </w:pPr>
      <w:r w:rsidRPr="00FB7F88">
        <w:rPr>
          <w:rFonts w:ascii="Times New Roman" w:hAnsi="Times New Roman" w:cs="Times New Roman"/>
          <w:sz w:val="20"/>
          <w:szCs w:val="20"/>
          <w:lang w:val="kk-KZ"/>
        </w:rPr>
        <w:t xml:space="preserve"> </w:t>
      </w:r>
    </w:p>
    <w:p w:rsidR="00047E11" w:rsidRPr="00FB7F88" w:rsidRDefault="00047E11" w:rsidP="00047E11">
      <w:pPr>
        <w:pStyle w:val="a7"/>
        <w:ind w:firstLine="708"/>
        <w:rPr>
          <w:rFonts w:ascii="Times New Roman" w:hAnsi="Times New Roman" w:cs="Times New Roman"/>
          <w:sz w:val="20"/>
          <w:szCs w:val="20"/>
          <w:lang w:val="kk-KZ"/>
        </w:rPr>
      </w:pPr>
      <w:r>
        <w:rPr>
          <w:rFonts w:ascii="Times New Roman" w:hAnsi="Times New Roman" w:cs="Times New Roman"/>
          <w:i/>
          <w:sz w:val="20"/>
          <w:szCs w:val="20"/>
          <w:lang w:val="en-US"/>
        </w:rPr>
        <w:t>Key</w:t>
      </w:r>
      <w:r w:rsidRPr="00751174">
        <w:rPr>
          <w:rFonts w:ascii="Times New Roman" w:hAnsi="Times New Roman" w:cs="Times New Roman"/>
          <w:i/>
          <w:sz w:val="20"/>
          <w:szCs w:val="20"/>
          <w:lang w:val="en-US"/>
        </w:rPr>
        <w:t xml:space="preserve"> </w:t>
      </w:r>
      <w:r>
        <w:rPr>
          <w:rFonts w:ascii="Times New Roman" w:hAnsi="Times New Roman" w:cs="Times New Roman"/>
          <w:i/>
          <w:sz w:val="20"/>
          <w:szCs w:val="20"/>
          <w:lang w:val="en-US"/>
        </w:rPr>
        <w:t>words</w:t>
      </w:r>
      <w:r w:rsidRPr="00FB7F88">
        <w:rPr>
          <w:rFonts w:ascii="Times New Roman" w:hAnsi="Times New Roman" w:cs="Times New Roman"/>
          <w:i/>
          <w:sz w:val="20"/>
          <w:szCs w:val="20"/>
          <w:lang w:val="kk-KZ"/>
        </w:rPr>
        <w:t>:</w:t>
      </w:r>
      <w:r w:rsidR="00751174">
        <w:rPr>
          <w:rFonts w:ascii="Times New Roman" w:hAnsi="Times New Roman" w:cs="Times New Roman"/>
          <w:sz w:val="20"/>
          <w:szCs w:val="20"/>
          <w:lang w:val="kk-KZ"/>
        </w:rPr>
        <w:t xml:space="preserve"> </w:t>
      </w:r>
      <w:r w:rsidR="00751174">
        <w:rPr>
          <w:rFonts w:ascii="Times New Roman" w:hAnsi="Times New Roman" w:cs="Times New Roman"/>
          <w:sz w:val="20"/>
          <w:szCs w:val="20"/>
          <w:lang w:val="en-US"/>
        </w:rPr>
        <w:t>linguopragmatics, environmental discourse, the analysis of environmental discourse.</w:t>
      </w:r>
      <w:r w:rsidRPr="00FB7F88">
        <w:rPr>
          <w:rFonts w:ascii="Times New Roman" w:hAnsi="Times New Roman" w:cs="Times New Roman"/>
          <w:sz w:val="20"/>
          <w:szCs w:val="20"/>
          <w:lang w:val="kk-KZ"/>
        </w:rPr>
        <w:t xml:space="preserve"> </w:t>
      </w:r>
    </w:p>
    <w:p w:rsidR="00047E11" w:rsidRDefault="00047E11" w:rsidP="00FB7F88">
      <w:pPr>
        <w:pStyle w:val="a7"/>
        <w:ind w:firstLine="708"/>
        <w:rPr>
          <w:rFonts w:ascii="Times New Roman" w:hAnsi="Times New Roman" w:cs="Times New Roman"/>
          <w:b/>
          <w:sz w:val="20"/>
          <w:szCs w:val="20"/>
          <w:lang w:val="en-US"/>
        </w:rPr>
      </w:pPr>
    </w:p>
    <w:p w:rsidR="00D92344" w:rsidRPr="00FB7F88" w:rsidRDefault="00D92344" w:rsidP="00FB7F88">
      <w:pPr>
        <w:pStyle w:val="a7"/>
        <w:ind w:firstLine="708"/>
        <w:rPr>
          <w:rFonts w:ascii="Times New Roman" w:hAnsi="Times New Roman" w:cs="Times New Roman"/>
          <w:b/>
          <w:sz w:val="20"/>
          <w:szCs w:val="20"/>
          <w:lang w:val="kk-KZ"/>
        </w:rPr>
      </w:pPr>
      <w:r w:rsidRPr="00FB7F88">
        <w:rPr>
          <w:rFonts w:ascii="Times New Roman" w:hAnsi="Times New Roman" w:cs="Times New Roman"/>
          <w:b/>
          <w:sz w:val="20"/>
          <w:szCs w:val="20"/>
          <w:lang w:val="kk-KZ"/>
        </w:rPr>
        <w:t>Введение</w:t>
      </w:r>
    </w:p>
    <w:p w:rsidR="00CF29CF" w:rsidRPr="00FB7F88" w:rsidRDefault="00CF29CF" w:rsidP="00FB7F88">
      <w:pPr>
        <w:pStyle w:val="a7"/>
        <w:rPr>
          <w:rFonts w:ascii="Times New Roman" w:hAnsi="Times New Roman" w:cs="Times New Roman"/>
          <w:sz w:val="20"/>
          <w:szCs w:val="20"/>
          <w:lang w:val="kk-KZ"/>
        </w:rPr>
      </w:pPr>
    </w:p>
    <w:p w:rsidR="006F6A27" w:rsidRPr="00FB7F88" w:rsidRDefault="006F6A27" w:rsidP="00FB7F88">
      <w:pPr>
        <w:pStyle w:val="a7"/>
        <w:ind w:firstLine="708"/>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Лингвопрагматика - одно из направлений коммуникативной лингвистики, которое  в общем смысле можно определить как науку, изучающую языковые факторы в  сфере человеческой деятельности с акцентом на психологические, социальные и культурные аспекты.</w:t>
      </w:r>
    </w:p>
    <w:p w:rsidR="006F6A27" w:rsidRPr="00FB7F88" w:rsidRDefault="006F6A27" w:rsidP="00FB7F88">
      <w:pPr>
        <w:pStyle w:val="a7"/>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 xml:space="preserve">Существует множество определений  лингвопрагматики. Обобщая все взгляды, можно выделить следующие  аспекты и подходы: </w:t>
      </w:r>
    </w:p>
    <w:p w:rsidR="006F6A27" w:rsidRPr="00FB7F88" w:rsidRDefault="006F6A27" w:rsidP="00FB7F88">
      <w:pPr>
        <w:pStyle w:val="a7"/>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 xml:space="preserve">- отношения между знаком и его пользователями (Morris, 1978); </w:t>
      </w:r>
    </w:p>
    <w:p w:rsidR="006F6A27" w:rsidRPr="00FB7F88" w:rsidRDefault="006F6A27" w:rsidP="00FB7F88">
      <w:pPr>
        <w:pStyle w:val="a7"/>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 xml:space="preserve">- контекстная обусловленность, использование языка, язык в контексте (Сусов, 1985); </w:t>
      </w:r>
    </w:p>
    <w:p w:rsidR="006F6A27" w:rsidRPr="00FB7F88" w:rsidRDefault="006F6A27" w:rsidP="00FB7F88">
      <w:pPr>
        <w:pStyle w:val="a7"/>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 xml:space="preserve">- влияние речи на адресата, факторы, влияющие на успешное и эффективное  общение (Кисилева, 1978); </w:t>
      </w:r>
    </w:p>
    <w:p w:rsidR="006F6A27" w:rsidRPr="00FB7F88" w:rsidRDefault="006F6A27" w:rsidP="00FB7F88">
      <w:pPr>
        <w:pStyle w:val="a7"/>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 xml:space="preserve">- интерпретативные аспекты речевого общения (Арутюнова, 1989); </w:t>
      </w:r>
    </w:p>
    <w:p w:rsidR="006F6A27" w:rsidRPr="00FB7F88" w:rsidRDefault="006F6A27" w:rsidP="00FB7F88">
      <w:pPr>
        <w:pStyle w:val="a7"/>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 xml:space="preserve">- язык как инструмент целенаправленной коммуникативной деятельности (Грайс, 1985); </w:t>
      </w:r>
    </w:p>
    <w:p w:rsidR="006F6A27" w:rsidRPr="00FB7F88" w:rsidRDefault="006F6A27" w:rsidP="00FB7F88">
      <w:pPr>
        <w:pStyle w:val="a7"/>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 xml:space="preserve">- проблема взаимопонимания и уместности использования языка (Dijk  T.A. van, 1977). </w:t>
      </w:r>
    </w:p>
    <w:p w:rsidR="006F6A27" w:rsidRPr="00FB7F88" w:rsidRDefault="006F6A27" w:rsidP="00FB7F88">
      <w:pPr>
        <w:pStyle w:val="a7"/>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 xml:space="preserve">Следует отметить, что все эти аспекты отнюдь не несовместимы. </w:t>
      </w:r>
    </w:p>
    <w:p w:rsidR="006F6A27" w:rsidRPr="00FB7F88" w:rsidRDefault="006F6A27" w:rsidP="00FB7F88">
      <w:pPr>
        <w:pStyle w:val="a7"/>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 xml:space="preserve">Они представляют лингвопрагматические исследования в различных областях, которые  дополняют друг друга. Анализ лингвистической литературы показал, что лингвопрагматика охватывает широкий круг проблем, но для лингвистики текста наиболее актуальными из них являются: </w:t>
      </w:r>
    </w:p>
    <w:p w:rsidR="006F6A27" w:rsidRPr="00FB7F88" w:rsidRDefault="006F6A27" w:rsidP="00FB7F88">
      <w:pPr>
        <w:pStyle w:val="a7"/>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 xml:space="preserve">- речевые стратегии и речевое воздействие; </w:t>
      </w:r>
    </w:p>
    <w:p w:rsidR="006F6A27" w:rsidRPr="00FB7F88" w:rsidRDefault="006F6A27" w:rsidP="00FB7F88">
      <w:pPr>
        <w:pStyle w:val="a7"/>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 xml:space="preserve">- прагматические намерения и их типы; </w:t>
      </w:r>
    </w:p>
    <w:p w:rsidR="006F6A27" w:rsidRPr="00FB7F88" w:rsidRDefault="006F6A27" w:rsidP="00FB7F88">
      <w:pPr>
        <w:pStyle w:val="a7"/>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 уместность и эффективность текстовой коммуникации.</w:t>
      </w:r>
    </w:p>
    <w:p w:rsidR="004A05F6" w:rsidRPr="00FB7F88" w:rsidRDefault="004A05F6" w:rsidP="00FB7F88">
      <w:pPr>
        <w:pStyle w:val="a7"/>
        <w:ind w:firstLine="708"/>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Экологический дискурс в настоящее время играет все более заметную роль в формировании экологически ориентированного общества, поэтому внимание к нему со стороны лингвистов постоянно растет.</w:t>
      </w:r>
    </w:p>
    <w:p w:rsidR="004A05F6" w:rsidRPr="00FB7F88" w:rsidRDefault="004A05F6" w:rsidP="00FB7F88">
      <w:pPr>
        <w:pStyle w:val="a7"/>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Этот тип дискурса становится предметом рассмотрения в работах таких исследователей, как Иванова, 2007; Зайцева, 2013а; Чжоу и др., 2017. Ученых интересуют общие вопросы экологического дискурса (Каленова и др., 2015; Филиппова, 2018), его разновидности, в том числе виртуальные (Вавилова и др., 2016). В ряде работ рассматриваются лексико-семантические особенности (Басинская, 2014), а также коммуникативно-прагматические аспекты экологического дискурса (За</w:t>
      </w:r>
      <w:bookmarkStart w:id="0" w:name="_GoBack"/>
      <w:bookmarkEnd w:id="0"/>
      <w:r w:rsidRPr="00FB7F88">
        <w:rPr>
          <w:rFonts w:ascii="Times New Roman" w:hAnsi="Times New Roman" w:cs="Times New Roman"/>
          <w:sz w:val="20"/>
          <w:szCs w:val="20"/>
          <w:lang w:val="kk-KZ"/>
        </w:rPr>
        <w:t>йцева, 2013б; Мамонова и др., 2018).</w:t>
      </w:r>
    </w:p>
    <w:p w:rsidR="004A05F6" w:rsidRPr="00FB7F88" w:rsidRDefault="004A05F6" w:rsidP="00FB7F88">
      <w:pPr>
        <w:pStyle w:val="a7"/>
        <w:ind w:firstLine="708"/>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Лингвопрагматика экологического дискурса как сложного явления, включающего интенции, установки, стратегии и тактики, пока не получила достаточного научного описания, что определяет актуальность проводимых исследований. Изучение экологического дискурса с позиций лингвопрагматики важно еще и потому, что оно вносит значительный вклад в формирование экологического сознания в обществе, поскольку, как отмечают ученые, в современном медиапространстве доминируют дискурсы, способствующие потребительству и материальному росту, что является центральной темой экологической критики (Chen, 2016).</w:t>
      </w:r>
    </w:p>
    <w:p w:rsidR="004A05F6" w:rsidRPr="00FB7F88" w:rsidRDefault="004A05F6" w:rsidP="00FB7F88">
      <w:pPr>
        <w:pStyle w:val="a7"/>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В связи с этим целью работы является описание лингвопрагматической организации экологического дискурса.</w:t>
      </w:r>
    </w:p>
    <w:p w:rsidR="004A05F6" w:rsidRPr="00FB7F88" w:rsidRDefault="004A05F6" w:rsidP="00FB7F88">
      <w:pPr>
        <w:pStyle w:val="a7"/>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Для изучения любого дискурса с точки зрения лингвопрагматики важным шагом является установление его цели (Shamne et al., 2017). Анализ содержания сайтов глобальных экологических организаций показал, что целью экологического дискурса является генерация, накопление и распространение экологических знаний для сохранения природы на планете и повышения качества жизни людей.</w:t>
      </w:r>
    </w:p>
    <w:p w:rsidR="004A05F6" w:rsidRPr="00FB7F88" w:rsidRDefault="004A05F6" w:rsidP="00FB7F88">
      <w:pPr>
        <w:pStyle w:val="a7"/>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Как правило, цель анализируемого</w:t>
      </w:r>
      <w:r w:rsidR="00151670" w:rsidRPr="00FB7F88">
        <w:rPr>
          <w:rFonts w:ascii="Times New Roman" w:hAnsi="Times New Roman" w:cs="Times New Roman"/>
          <w:sz w:val="20"/>
          <w:szCs w:val="20"/>
          <w:lang w:val="kk-KZ"/>
        </w:rPr>
        <w:t xml:space="preserve"> дискурса отражается в разделе «Наша миссия»</w:t>
      </w:r>
      <w:r w:rsidRPr="00FB7F88">
        <w:rPr>
          <w:rFonts w:ascii="Times New Roman" w:hAnsi="Times New Roman" w:cs="Times New Roman"/>
          <w:sz w:val="20"/>
          <w:szCs w:val="20"/>
          <w:lang w:val="kk-KZ"/>
        </w:rPr>
        <w:t xml:space="preserve">, например: </w:t>
      </w:r>
      <w:r w:rsidR="00151670" w:rsidRPr="00FB7F88">
        <w:rPr>
          <w:rFonts w:ascii="Times New Roman" w:hAnsi="Times New Roman" w:cs="Times New Roman"/>
          <w:sz w:val="20"/>
          <w:szCs w:val="20"/>
          <w:lang w:val="kk-KZ"/>
        </w:rPr>
        <w:t>«</w:t>
      </w:r>
      <w:r w:rsidRPr="00FB7F88">
        <w:rPr>
          <w:rFonts w:ascii="Times New Roman" w:hAnsi="Times New Roman" w:cs="Times New Roman"/>
          <w:sz w:val="20"/>
          <w:szCs w:val="20"/>
          <w:lang w:val="kk-KZ"/>
        </w:rPr>
        <w:t>наша миссия состоит в том, чтобы обеспечить лидерство и поощрять партнерство в заботе об окружающей среде, вдохновляя, информируя и давая возможность странам и народам улучшить качество своей жизни без ущерба для будущих поколений</w:t>
      </w:r>
      <w:r w:rsidR="00151670" w:rsidRPr="00FB7F88">
        <w:rPr>
          <w:rFonts w:ascii="Times New Roman" w:hAnsi="Times New Roman" w:cs="Times New Roman"/>
          <w:sz w:val="20"/>
          <w:szCs w:val="20"/>
          <w:lang w:val="kk-KZ"/>
        </w:rPr>
        <w:t>»</w:t>
      </w:r>
      <w:r w:rsidRPr="00FB7F88">
        <w:rPr>
          <w:rFonts w:ascii="Times New Roman" w:hAnsi="Times New Roman" w:cs="Times New Roman"/>
          <w:sz w:val="20"/>
          <w:szCs w:val="20"/>
          <w:lang w:val="kk-KZ"/>
        </w:rPr>
        <w:t>.</w:t>
      </w:r>
    </w:p>
    <w:p w:rsidR="004A05F6" w:rsidRPr="00FB7F88" w:rsidRDefault="004A05F6" w:rsidP="00FB7F88">
      <w:pPr>
        <w:pStyle w:val="a7"/>
        <w:ind w:firstLine="708"/>
        <w:rPr>
          <w:rFonts w:ascii="Times New Roman" w:hAnsi="Times New Roman" w:cs="Times New Roman"/>
          <w:sz w:val="20"/>
          <w:szCs w:val="20"/>
          <w:lang w:val="kk-KZ"/>
        </w:rPr>
      </w:pPr>
      <w:r w:rsidRPr="00FB7F88">
        <w:rPr>
          <w:rFonts w:ascii="Times New Roman" w:hAnsi="Times New Roman" w:cs="Times New Roman"/>
          <w:sz w:val="20"/>
          <w:szCs w:val="20"/>
          <w:lang w:val="kk-KZ"/>
        </w:rPr>
        <w:t>В приведенных выше текстовых фрагментах в качестве лексических маркеров целей экологическо</w:t>
      </w:r>
      <w:r w:rsidR="00151670" w:rsidRPr="00FB7F88">
        <w:rPr>
          <w:rFonts w:ascii="Times New Roman" w:hAnsi="Times New Roman" w:cs="Times New Roman"/>
          <w:sz w:val="20"/>
          <w:szCs w:val="20"/>
          <w:lang w:val="kk-KZ"/>
        </w:rPr>
        <w:t>го дискурса выступает лексема «</w:t>
      </w:r>
      <w:r w:rsidRPr="00FB7F88">
        <w:rPr>
          <w:rFonts w:ascii="Times New Roman" w:hAnsi="Times New Roman" w:cs="Times New Roman"/>
          <w:sz w:val="20"/>
          <w:szCs w:val="20"/>
          <w:lang w:val="kk-KZ"/>
        </w:rPr>
        <w:t>миссия</w:t>
      </w:r>
      <w:r w:rsidR="00151670" w:rsidRPr="00FB7F88">
        <w:rPr>
          <w:rFonts w:ascii="Times New Roman" w:hAnsi="Times New Roman" w:cs="Times New Roman"/>
          <w:sz w:val="20"/>
          <w:szCs w:val="20"/>
          <w:lang w:val="kk-KZ"/>
        </w:rPr>
        <w:t>» со значением</w:t>
      </w:r>
      <w:r w:rsidRPr="00FB7F88">
        <w:rPr>
          <w:rFonts w:ascii="Times New Roman" w:hAnsi="Times New Roman" w:cs="Times New Roman"/>
          <w:sz w:val="20"/>
          <w:szCs w:val="20"/>
          <w:lang w:val="kk-KZ"/>
        </w:rPr>
        <w:t xml:space="preserve"> </w:t>
      </w:r>
      <w:r w:rsidR="00151670" w:rsidRPr="00FB7F88">
        <w:rPr>
          <w:rFonts w:ascii="Times New Roman" w:hAnsi="Times New Roman" w:cs="Times New Roman"/>
          <w:sz w:val="20"/>
          <w:szCs w:val="20"/>
          <w:lang w:val="kk-KZ"/>
        </w:rPr>
        <w:t>«</w:t>
      </w:r>
      <w:r w:rsidRPr="00FB7F88">
        <w:rPr>
          <w:rFonts w:ascii="Times New Roman" w:hAnsi="Times New Roman" w:cs="Times New Roman"/>
          <w:sz w:val="20"/>
          <w:szCs w:val="20"/>
          <w:lang w:val="kk-KZ"/>
        </w:rPr>
        <w:t>важнейш</w:t>
      </w:r>
      <w:r w:rsidR="00151670" w:rsidRPr="00FB7F88">
        <w:rPr>
          <w:rFonts w:ascii="Times New Roman" w:hAnsi="Times New Roman" w:cs="Times New Roman"/>
          <w:sz w:val="20"/>
          <w:szCs w:val="20"/>
          <w:lang w:val="kk-KZ"/>
        </w:rPr>
        <w:t>ая цель деятельности, призвание»</w:t>
      </w:r>
      <w:r w:rsidRPr="00FB7F88">
        <w:rPr>
          <w:rFonts w:ascii="Times New Roman" w:hAnsi="Times New Roman" w:cs="Times New Roman"/>
          <w:sz w:val="20"/>
          <w:szCs w:val="20"/>
          <w:lang w:val="kk-KZ"/>
        </w:rPr>
        <w:t>, а также лексические элементы с положительным оценочным компонентом значения вербализуют цель дискурса (лидерство, партнерство, окружающая среда, качество жизни, экологические знания); основным целевым маркером на грамматическом уровне выступают инфинитивы цели (обеспечивать и продвигать; улучшать; генерировать, общаться и продвигать).</w:t>
      </w:r>
    </w:p>
    <w:p w:rsidR="00030442" w:rsidRPr="00FB7F88" w:rsidRDefault="00030442" w:rsidP="00FB7F88">
      <w:pPr>
        <w:pStyle w:val="a7"/>
        <w:ind w:firstLine="708"/>
        <w:rPr>
          <w:rFonts w:ascii="Times New Roman" w:hAnsi="Times New Roman" w:cs="Times New Roman"/>
          <w:sz w:val="20"/>
          <w:szCs w:val="20"/>
          <w:lang w:val="kk-KZ"/>
        </w:rPr>
      </w:pPr>
      <w:r w:rsidRPr="00FB7F88">
        <w:rPr>
          <w:rFonts w:ascii="Times New Roman" w:hAnsi="Times New Roman" w:cs="Times New Roman"/>
          <w:sz w:val="20"/>
          <w:szCs w:val="20"/>
          <w:lang w:val="kk-KZ"/>
        </w:rPr>
        <w:t xml:space="preserve">Таким образом, цель экологического дискурса является основанием для построения его лингвопрагматической модели, включающей следующие компоненты: </w:t>
      </w:r>
    </w:p>
    <w:p w:rsidR="00030442" w:rsidRPr="00FB7F88" w:rsidRDefault="00030442" w:rsidP="00FB7F88">
      <w:pPr>
        <w:pStyle w:val="a7"/>
        <w:rPr>
          <w:rFonts w:ascii="Times New Roman" w:hAnsi="Times New Roman" w:cs="Times New Roman"/>
          <w:sz w:val="20"/>
          <w:szCs w:val="20"/>
          <w:lang w:val="kk-KZ"/>
        </w:rPr>
      </w:pPr>
    </w:p>
    <w:p w:rsidR="00030442" w:rsidRPr="00FB7F88" w:rsidRDefault="00030442" w:rsidP="00FB7F88">
      <w:pPr>
        <w:pStyle w:val="a7"/>
        <w:rPr>
          <w:rFonts w:ascii="Times New Roman" w:hAnsi="Times New Roman" w:cs="Times New Roman"/>
          <w:sz w:val="20"/>
          <w:szCs w:val="20"/>
          <w:lang w:val="kk-KZ"/>
        </w:rPr>
      </w:pPr>
      <w:r w:rsidRPr="00FB7F88">
        <w:rPr>
          <w:rFonts w:ascii="Times New Roman" w:hAnsi="Times New Roman" w:cs="Times New Roman"/>
          <w:noProof/>
          <w:sz w:val="20"/>
          <w:szCs w:val="20"/>
          <w:lang w:eastAsia="zh-TW"/>
        </w:rPr>
        <w:drawing>
          <wp:inline distT="0" distB="0" distL="0" distR="0">
            <wp:extent cx="5991225" cy="1076325"/>
            <wp:effectExtent l="57150" t="0" r="952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030442" w:rsidRPr="00FB7F88" w:rsidRDefault="00030442" w:rsidP="00FB7F88">
      <w:pPr>
        <w:pStyle w:val="a7"/>
        <w:rPr>
          <w:rFonts w:ascii="Times New Roman" w:hAnsi="Times New Roman" w:cs="Times New Roman"/>
          <w:sz w:val="20"/>
          <w:szCs w:val="20"/>
          <w:lang w:val="kk-KZ"/>
        </w:rPr>
      </w:pPr>
      <w:r w:rsidRPr="00FB7F88">
        <w:rPr>
          <w:rFonts w:ascii="Times New Roman" w:hAnsi="Times New Roman" w:cs="Times New Roman"/>
          <w:sz w:val="20"/>
          <w:szCs w:val="20"/>
          <w:lang w:val="kk-KZ"/>
        </w:rPr>
        <w:t xml:space="preserve">Данная модель может быть конкретизирована для экологического дискурса следующим образом: </w:t>
      </w:r>
    </w:p>
    <w:p w:rsidR="00107263" w:rsidRPr="00FB7F88" w:rsidRDefault="00107263" w:rsidP="00FB7F88">
      <w:pPr>
        <w:pStyle w:val="a7"/>
        <w:rPr>
          <w:rFonts w:ascii="Times New Roman" w:hAnsi="Times New Roman" w:cs="Times New Roman"/>
          <w:sz w:val="20"/>
          <w:szCs w:val="20"/>
          <w:lang w:val="kk-KZ"/>
        </w:rPr>
      </w:pPr>
    </w:p>
    <w:p w:rsidR="00107263" w:rsidRPr="00FB7F88" w:rsidRDefault="00107263" w:rsidP="00FB7F88">
      <w:pPr>
        <w:pStyle w:val="a7"/>
        <w:rPr>
          <w:rFonts w:ascii="Times New Roman" w:hAnsi="Times New Roman" w:cs="Times New Roman"/>
          <w:sz w:val="20"/>
          <w:szCs w:val="20"/>
          <w:lang w:val="kk-KZ"/>
        </w:rPr>
      </w:pPr>
      <w:r w:rsidRPr="00FB7F88">
        <w:rPr>
          <w:rFonts w:ascii="Times New Roman" w:hAnsi="Times New Roman" w:cs="Times New Roman"/>
          <w:noProof/>
          <w:sz w:val="20"/>
          <w:szCs w:val="20"/>
          <w:lang w:eastAsia="zh-TW"/>
        </w:rPr>
        <w:lastRenderedPageBreak/>
        <w:drawing>
          <wp:inline distT="0" distB="0" distL="0" distR="0">
            <wp:extent cx="5486400" cy="3200400"/>
            <wp:effectExtent l="38100" t="0" r="3810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51670" w:rsidRPr="00FB7F88" w:rsidRDefault="00151670" w:rsidP="00FB7F88">
      <w:pPr>
        <w:pStyle w:val="a7"/>
        <w:rPr>
          <w:rFonts w:ascii="Times New Roman" w:hAnsi="Times New Roman" w:cs="Times New Roman"/>
          <w:sz w:val="20"/>
          <w:szCs w:val="20"/>
          <w:lang w:val="kk-KZ"/>
        </w:rPr>
      </w:pPr>
    </w:p>
    <w:p w:rsidR="004A05F6" w:rsidRPr="00FB7F88" w:rsidRDefault="004A05F6" w:rsidP="00FB7F88">
      <w:pPr>
        <w:pStyle w:val="a7"/>
        <w:ind w:firstLine="708"/>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Лингвопрагматическая модель анализируемого дискурса реализуется в его стратагемно-тактической организации и представлена следующими стратегиями:</w:t>
      </w:r>
    </w:p>
    <w:p w:rsidR="004A05F6" w:rsidRPr="00FB7F88" w:rsidRDefault="004A05F6" w:rsidP="00FB7F88">
      <w:pPr>
        <w:pStyle w:val="a7"/>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 Информирование (тактика привлечения внимания, а также информационно-разъяснительная тактика),</w:t>
      </w:r>
    </w:p>
    <w:p w:rsidR="004A05F6" w:rsidRPr="00FB7F88" w:rsidRDefault="004A05F6" w:rsidP="00FB7F88">
      <w:pPr>
        <w:pStyle w:val="a7"/>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Тактика привлечения внимания обычно реализуется в заголовках, ведущих абзацах статей и пресс-релизах с использованием следующих языковых средств: привлекающая внимание лексика (неожиданная, мощная, новая), лексические единицы с общим негативным или позитивным оценочным компонентом значения (здоровая планета, двойная беда), например: двойная беда: пластмассы выделяют мощные парниковые газы. Исследователи из Гавайского университета сообщают о неожиданном открытии: наиболее распространенные типы пластмасс выделяют метан и этилен при воздействии солнечного света. В этом примере внимание получателя обращается на заголовок, содержащий токены с отрицательным рейтингом.</w:t>
      </w:r>
    </w:p>
    <w:p w:rsidR="004A05F6" w:rsidRPr="00FB7F88" w:rsidRDefault="004A05F6" w:rsidP="00FB7F88">
      <w:pPr>
        <w:pStyle w:val="a7"/>
        <w:ind w:firstLine="708"/>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Информационная тактика реализуется через терминологию (парниковые газы, вырубка лесов, глобальное потепление, экосистемы, метан, этилен, циклы питательных веществ, тепловодные виды ламинарий), дискурсивные маркеры научного текста (по, ПО, например, Однако, тем не менее), вопросно-ответные конструкции: знали ли вы? Ежегодно в океан попадает 13 миллионов тонн пластика.</w:t>
      </w:r>
    </w:p>
    <w:p w:rsidR="004A05F6" w:rsidRPr="00FB7F88" w:rsidRDefault="004A05F6" w:rsidP="00FB7F88">
      <w:pPr>
        <w:pStyle w:val="a7"/>
        <w:ind w:firstLine="708"/>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Объясняя тактику в текстах о</w:t>
      </w:r>
      <w:r w:rsidR="00151670" w:rsidRPr="00FB7F88">
        <w:rPr>
          <w:rFonts w:ascii="Times New Roman" w:hAnsi="Times New Roman" w:cs="Times New Roman"/>
          <w:sz w:val="20"/>
          <w:szCs w:val="20"/>
          <w:lang w:val="kk-KZ"/>
        </w:rPr>
        <w:t>бъективированными вопросами – «</w:t>
      </w:r>
      <w:r w:rsidRPr="00FB7F88">
        <w:rPr>
          <w:rFonts w:ascii="Times New Roman" w:hAnsi="Times New Roman" w:cs="Times New Roman"/>
          <w:sz w:val="20"/>
          <w:szCs w:val="20"/>
          <w:lang w:val="kk-KZ"/>
        </w:rPr>
        <w:t>как можно восстановить кругов</w:t>
      </w:r>
      <w:r w:rsidR="00151670" w:rsidRPr="00FB7F88">
        <w:rPr>
          <w:rFonts w:ascii="Times New Roman" w:hAnsi="Times New Roman" w:cs="Times New Roman"/>
          <w:sz w:val="20"/>
          <w:szCs w:val="20"/>
          <w:lang w:val="kk-KZ"/>
        </w:rPr>
        <w:t>орот питательных веществ Земли?»</w:t>
      </w:r>
      <w:r w:rsidRPr="00FB7F88">
        <w:rPr>
          <w:rFonts w:ascii="Times New Roman" w:hAnsi="Times New Roman" w:cs="Times New Roman"/>
          <w:sz w:val="20"/>
          <w:szCs w:val="20"/>
          <w:lang w:val="kk-KZ"/>
        </w:rPr>
        <w:t>, используя аналоги</w:t>
      </w:r>
      <w:r w:rsidR="00151670" w:rsidRPr="00FB7F88">
        <w:rPr>
          <w:rFonts w:ascii="Times New Roman" w:hAnsi="Times New Roman" w:cs="Times New Roman"/>
          <w:sz w:val="20"/>
          <w:szCs w:val="20"/>
          <w:lang w:val="kk-KZ"/>
        </w:rPr>
        <w:t>и – «</w:t>
      </w:r>
      <w:r w:rsidRPr="00FB7F88">
        <w:rPr>
          <w:rFonts w:ascii="Times New Roman" w:hAnsi="Times New Roman" w:cs="Times New Roman"/>
          <w:sz w:val="20"/>
          <w:szCs w:val="20"/>
          <w:lang w:val="kk-KZ"/>
        </w:rPr>
        <w:t xml:space="preserve">у растения остается своеобразный рубец вокруг раны, </w:t>
      </w:r>
      <w:r w:rsidR="00151670" w:rsidRPr="00FB7F88">
        <w:rPr>
          <w:rFonts w:ascii="Times New Roman" w:hAnsi="Times New Roman" w:cs="Times New Roman"/>
          <w:sz w:val="20"/>
          <w:szCs w:val="20"/>
          <w:lang w:val="kk-KZ"/>
        </w:rPr>
        <w:t>аналогичный человеческому рубцу»</w:t>
      </w:r>
      <w:r w:rsidRPr="00FB7F88">
        <w:rPr>
          <w:rFonts w:ascii="Times New Roman" w:hAnsi="Times New Roman" w:cs="Times New Roman"/>
          <w:sz w:val="20"/>
          <w:szCs w:val="20"/>
          <w:lang w:val="kk-KZ"/>
        </w:rPr>
        <w:t>, приемы переключения языкового кода, перефразировани</w:t>
      </w:r>
      <w:r w:rsidR="00151670" w:rsidRPr="00FB7F88">
        <w:rPr>
          <w:rFonts w:ascii="Times New Roman" w:hAnsi="Times New Roman" w:cs="Times New Roman"/>
          <w:sz w:val="20"/>
          <w:szCs w:val="20"/>
          <w:lang w:val="kk-KZ"/>
        </w:rPr>
        <w:t>я, привлечения дублетных лексем</w:t>
      </w:r>
      <w:r w:rsidRPr="00FB7F88">
        <w:rPr>
          <w:rFonts w:ascii="Times New Roman" w:hAnsi="Times New Roman" w:cs="Times New Roman"/>
          <w:sz w:val="20"/>
          <w:szCs w:val="20"/>
          <w:lang w:val="kk-KZ"/>
        </w:rPr>
        <w:t xml:space="preserve"> </w:t>
      </w:r>
      <w:r w:rsidR="00151670" w:rsidRPr="00FB7F88">
        <w:rPr>
          <w:rFonts w:ascii="Times New Roman" w:hAnsi="Times New Roman" w:cs="Times New Roman"/>
          <w:sz w:val="20"/>
          <w:szCs w:val="20"/>
          <w:lang w:val="kk-KZ"/>
        </w:rPr>
        <w:t xml:space="preserve">«сверхбогатых», </w:t>
      </w:r>
      <w:r w:rsidRPr="00FB7F88">
        <w:rPr>
          <w:rFonts w:ascii="Times New Roman" w:hAnsi="Times New Roman" w:cs="Times New Roman"/>
          <w:sz w:val="20"/>
          <w:szCs w:val="20"/>
          <w:lang w:val="kk-KZ"/>
        </w:rPr>
        <w:t xml:space="preserve"> </w:t>
      </w:r>
      <w:r w:rsidR="00151670" w:rsidRPr="00FB7F88">
        <w:rPr>
          <w:rFonts w:ascii="Times New Roman" w:hAnsi="Times New Roman" w:cs="Times New Roman"/>
          <w:sz w:val="20"/>
          <w:szCs w:val="20"/>
          <w:lang w:val="kk-KZ"/>
        </w:rPr>
        <w:t>«эвтрофных»</w:t>
      </w:r>
      <w:r w:rsidRPr="00FB7F88">
        <w:rPr>
          <w:rFonts w:ascii="Times New Roman" w:hAnsi="Times New Roman" w:cs="Times New Roman"/>
          <w:sz w:val="20"/>
          <w:szCs w:val="20"/>
          <w:lang w:val="kk-KZ"/>
        </w:rPr>
        <w:t xml:space="preserve"> (Шамне и др., 2018).</w:t>
      </w:r>
    </w:p>
    <w:p w:rsidR="004A05F6" w:rsidRPr="00FB7F88" w:rsidRDefault="004A05F6" w:rsidP="00FB7F88">
      <w:pPr>
        <w:pStyle w:val="a7"/>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 убеждения и оценка,</w:t>
      </w:r>
    </w:p>
    <w:p w:rsidR="004A05F6" w:rsidRPr="00FB7F88" w:rsidRDefault="004A05F6" w:rsidP="00FB7F88">
      <w:pPr>
        <w:pStyle w:val="a7"/>
        <w:ind w:firstLine="708"/>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Стратегия убеждения реализуется тактикой аргументации, основанной на обращении к фактам, авторитетному мнению и чувствам адресата, например: Всемирная организация здравоохранения сообщает, что воздействие этих причин приводит к 4,2 миллиона преждевременных смертей во всем мире в год в результате сердечно-сосудистых и респираторных заболеваний, а также рака. Более чем в 80% всех городов превышены установленные ВОЗ лимиты загрязнения воздуха; - природа находится в отчаянном положении. Число видов резко сократилось в последние годы, и важно работать вместе, чтобы помочь восстановить их. В качестве языковых средств реализации этих тактик используются числительные (4,2 млн, 80%), лексика с общим положительным (вместе, выздоровление) или отрицательным (отчаянная ситуация, резко) значением.</w:t>
      </w:r>
    </w:p>
    <w:p w:rsidR="004A05F6" w:rsidRPr="00FB7F88" w:rsidRDefault="004A05F6" w:rsidP="00FB7F88">
      <w:pPr>
        <w:pStyle w:val="a7"/>
        <w:ind w:firstLine="708"/>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Оценочная стратегия направлена на формирование модели экологического</w:t>
      </w:r>
      <w:r w:rsidR="00151670" w:rsidRPr="00FB7F88">
        <w:rPr>
          <w:rFonts w:ascii="Times New Roman" w:hAnsi="Times New Roman" w:cs="Times New Roman"/>
          <w:sz w:val="20"/>
          <w:szCs w:val="20"/>
          <w:lang w:val="kk-KZ"/>
        </w:rPr>
        <w:t xml:space="preserve"> поведения, реализуемого путем «</w:t>
      </w:r>
      <w:r w:rsidRPr="00FB7F88">
        <w:rPr>
          <w:rFonts w:ascii="Times New Roman" w:hAnsi="Times New Roman" w:cs="Times New Roman"/>
          <w:sz w:val="20"/>
          <w:szCs w:val="20"/>
          <w:lang w:val="kk-KZ"/>
        </w:rPr>
        <w:t>р</w:t>
      </w:r>
      <w:r w:rsidR="00151670" w:rsidRPr="00FB7F88">
        <w:rPr>
          <w:rFonts w:ascii="Times New Roman" w:hAnsi="Times New Roman" w:cs="Times New Roman"/>
          <w:sz w:val="20"/>
          <w:szCs w:val="20"/>
          <w:lang w:val="kk-KZ"/>
        </w:rPr>
        <w:t>азметки границ социальных групп»</w:t>
      </w:r>
      <w:r w:rsidRPr="00FB7F88">
        <w:rPr>
          <w:rFonts w:ascii="Times New Roman" w:hAnsi="Times New Roman" w:cs="Times New Roman"/>
          <w:sz w:val="20"/>
          <w:szCs w:val="20"/>
          <w:lang w:val="kk-KZ"/>
        </w:rPr>
        <w:t xml:space="preserve"> [Валеева и др., 2011, с. 22] с использованием тактики позитивной самооценки адресата и тактики дискредитации предполагаемого оппонента. В то же время такая тактика позволяет созда</w:t>
      </w:r>
      <w:r w:rsidR="00151670" w:rsidRPr="00FB7F88">
        <w:rPr>
          <w:rFonts w:ascii="Times New Roman" w:hAnsi="Times New Roman" w:cs="Times New Roman"/>
          <w:sz w:val="20"/>
          <w:szCs w:val="20"/>
          <w:lang w:val="kk-KZ"/>
        </w:rPr>
        <w:t>ть два противоположных образа: «мы»</w:t>
      </w:r>
      <w:r w:rsidRPr="00FB7F88">
        <w:rPr>
          <w:rFonts w:ascii="Times New Roman" w:hAnsi="Times New Roman" w:cs="Times New Roman"/>
          <w:sz w:val="20"/>
          <w:szCs w:val="20"/>
          <w:lang w:val="kk-KZ"/>
        </w:rPr>
        <w:t xml:space="preserve"> </w:t>
      </w:r>
      <w:r w:rsidR="00151670" w:rsidRPr="00FB7F88">
        <w:rPr>
          <w:rFonts w:ascii="Times New Roman" w:hAnsi="Times New Roman" w:cs="Times New Roman"/>
          <w:sz w:val="20"/>
          <w:szCs w:val="20"/>
          <w:lang w:val="kk-KZ"/>
        </w:rPr>
        <w:t>- защитники окружающей среды и «они»</w:t>
      </w:r>
      <w:r w:rsidRPr="00FB7F88">
        <w:rPr>
          <w:rFonts w:ascii="Times New Roman" w:hAnsi="Times New Roman" w:cs="Times New Roman"/>
          <w:sz w:val="20"/>
          <w:szCs w:val="20"/>
          <w:lang w:val="kk-KZ"/>
        </w:rPr>
        <w:t xml:space="preserve"> - ее противники, например: мы хотим разрушить сговор, в который вступают корпорации и правительства с целью получения прибыли за счет людей и планеты. Они должны нести ответственность за свое воздействие на климат и за утрату биоразнообразия. Мы хотим изменить привычки неустойчивого потребления и производства, чтобы жить в пределах наших планетарных границ.</w:t>
      </w:r>
    </w:p>
    <w:p w:rsidR="004A05F6" w:rsidRPr="00FB7F88" w:rsidRDefault="004A05F6" w:rsidP="00FB7F88">
      <w:pPr>
        <w:pStyle w:val="a7"/>
        <w:ind w:firstLine="708"/>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В этом контексте экоактивисты и представители экологических организаций оцениваются положительно как люди, приносящие пользу природе, в то время как их оппоненты - корпорации и правительства – получают отрицательную оценку из-за их стремления к прибыли. Прагматический эффект высказывания создается с помощью лексических единиц с негативными коннотациями (сговор, нестабильность, потеря).</w:t>
      </w:r>
    </w:p>
    <w:p w:rsidR="004A05F6" w:rsidRPr="00FB7F88" w:rsidRDefault="004A05F6" w:rsidP="00FB7F88">
      <w:pPr>
        <w:pStyle w:val="a7"/>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lastRenderedPageBreak/>
        <w:t>- повысить активность реципиента.</w:t>
      </w:r>
    </w:p>
    <w:p w:rsidR="004A05F6" w:rsidRPr="00FB7F88" w:rsidRDefault="004A05F6" w:rsidP="00FB7F88">
      <w:pPr>
        <w:pStyle w:val="a7"/>
        <w:ind w:firstLine="708"/>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Стратегия повышения активности реципиента, направленная на формирование устойчивых навыков экологического поведения и представленная тактикой мотивов, приглашения, обращения, призыва, до</w:t>
      </w:r>
      <w:r w:rsidR="00151670" w:rsidRPr="00FB7F88">
        <w:rPr>
          <w:rFonts w:ascii="Times New Roman" w:hAnsi="Times New Roman" w:cs="Times New Roman"/>
          <w:sz w:val="20"/>
          <w:szCs w:val="20"/>
          <w:lang w:val="kk-KZ"/>
        </w:rPr>
        <w:t>минирует в таких разделах, как «участвуй», «присоединяйся»</w:t>
      </w:r>
      <w:r w:rsidRPr="00FB7F88">
        <w:rPr>
          <w:rFonts w:ascii="Times New Roman" w:hAnsi="Times New Roman" w:cs="Times New Roman"/>
          <w:sz w:val="20"/>
          <w:szCs w:val="20"/>
          <w:lang w:val="kk-KZ"/>
        </w:rPr>
        <w:t>,</w:t>
      </w:r>
      <w:r w:rsidR="00151670" w:rsidRPr="00FB7F88">
        <w:rPr>
          <w:rFonts w:ascii="Times New Roman" w:hAnsi="Times New Roman" w:cs="Times New Roman"/>
          <w:sz w:val="20"/>
          <w:szCs w:val="20"/>
          <w:lang w:val="kk-KZ"/>
        </w:rPr>
        <w:t xml:space="preserve"> </w:t>
      </w:r>
      <w:r w:rsidRPr="00FB7F88">
        <w:rPr>
          <w:rFonts w:ascii="Times New Roman" w:hAnsi="Times New Roman" w:cs="Times New Roman"/>
          <w:sz w:val="20"/>
          <w:szCs w:val="20"/>
          <w:lang w:val="kk-KZ"/>
        </w:rPr>
        <w:t xml:space="preserve"> </w:t>
      </w:r>
      <w:r w:rsidR="00151670" w:rsidRPr="00FB7F88">
        <w:rPr>
          <w:rFonts w:ascii="Times New Roman" w:hAnsi="Times New Roman" w:cs="Times New Roman"/>
          <w:sz w:val="20"/>
          <w:szCs w:val="20"/>
          <w:lang w:val="kk-KZ"/>
        </w:rPr>
        <w:t>«присоединяйся», «жертвуй», «заботься», «</w:t>
      </w:r>
      <w:r w:rsidRPr="00FB7F88">
        <w:rPr>
          <w:rFonts w:ascii="Times New Roman" w:hAnsi="Times New Roman" w:cs="Times New Roman"/>
          <w:sz w:val="20"/>
          <w:szCs w:val="20"/>
          <w:lang w:val="kk-KZ"/>
        </w:rPr>
        <w:t>действуй</w:t>
      </w:r>
      <w:r w:rsidR="00151670" w:rsidRPr="00FB7F88">
        <w:rPr>
          <w:rFonts w:ascii="Times New Roman" w:hAnsi="Times New Roman" w:cs="Times New Roman"/>
          <w:sz w:val="20"/>
          <w:szCs w:val="20"/>
          <w:lang w:val="kk-KZ"/>
        </w:rPr>
        <w:t>»</w:t>
      </w:r>
      <w:r w:rsidRPr="00FB7F88">
        <w:rPr>
          <w:rFonts w:ascii="Times New Roman" w:hAnsi="Times New Roman" w:cs="Times New Roman"/>
          <w:sz w:val="20"/>
          <w:szCs w:val="20"/>
          <w:lang w:val="kk-KZ"/>
        </w:rPr>
        <w:t xml:space="preserve"> </w:t>
      </w:r>
      <w:r w:rsidR="00151670" w:rsidRPr="00FB7F88">
        <w:rPr>
          <w:rFonts w:ascii="Times New Roman" w:hAnsi="Times New Roman" w:cs="Times New Roman"/>
          <w:sz w:val="20"/>
          <w:szCs w:val="20"/>
          <w:lang w:val="kk-KZ"/>
        </w:rPr>
        <w:t xml:space="preserve">и др. Эта стратегия реализуется </w:t>
      </w:r>
      <w:r w:rsidRPr="00FB7F88">
        <w:rPr>
          <w:rFonts w:ascii="Times New Roman" w:hAnsi="Times New Roman" w:cs="Times New Roman"/>
          <w:sz w:val="20"/>
          <w:szCs w:val="20"/>
          <w:lang w:val="kk-KZ"/>
        </w:rPr>
        <w:t>также тактикой обратной связи с адресатом. Эти тактики вербализуются как мотивационные</w:t>
      </w:r>
      <w:r w:rsidR="00151670" w:rsidRPr="00FB7F88">
        <w:rPr>
          <w:rFonts w:ascii="Times New Roman" w:hAnsi="Times New Roman" w:cs="Times New Roman"/>
          <w:sz w:val="20"/>
          <w:szCs w:val="20"/>
          <w:lang w:val="kk-KZ"/>
        </w:rPr>
        <w:t xml:space="preserve"> </w:t>
      </w:r>
      <w:r w:rsidR="0023759F" w:rsidRPr="00FB7F88">
        <w:rPr>
          <w:rFonts w:ascii="Times New Roman" w:hAnsi="Times New Roman" w:cs="Times New Roman"/>
          <w:sz w:val="20"/>
          <w:szCs w:val="20"/>
          <w:lang w:val="kk-KZ"/>
        </w:rPr>
        <w:t>конструкты, императивы: «</w:t>
      </w:r>
      <w:r w:rsidRPr="00FB7F88">
        <w:rPr>
          <w:rFonts w:ascii="Times New Roman" w:hAnsi="Times New Roman" w:cs="Times New Roman"/>
          <w:sz w:val="20"/>
          <w:szCs w:val="20"/>
          <w:lang w:val="kk-KZ"/>
        </w:rPr>
        <w:t>Берегите пр</w:t>
      </w:r>
      <w:r w:rsidR="0023759F" w:rsidRPr="00FB7F88">
        <w:rPr>
          <w:rFonts w:ascii="Times New Roman" w:hAnsi="Times New Roman" w:cs="Times New Roman"/>
          <w:sz w:val="20"/>
          <w:szCs w:val="20"/>
          <w:lang w:val="kk-KZ"/>
        </w:rPr>
        <w:t>ироду, пока ходите за покупками»; «</w:t>
      </w:r>
      <w:r w:rsidRPr="00FB7F88">
        <w:rPr>
          <w:rFonts w:ascii="Times New Roman" w:hAnsi="Times New Roman" w:cs="Times New Roman"/>
          <w:sz w:val="20"/>
          <w:szCs w:val="20"/>
          <w:lang w:val="kk-KZ"/>
        </w:rPr>
        <w:t>помоги</w:t>
      </w:r>
      <w:r w:rsidR="0023759F" w:rsidRPr="00FB7F88">
        <w:rPr>
          <w:rFonts w:ascii="Times New Roman" w:hAnsi="Times New Roman" w:cs="Times New Roman"/>
          <w:sz w:val="20"/>
          <w:szCs w:val="20"/>
          <w:lang w:val="kk-KZ"/>
        </w:rPr>
        <w:t>те птицам подготовиться к зиме»</w:t>
      </w:r>
      <w:r w:rsidRPr="00FB7F88">
        <w:rPr>
          <w:rFonts w:ascii="Times New Roman" w:hAnsi="Times New Roman" w:cs="Times New Roman"/>
          <w:sz w:val="20"/>
          <w:szCs w:val="20"/>
          <w:lang w:val="kk-KZ"/>
        </w:rPr>
        <w:t>. В качестве побудительной тактики используется обращение к адресату с просьбой об ответном общении.</w:t>
      </w:r>
    </w:p>
    <w:p w:rsidR="004A05F6" w:rsidRPr="00FB7F88" w:rsidRDefault="004A05F6" w:rsidP="00FB7F88">
      <w:pPr>
        <w:pStyle w:val="a7"/>
        <w:ind w:firstLine="708"/>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Таким образом, лингвопрагматика экологического дискурса представлена стратагемно-тактической организацией - совокупностью стратегий информирования, убеждения и оценки, повышения активности адресата. Эти стратегии реализуются информационно-разъяснительной тактикой, тактикой привлечения внимания, аргументацией через обращение к фактам, авторитетному мнению, чувствам адресата, тактикой позитивной самооценки и дискредитации оппонента, тактикой побуждения, приглашения, обращения, апелляции.</w:t>
      </w:r>
    </w:p>
    <w:p w:rsidR="00AC543C" w:rsidRPr="00FB7F88" w:rsidRDefault="004A05F6" w:rsidP="00FB7F88">
      <w:pPr>
        <w:pStyle w:val="a7"/>
        <w:ind w:firstLine="708"/>
        <w:jc w:val="both"/>
        <w:rPr>
          <w:rFonts w:ascii="Times New Roman" w:hAnsi="Times New Roman" w:cs="Times New Roman"/>
          <w:sz w:val="20"/>
          <w:szCs w:val="20"/>
          <w:lang w:val="kk-KZ"/>
        </w:rPr>
      </w:pPr>
      <w:r w:rsidRPr="00FB7F88">
        <w:rPr>
          <w:rFonts w:ascii="Times New Roman" w:hAnsi="Times New Roman" w:cs="Times New Roman"/>
          <w:sz w:val="20"/>
          <w:szCs w:val="20"/>
          <w:lang w:val="kk-KZ"/>
        </w:rPr>
        <w:t>Результаты исследования показывают перспективы изучения экологического дискурса с точки зрения прагматики.</w:t>
      </w:r>
    </w:p>
    <w:p w:rsidR="00AC543C" w:rsidRPr="00FB7F88" w:rsidRDefault="00AC543C" w:rsidP="00FB7F88">
      <w:pPr>
        <w:pStyle w:val="a7"/>
        <w:jc w:val="both"/>
        <w:rPr>
          <w:rFonts w:ascii="Times New Roman" w:hAnsi="Times New Roman" w:cs="Times New Roman"/>
          <w:sz w:val="20"/>
          <w:szCs w:val="20"/>
          <w:lang w:val="kk-KZ"/>
        </w:rPr>
      </w:pPr>
    </w:p>
    <w:p w:rsidR="00FB7F88" w:rsidRDefault="00FB7F88" w:rsidP="00FB7F88">
      <w:pPr>
        <w:pStyle w:val="a7"/>
        <w:rPr>
          <w:rFonts w:ascii="Times New Roman" w:hAnsi="Times New Roman" w:cs="Times New Roman"/>
          <w:sz w:val="20"/>
          <w:szCs w:val="20"/>
          <w:lang w:val="kk-KZ"/>
        </w:rPr>
      </w:pPr>
    </w:p>
    <w:p w:rsidR="00FB7F88" w:rsidRPr="00FB7F88" w:rsidRDefault="00FB7F88" w:rsidP="00FB7F88">
      <w:pPr>
        <w:pStyle w:val="a7"/>
        <w:rPr>
          <w:rFonts w:ascii="Times New Roman" w:hAnsi="Times New Roman" w:cs="Times New Roman"/>
          <w:sz w:val="20"/>
          <w:szCs w:val="20"/>
          <w:lang w:val="kk-KZ"/>
        </w:rPr>
      </w:pPr>
    </w:p>
    <w:p w:rsidR="00AC543C" w:rsidRPr="00FB7F88" w:rsidRDefault="00AC543C" w:rsidP="00FB7F88">
      <w:pPr>
        <w:pStyle w:val="a7"/>
        <w:jc w:val="center"/>
        <w:rPr>
          <w:rFonts w:ascii="Times New Roman" w:hAnsi="Times New Roman" w:cs="Times New Roman"/>
          <w:b/>
          <w:sz w:val="20"/>
          <w:szCs w:val="20"/>
          <w:lang w:val="kk-KZ"/>
        </w:rPr>
      </w:pPr>
      <w:r w:rsidRPr="00FB7F88">
        <w:rPr>
          <w:rFonts w:ascii="Times New Roman" w:hAnsi="Times New Roman" w:cs="Times New Roman"/>
          <w:b/>
          <w:sz w:val="20"/>
          <w:szCs w:val="20"/>
          <w:lang w:val="kk-KZ"/>
        </w:rPr>
        <w:t>СПИСОК ИСПОЛЬЗОВАННЫХ ИСТОЧНИКОВ</w:t>
      </w:r>
    </w:p>
    <w:p w:rsidR="00AC543C" w:rsidRPr="00FB7F88" w:rsidRDefault="00AC543C" w:rsidP="00FB7F88">
      <w:pPr>
        <w:pStyle w:val="a7"/>
        <w:rPr>
          <w:rFonts w:ascii="Times New Roman" w:hAnsi="Times New Roman" w:cs="Times New Roman"/>
          <w:sz w:val="20"/>
          <w:szCs w:val="20"/>
          <w:lang w:val="kk-KZ"/>
        </w:rPr>
      </w:pPr>
    </w:p>
    <w:p w:rsidR="00AC543C" w:rsidRPr="00FB7F88" w:rsidRDefault="00AC543C" w:rsidP="00FB7F88">
      <w:pPr>
        <w:pStyle w:val="a7"/>
        <w:rPr>
          <w:rFonts w:ascii="Times New Roman" w:hAnsi="Times New Roman" w:cs="Times New Roman"/>
          <w:sz w:val="20"/>
          <w:szCs w:val="20"/>
          <w:lang w:val="kk-KZ"/>
        </w:rPr>
      </w:pPr>
      <w:r w:rsidRPr="00FB7F88">
        <w:rPr>
          <w:rFonts w:ascii="Times New Roman" w:hAnsi="Times New Roman" w:cs="Times New Roman"/>
          <w:sz w:val="20"/>
          <w:szCs w:val="20"/>
          <w:lang w:val="kk-KZ"/>
        </w:rPr>
        <w:t>1. Басинская М. В. Исследование лексико-семантических особенностей экологического дискурса в рамках языковой экологии / М. В. Басинская // Вестник Московского государственного областного университета. - 2014. - Выпуск 20 (706). - С. 32-41.</w:t>
      </w:r>
    </w:p>
    <w:p w:rsidR="00AC543C" w:rsidRPr="00FB7F88" w:rsidRDefault="00AC543C" w:rsidP="00FB7F88">
      <w:pPr>
        <w:pStyle w:val="a7"/>
        <w:rPr>
          <w:rFonts w:ascii="Times New Roman" w:hAnsi="Times New Roman" w:cs="Times New Roman"/>
          <w:sz w:val="20"/>
          <w:szCs w:val="20"/>
          <w:lang w:val="kk-KZ"/>
        </w:rPr>
      </w:pPr>
      <w:r w:rsidRPr="00FB7F88">
        <w:rPr>
          <w:rFonts w:ascii="Times New Roman" w:hAnsi="Times New Roman" w:cs="Times New Roman"/>
          <w:sz w:val="20"/>
          <w:szCs w:val="20"/>
          <w:lang w:val="kk-KZ"/>
        </w:rPr>
        <w:t>2. Вавилова Е. Н. Экологический дискурс в социальных сетях / Е. Н. Вавилова, Т. Х. Данг // Международное образование и межкультурная коммуникация: проблемы, поиски, решения: сборник трудов IV Международной научной конференции. - Томск: Дельтаплан, 2016. - С. 218 - 222.</w:t>
      </w:r>
    </w:p>
    <w:p w:rsidR="00AC543C" w:rsidRPr="00FB7F88" w:rsidRDefault="00AC543C" w:rsidP="00FB7F88">
      <w:pPr>
        <w:pStyle w:val="a7"/>
        <w:rPr>
          <w:rFonts w:ascii="Times New Roman" w:hAnsi="Times New Roman" w:cs="Times New Roman"/>
          <w:sz w:val="20"/>
          <w:szCs w:val="20"/>
          <w:lang w:val="kk-KZ"/>
        </w:rPr>
      </w:pPr>
      <w:r w:rsidRPr="00FB7F88">
        <w:rPr>
          <w:rFonts w:ascii="Times New Roman" w:hAnsi="Times New Roman" w:cs="Times New Roman"/>
          <w:sz w:val="20"/>
          <w:szCs w:val="20"/>
          <w:lang w:val="kk-KZ"/>
        </w:rPr>
        <w:t>3. Мамонова Е. Ю. Специфика современного англоязычного экологического дискурса / Е. Ю. Мамонова, А. С. Крон // Филологические науки. Вопросы теории и практики. - 2018. - № 4 (82). - Ч. 2. - C. 371 - 374.</w:t>
      </w:r>
    </w:p>
    <w:p w:rsidR="00AC543C" w:rsidRPr="00FB7F88" w:rsidRDefault="00AC543C" w:rsidP="00FB7F88">
      <w:pPr>
        <w:pStyle w:val="a7"/>
        <w:rPr>
          <w:rFonts w:ascii="Times New Roman" w:hAnsi="Times New Roman" w:cs="Times New Roman"/>
          <w:sz w:val="20"/>
          <w:szCs w:val="20"/>
          <w:lang w:val="kk-KZ"/>
        </w:rPr>
      </w:pPr>
      <w:r w:rsidRPr="00FB7F88">
        <w:rPr>
          <w:rFonts w:ascii="Times New Roman" w:hAnsi="Times New Roman" w:cs="Times New Roman"/>
          <w:sz w:val="20"/>
          <w:szCs w:val="20"/>
          <w:lang w:val="kk-KZ"/>
        </w:rPr>
        <w:t>4. Павлова Е. Б. Коммуникативно-прагматические средства организации гипертекстового пространства интернет-сайтов: автореферат диссертации … кандидата филологических наук : 10.02.04 / Е. Б. Павлова. - Волгоград, 2017. - 25 с.</w:t>
      </w:r>
    </w:p>
    <w:p w:rsidR="00AC543C" w:rsidRPr="00FB7F88" w:rsidRDefault="00AC543C" w:rsidP="00FB7F88">
      <w:pPr>
        <w:pStyle w:val="a7"/>
        <w:rPr>
          <w:rFonts w:ascii="Times New Roman" w:hAnsi="Times New Roman" w:cs="Times New Roman"/>
          <w:sz w:val="20"/>
          <w:szCs w:val="20"/>
          <w:lang w:val="kk-KZ"/>
        </w:rPr>
      </w:pPr>
      <w:r w:rsidRPr="00FB7F88">
        <w:rPr>
          <w:rFonts w:ascii="Times New Roman" w:hAnsi="Times New Roman" w:cs="Times New Roman"/>
          <w:sz w:val="20"/>
          <w:szCs w:val="20"/>
          <w:lang w:val="kk-KZ"/>
        </w:rPr>
        <w:t>5. Филиппова Т. А. Понятие и основные характеристики экологического дискурса (на материале англоязычных СМИ) / Т. А. Филиппова // Известия Волгоградского государственного педагогического университета. - 2018. - № 2 (125). - С. 97 - 101.</w:t>
      </w:r>
    </w:p>
    <w:p w:rsidR="00AC543C" w:rsidRPr="00FB7F88" w:rsidRDefault="00AC543C" w:rsidP="00FB7F88">
      <w:pPr>
        <w:pStyle w:val="a7"/>
        <w:rPr>
          <w:rFonts w:ascii="Times New Roman" w:hAnsi="Times New Roman" w:cs="Times New Roman"/>
          <w:sz w:val="20"/>
          <w:szCs w:val="20"/>
          <w:lang w:val="kk-KZ"/>
        </w:rPr>
      </w:pPr>
      <w:r w:rsidRPr="00FB7F88">
        <w:rPr>
          <w:rFonts w:ascii="Times New Roman" w:hAnsi="Times New Roman" w:cs="Times New Roman"/>
          <w:sz w:val="20"/>
          <w:szCs w:val="20"/>
          <w:lang w:val="kk-KZ"/>
        </w:rPr>
        <w:t>6. Шамне Н. Л. Особенности лексического состава медицинского научно-популярного дискурса (на материале немецко-язычных интернет-изданий) / Н. Л. Шамне, Е. В. Шишкина // Вестник Волгоградского государственного университета. Серия 2. Языкознание. - 2018. - Т. 17. - № 4. - С. 170 – 179</w:t>
      </w:r>
    </w:p>
    <w:p w:rsidR="00AC543C" w:rsidRPr="00FB7F88" w:rsidRDefault="00AC543C" w:rsidP="00FB7F88">
      <w:pPr>
        <w:pStyle w:val="a7"/>
        <w:rPr>
          <w:rFonts w:ascii="Times New Roman" w:hAnsi="Times New Roman" w:cs="Times New Roman"/>
          <w:sz w:val="20"/>
          <w:szCs w:val="20"/>
          <w:lang w:val="kk-KZ"/>
        </w:rPr>
      </w:pPr>
      <w:r w:rsidRPr="00FB7F88">
        <w:rPr>
          <w:rFonts w:ascii="Times New Roman" w:hAnsi="Times New Roman" w:cs="Times New Roman"/>
          <w:sz w:val="20"/>
          <w:szCs w:val="20"/>
          <w:lang w:val="kk-KZ"/>
        </w:rPr>
        <w:t xml:space="preserve">7. Павлова Е. Б. Лингвопрагматическая организация англоязычного экологического интернет-дискурса / Е. Б. Павлова // Научный диалог. - 2019. - № 1. - С. 88 </w:t>
      </w:r>
      <w:r w:rsidR="0023759F" w:rsidRPr="00FB7F88">
        <w:rPr>
          <w:rFonts w:ascii="Times New Roman" w:hAnsi="Times New Roman" w:cs="Times New Roman"/>
          <w:sz w:val="20"/>
          <w:szCs w:val="20"/>
          <w:lang w:val="kk-KZ"/>
        </w:rPr>
        <w:t>–</w:t>
      </w:r>
      <w:r w:rsidRPr="00FB7F88">
        <w:rPr>
          <w:rFonts w:ascii="Times New Roman" w:hAnsi="Times New Roman" w:cs="Times New Roman"/>
          <w:sz w:val="20"/>
          <w:szCs w:val="20"/>
          <w:lang w:val="kk-KZ"/>
        </w:rPr>
        <w:t xml:space="preserve"> 100</w:t>
      </w:r>
    </w:p>
    <w:p w:rsidR="0023759F" w:rsidRPr="00FB7F88" w:rsidRDefault="0023759F" w:rsidP="00FB7F88">
      <w:pPr>
        <w:pStyle w:val="a7"/>
        <w:rPr>
          <w:rFonts w:ascii="Times New Roman" w:hAnsi="Times New Roman" w:cs="Times New Roman"/>
          <w:sz w:val="20"/>
          <w:szCs w:val="20"/>
          <w:lang w:val="kk-KZ"/>
        </w:rPr>
      </w:pPr>
      <w:r w:rsidRPr="00FB7F88">
        <w:rPr>
          <w:rFonts w:ascii="Times New Roman" w:hAnsi="Times New Roman" w:cs="Times New Roman"/>
          <w:sz w:val="20"/>
          <w:szCs w:val="20"/>
          <w:lang w:val="kk-KZ"/>
        </w:rPr>
        <w:t>8. Интернет – источник https://www.greenpeace.org (дата обращения 08.12.20)</w:t>
      </w:r>
    </w:p>
    <w:p w:rsidR="0023759F" w:rsidRPr="00FB7F88" w:rsidRDefault="0023759F" w:rsidP="00FB7F88">
      <w:pPr>
        <w:pStyle w:val="a7"/>
        <w:rPr>
          <w:rFonts w:ascii="Times New Roman" w:hAnsi="Times New Roman" w:cs="Times New Roman"/>
          <w:sz w:val="20"/>
          <w:szCs w:val="20"/>
          <w:lang w:val="kk-KZ"/>
        </w:rPr>
      </w:pPr>
      <w:r w:rsidRPr="00FB7F88">
        <w:rPr>
          <w:rFonts w:ascii="Times New Roman" w:hAnsi="Times New Roman" w:cs="Times New Roman"/>
          <w:sz w:val="20"/>
          <w:szCs w:val="20"/>
          <w:lang w:val="kk-KZ"/>
        </w:rPr>
        <w:t>9. Интернет – источник https://www.who.int/ru/(дата обращения 08.12.20)</w:t>
      </w:r>
    </w:p>
    <w:p w:rsidR="0023759F" w:rsidRPr="00FB7F88" w:rsidRDefault="0023759F" w:rsidP="00FB7F88">
      <w:pPr>
        <w:pStyle w:val="a7"/>
        <w:rPr>
          <w:rFonts w:ascii="Times New Roman" w:hAnsi="Times New Roman" w:cs="Times New Roman"/>
          <w:sz w:val="20"/>
          <w:szCs w:val="20"/>
          <w:lang w:val="kk-KZ"/>
        </w:rPr>
      </w:pPr>
      <w:r w:rsidRPr="00FB7F88">
        <w:rPr>
          <w:rFonts w:ascii="Times New Roman" w:hAnsi="Times New Roman" w:cs="Times New Roman"/>
          <w:sz w:val="20"/>
          <w:szCs w:val="20"/>
          <w:lang w:val="kk-KZ"/>
        </w:rPr>
        <w:t xml:space="preserve">10. Интернет – источник </w:t>
      </w:r>
      <w:hyperlink r:id="rId16" w:history="1">
        <w:r w:rsidRPr="00FB7F88">
          <w:rPr>
            <w:rStyle w:val="a6"/>
            <w:rFonts w:ascii="Times New Roman" w:hAnsi="Times New Roman" w:cs="Times New Roman"/>
            <w:sz w:val="20"/>
            <w:szCs w:val="20"/>
            <w:lang w:val="kk-KZ"/>
          </w:rPr>
          <w:t>https://www.unenvironment.org</w:t>
        </w:r>
      </w:hyperlink>
      <w:r w:rsidRPr="00FB7F88">
        <w:rPr>
          <w:rFonts w:ascii="Times New Roman" w:hAnsi="Times New Roman" w:cs="Times New Roman"/>
          <w:sz w:val="20"/>
          <w:szCs w:val="20"/>
          <w:lang w:val="kk-KZ"/>
        </w:rPr>
        <w:t xml:space="preserve"> (дата обращения 08.12.20)</w:t>
      </w:r>
    </w:p>
    <w:p w:rsidR="005408CD" w:rsidRPr="00FB7F88" w:rsidRDefault="005408CD" w:rsidP="00FB7F88">
      <w:pPr>
        <w:pStyle w:val="a7"/>
        <w:rPr>
          <w:rFonts w:ascii="Times New Roman" w:hAnsi="Times New Roman" w:cs="Times New Roman"/>
          <w:sz w:val="20"/>
          <w:szCs w:val="20"/>
          <w:lang w:val="kk-KZ"/>
        </w:rPr>
      </w:pPr>
    </w:p>
    <w:p w:rsidR="00F96BC1" w:rsidRDefault="00F96BC1" w:rsidP="00FB7F88">
      <w:pPr>
        <w:pStyle w:val="a7"/>
        <w:rPr>
          <w:rFonts w:ascii="Times New Roman" w:hAnsi="Times New Roman" w:cs="Times New Roman"/>
          <w:sz w:val="20"/>
          <w:szCs w:val="20"/>
          <w:lang w:val="kk-KZ"/>
        </w:rPr>
      </w:pPr>
    </w:p>
    <w:p w:rsidR="00FB7F88" w:rsidRPr="00FB7F88" w:rsidRDefault="00FB7F88" w:rsidP="00FB7F88">
      <w:pPr>
        <w:pStyle w:val="a7"/>
        <w:rPr>
          <w:rFonts w:ascii="Times New Roman" w:hAnsi="Times New Roman" w:cs="Times New Roman"/>
          <w:sz w:val="20"/>
          <w:szCs w:val="20"/>
          <w:lang w:val="kk-KZ"/>
        </w:rPr>
      </w:pPr>
    </w:p>
    <w:sectPr w:rsidR="00FB7F88" w:rsidRPr="00FB7F88" w:rsidSect="00FB7F8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141A0"/>
    <w:multiLevelType w:val="hybridMultilevel"/>
    <w:tmpl w:val="4F746E70"/>
    <w:lvl w:ilvl="0" w:tplc="E00E059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79D2"/>
    <w:rsid w:val="00030442"/>
    <w:rsid w:val="00032322"/>
    <w:rsid w:val="0004685D"/>
    <w:rsid w:val="00047E11"/>
    <w:rsid w:val="00107263"/>
    <w:rsid w:val="00113543"/>
    <w:rsid w:val="001470E4"/>
    <w:rsid w:val="00151670"/>
    <w:rsid w:val="00226A58"/>
    <w:rsid w:val="0023759F"/>
    <w:rsid w:val="002823A5"/>
    <w:rsid w:val="002D69D9"/>
    <w:rsid w:val="0034685D"/>
    <w:rsid w:val="004805EE"/>
    <w:rsid w:val="00487E08"/>
    <w:rsid w:val="004937F7"/>
    <w:rsid w:val="00495A65"/>
    <w:rsid w:val="004A05F6"/>
    <w:rsid w:val="005408CD"/>
    <w:rsid w:val="00553674"/>
    <w:rsid w:val="0059388B"/>
    <w:rsid w:val="006F6A27"/>
    <w:rsid w:val="00751174"/>
    <w:rsid w:val="0078364D"/>
    <w:rsid w:val="007C4ECF"/>
    <w:rsid w:val="008B3ADC"/>
    <w:rsid w:val="009D0C41"/>
    <w:rsid w:val="00A02DB7"/>
    <w:rsid w:val="00AC44A3"/>
    <w:rsid w:val="00AC543C"/>
    <w:rsid w:val="00B079D2"/>
    <w:rsid w:val="00B33E15"/>
    <w:rsid w:val="00BC73F8"/>
    <w:rsid w:val="00C35C40"/>
    <w:rsid w:val="00CD5F6D"/>
    <w:rsid w:val="00CF29CF"/>
    <w:rsid w:val="00D04B64"/>
    <w:rsid w:val="00D42D67"/>
    <w:rsid w:val="00D92344"/>
    <w:rsid w:val="00E17323"/>
    <w:rsid w:val="00F96BC1"/>
    <w:rsid w:val="00FB7F88"/>
  </w:rsids>
  <m:mathPr>
    <m:mathFont m:val="Cambria Math"/>
    <m:brkBin m:val="before"/>
    <m:brkBinSub m:val="--"/>
    <m:smallFrac m:val="off"/>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7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4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0442"/>
    <w:rPr>
      <w:rFonts w:ascii="Tahoma" w:hAnsi="Tahoma" w:cs="Tahoma"/>
      <w:sz w:val="16"/>
      <w:szCs w:val="16"/>
    </w:rPr>
  </w:style>
  <w:style w:type="paragraph" w:styleId="a5">
    <w:name w:val="List Paragraph"/>
    <w:basedOn w:val="a"/>
    <w:uiPriority w:val="34"/>
    <w:qFormat/>
    <w:rsid w:val="00F96BC1"/>
    <w:pPr>
      <w:ind w:left="720"/>
      <w:contextualSpacing/>
    </w:pPr>
  </w:style>
  <w:style w:type="character" w:styleId="a6">
    <w:name w:val="Hyperlink"/>
    <w:basedOn w:val="a0"/>
    <w:uiPriority w:val="99"/>
    <w:unhideWhenUsed/>
    <w:rsid w:val="0023759F"/>
    <w:rPr>
      <w:color w:val="0000FF" w:themeColor="hyperlink"/>
      <w:u w:val="single"/>
    </w:rPr>
  </w:style>
  <w:style w:type="paragraph" w:styleId="a7">
    <w:name w:val="No Spacing"/>
    <w:uiPriority w:val="1"/>
    <w:qFormat/>
    <w:rsid w:val="002823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4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0442"/>
    <w:rPr>
      <w:rFonts w:ascii="Tahoma" w:hAnsi="Tahoma" w:cs="Tahoma"/>
      <w:sz w:val="16"/>
      <w:szCs w:val="16"/>
    </w:rPr>
  </w:style>
  <w:style w:type="paragraph" w:styleId="a5">
    <w:name w:val="List Paragraph"/>
    <w:basedOn w:val="a"/>
    <w:uiPriority w:val="34"/>
    <w:qFormat/>
    <w:rsid w:val="00F96BC1"/>
    <w:pPr>
      <w:ind w:left="720"/>
      <w:contextualSpacing/>
    </w:pPr>
  </w:style>
  <w:style w:type="character" w:styleId="a6">
    <w:name w:val="Hyperlink"/>
    <w:basedOn w:val="a0"/>
    <w:uiPriority w:val="99"/>
    <w:unhideWhenUsed/>
    <w:rsid w:val="0023759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nenvironment.org"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hyperlink" Target="mailto:aigul310381@mail.ru" TargetMode="Externa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329AB2-56B7-4E45-A905-4EAC482D4361}" type="doc">
      <dgm:prSet loTypeId="urn:microsoft.com/office/officeart/2005/8/layout/chevron1" loCatId="process" qsTypeId="urn:microsoft.com/office/officeart/2005/8/quickstyle/simple3" qsCatId="simple" csTypeId="urn:microsoft.com/office/officeart/2005/8/colors/accent1_2" csCatId="accent1" phldr="1"/>
      <dgm:spPr/>
      <dgm:t>
        <a:bodyPr/>
        <a:lstStyle/>
        <a:p>
          <a:endParaRPr lang="ru-RU"/>
        </a:p>
      </dgm:t>
    </dgm:pt>
    <dgm:pt modelId="{6E521CDE-0F0D-4223-B301-97FC2588EB7D}">
      <dgm:prSet phldrT="[Текст]" custT="1"/>
      <dgm:spPr/>
      <dgm:t>
        <a:bodyPr/>
        <a:lstStyle/>
        <a:p>
          <a:r>
            <a:rPr lang="ru-RU" sz="1000">
              <a:latin typeface="Times New Roman" pitchFamily="18" charset="0"/>
              <a:cs typeface="Times New Roman" pitchFamily="18" charset="0"/>
            </a:rPr>
            <a:t>Интенция</a:t>
          </a:r>
        </a:p>
      </dgm:t>
    </dgm:pt>
    <dgm:pt modelId="{F5A52A56-7088-4445-9078-6C6671BCA3C3}" type="parTrans" cxnId="{18429068-5263-46AD-94C2-38509D706998}">
      <dgm:prSet/>
      <dgm:spPr/>
      <dgm:t>
        <a:bodyPr/>
        <a:lstStyle/>
        <a:p>
          <a:endParaRPr lang="ru-RU"/>
        </a:p>
      </dgm:t>
    </dgm:pt>
    <dgm:pt modelId="{0DE442C2-B751-483D-BD9A-7840F2BF2705}" type="sibTrans" cxnId="{18429068-5263-46AD-94C2-38509D706998}">
      <dgm:prSet/>
      <dgm:spPr/>
      <dgm:t>
        <a:bodyPr/>
        <a:lstStyle/>
        <a:p>
          <a:endParaRPr lang="ru-RU"/>
        </a:p>
      </dgm:t>
    </dgm:pt>
    <dgm:pt modelId="{F41AC2A0-0BC1-4627-A5F5-5496FD242C0D}">
      <dgm:prSet phldrT="[Текст]" custT="1"/>
      <dgm:spPr/>
      <dgm:t>
        <a:bodyPr/>
        <a:lstStyle/>
        <a:p>
          <a:r>
            <a:rPr lang="ru-RU" sz="1000">
              <a:latin typeface="Times New Roman" pitchFamily="18" charset="0"/>
              <a:cs typeface="Times New Roman" pitchFamily="18" charset="0"/>
            </a:rPr>
            <a:t>Коммуникативно-прагматические установки</a:t>
          </a:r>
        </a:p>
      </dgm:t>
    </dgm:pt>
    <dgm:pt modelId="{587482CF-98D0-44CA-861A-A1F663BCBCF7}" type="parTrans" cxnId="{0C1C6FDD-0266-457F-8507-208980724BAD}">
      <dgm:prSet/>
      <dgm:spPr/>
      <dgm:t>
        <a:bodyPr/>
        <a:lstStyle/>
        <a:p>
          <a:endParaRPr lang="ru-RU"/>
        </a:p>
      </dgm:t>
    </dgm:pt>
    <dgm:pt modelId="{0C15A6BD-C701-4BD5-8D19-120D5EAE6941}" type="sibTrans" cxnId="{0C1C6FDD-0266-457F-8507-208980724BAD}">
      <dgm:prSet/>
      <dgm:spPr/>
      <dgm:t>
        <a:bodyPr/>
        <a:lstStyle/>
        <a:p>
          <a:endParaRPr lang="ru-RU"/>
        </a:p>
      </dgm:t>
    </dgm:pt>
    <dgm:pt modelId="{1D1F7620-3888-49D6-BBB4-8C65C96F723C}">
      <dgm:prSet phldrT="[Текст]" custT="1"/>
      <dgm:spPr/>
      <dgm:t>
        <a:bodyPr/>
        <a:lstStyle/>
        <a:p>
          <a:r>
            <a:rPr lang="ru-RU" sz="1000">
              <a:latin typeface="Times New Roman" pitchFamily="18" charset="0"/>
              <a:cs typeface="Times New Roman" pitchFamily="18" charset="0"/>
            </a:rPr>
            <a:t>Стратегия</a:t>
          </a:r>
        </a:p>
      </dgm:t>
    </dgm:pt>
    <dgm:pt modelId="{5D41B546-12FD-4702-82AD-90D702B76B2A}" type="parTrans" cxnId="{A538FED3-8CC4-4D43-9068-FB571C965E98}">
      <dgm:prSet/>
      <dgm:spPr/>
      <dgm:t>
        <a:bodyPr/>
        <a:lstStyle/>
        <a:p>
          <a:endParaRPr lang="ru-RU"/>
        </a:p>
      </dgm:t>
    </dgm:pt>
    <dgm:pt modelId="{3D94A21A-F832-4627-B1CC-A9FC01524CD4}" type="sibTrans" cxnId="{A538FED3-8CC4-4D43-9068-FB571C965E98}">
      <dgm:prSet/>
      <dgm:spPr/>
      <dgm:t>
        <a:bodyPr/>
        <a:lstStyle/>
        <a:p>
          <a:endParaRPr lang="ru-RU"/>
        </a:p>
      </dgm:t>
    </dgm:pt>
    <dgm:pt modelId="{544858E3-A0CB-4A6E-9A92-8372A5EAA51F}">
      <dgm:prSet phldrT="[Текст]" custT="1"/>
      <dgm:spPr/>
      <dgm:t>
        <a:bodyPr/>
        <a:lstStyle/>
        <a:p>
          <a:r>
            <a:rPr lang="ru-RU" sz="1000">
              <a:latin typeface="Times New Roman" pitchFamily="18" charset="0"/>
              <a:cs typeface="Times New Roman" pitchFamily="18" charset="0"/>
            </a:rPr>
            <a:t>Тактики</a:t>
          </a:r>
        </a:p>
      </dgm:t>
    </dgm:pt>
    <dgm:pt modelId="{A9BCCE99-30A4-46EE-A340-1DD5641C5232}" type="parTrans" cxnId="{6F8A73C9-4EA9-41A9-A584-1A133A8DFF77}">
      <dgm:prSet/>
      <dgm:spPr/>
      <dgm:t>
        <a:bodyPr/>
        <a:lstStyle/>
        <a:p>
          <a:endParaRPr lang="ru-RU"/>
        </a:p>
      </dgm:t>
    </dgm:pt>
    <dgm:pt modelId="{6A4E5DCD-81B8-459B-9403-851A2A94081C}" type="sibTrans" cxnId="{6F8A73C9-4EA9-41A9-A584-1A133A8DFF77}">
      <dgm:prSet/>
      <dgm:spPr/>
      <dgm:t>
        <a:bodyPr/>
        <a:lstStyle/>
        <a:p>
          <a:endParaRPr lang="ru-RU"/>
        </a:p>
      </dgm:t>
    </dgm:pt>
    <dgm:pt modelId="{813BFDB9-A4E7-4AE1-A0F1-4BFD20B91CCB}" type="pres">
      <dgm:prSet presAssocID="{E0329AB2-56B7-4E45-A905-4EAC482D4361}" presName="Name0" presStyleCnt="0">
        <dgm:presLayoutVars>
          <dgm:dir/>
          <dgm:animLvl val="lvl"/>
          <dgm:resizeHandles val="exact"/>
        </dgm:presLayoutVars>
      </dgm:prSet>
      <dgm:spPr/>
      <dgm:t>
        <a:bodyPr/>
        <a:lstStyle/>
        <a:p>
          <a:endParaRPr lang="ru-RU"/>
        </a:p>
      </dgm:t>
    </dgm:pt>
    <dgm:pt modelId="{EC75E5CE-4AAD-46BE-A8D2-CAFE135F0901}" type="pres">
      <dgm:prSet presAssocID="{6E521CDE-0F0D-4223-B301-97FC2588EB7D}" presName="parTxOnly" presStyleLbl="node1" presStyleIdx="0" presStyleCnt="4">
        <dgm:presLayoutVars>
          <dgm:chMax val="0"/>
          <dgm:chPref val="0"/>
          <dgm:bulletEnabled val="1"/>
        </dgm:presLayoutVars>
      </dgm:prSet>
      <dgm:spPr/>
      <dgm:t>
        <a:bodyPr/>
        <a:lstStyle/>
        <a:p>
          <a:endParaRPr lang="ru-RU"/>
        </a:p>
      </dgm:t>
    </dgm:pt>
    <dgm:pt modelId="{89ADE722-3AA0-4C59-AABF-80E1504A401C}" type="pres">
      <dgm:prSet presAssocID="{0DE442C2-B751-483D-BD9A-7840F2BF2705}" presName="parTxOnlySpace" presStyleCnt="0"/>
      <dgm:spPr/>
    </dgm:pt>
    <dgm:pt modelId="{26977562-3974-4A37-8AED-5F5C178506D6}" type="pres">
      <dgm:prSet presAssocID="{F41AC2A0-0BC1-4627-A5F5-5496FD242C0D}" presName="parTxOnly" presStyleLbl="node1" presStyleIdx="1" presStyleCnt="4" custScaleX="109856">
        <dgm:presLayoutVars>
          <dgm:chMax val="0"/>
          <dgm:chPref val="0"/>
          <dgm:bulletEnabled val="1"/>
        </dgm:presLayoutVars>
      </dgm:prSet>
      <dgm:spPr/>
      <dgm:t>
        <a:bodyPr/>
        <a:lstStyle/>
        <a:p>
          <a:endParaRPr lang="ru-RU"/>
        </a:p>
      </dgm:t>
    </dgm:pt>
    <dgm:pt modelId="{0DE6F301-DF2A-41E0-87B8-D11695698B27}" type="pres">
      <dgm:prSet presAssocID="{0C15A6BD-C701-4BD5-8D19-120D5EAE6941}" presName="parTxOnlySpace" presStyleCnt="0"/>
      <dgm:spPr/>
    </dgm:pt>
    <dgm:pt modelId="{B34DFB80-1625-44F3-AA7E-CCE519BE92B0}" type="pres">
      <dgm:prSet presAssocID="{1D1F7620-3888-49D6-BBB4-8C65C96F723C}" presName="parTxOnly" presStyleLbl="node1" presStyleIdx="2" presStyleCnt="4">
        <dgm:presLayoutVars>
          <dgm:chMax val="0"/>
          <dgm:chPref val="0"/>
          <dgm:bulletEnabled val="1"/>
        </dgm:presLayoutVars>
      </dgm:prSet>
      <dgm:spPr/>
      <dgm:t>
        <a:bodyPr/>
        <a:lstStyle/>
        <a:p>
          <a:endParaRPr lang="ru-RU"/>
        </a:p>
      </dgm:t>
    </dgm:pt>
    <dgm:pt modelId="{14D54D07-5F93-4612-B0F7-554E1015F27A}" type="pres">
      <dgm:prSet presAssocID="{3D94A21A-F832-4627-B1CC-A9FC01524CD4}" presName="parTxOnlySpace" presStyleCnt="0"/>
      <dgm:spPr/>
    </dgm:pt>
    <dgm:pt modelId="{D5906ED9-9DC5-41BF-B448-94AB65ED7938}" type="pres">
      <dgm:prSet presAssocID="{544858E3-A0CB-4A6E-9A92-8372A5EAA51F}" presName="parTxOnly" presStyleLbl="node1" presStyleIdx="3" presStyleCnt="4">
        <dgm:presLayoutVars>
          <dgm:chMax val="0"/>
          <dgm:chPref val="0"/>
          <dgm:bulletEnabled val="1"/>
        </dgm:presLayoutVars>
      </dgm:prSet>
      <dgm:spPr/>
      <dgm:t>
        <a:bodyPr/>
        <a:lstStyle/>
        <a:p>
          <a:endParaRPr lang="ru-RU"/>
        </a:p>
      </dgm:t>
    </dgm:pt>
  </dgm:ptLst>
  <dgm:cxnLst>
    <dgm:cxn modelId="{6F8A73C9-4EA9-41A9-A584-1A133A8DFF77}" srcId="{E0329AB2-56B7-4E45-A905-4EAC482D4361}" destId="{544858E3-A0CB-4A6E-9A92-8372A5EAA51F}" srcOrd="3" destOrd="0" parTransId="{A9BCCE99-30A4-46EE-A340-1DD5641C5232}" sibTransId="{6A4E5DCD-81B8-459B-9403-851A2A94081C}"/>
    <dgm:cxn modelId="{D6A0C763-9572-4F25-9AA9-998A3D685F50}" type="presOf" srcId="{544858E3-A0CB-4A6E-9A92-8372A5EAA51F}" destId="{D5906ED9-9DC5-41BF-B448-94AB65ED7938}" srcOrd="0" destOrd="0" presId="urn:microsoft.com/office/officeart/2005/8/layout/chevron1"/>
    <dgm:cxn modelId="{0C1C6FDD-0266-457F-8507-208980724BAD}" srcId="{E0329AB2-56B7-4E45-A905-4EAC482D4361}" destId="{F41AC2A0-0BC1-4627-A5F5-5496FD242C0D}" srcOrd="1" destOrd="0" parTransId="{587482CF-98D0-44CA-861A-A1F663BCBCF7}" sibTransId="{0C15A6BD-C701-4BD5-8D19-120D5EAE6941}"/>
    <dgm:cxn modelId="{18429068-5263-46AD-94C2-38509D706998}" srcId="{E0329AB2-56B7-4E45-A905-4EAC482D4361}" destId="{6E521CDE-0F0D-4223-B301-97FC2588EB7D}" srcOrd="0" destOrd="0" parTransId="{F5A52A56-7088-4445-9078-6C6671BCA3C3}" sibTransId="{0DE442C2-B751-483D-BD9A-7840F2BF2705}"/>
    <dgm:cxn modelId="{6A31BDBB-1713-4688-8EED-577B24F6A9C1}" type="presOf" srcId="{F41AC2A0-0BC1-4627-A5F5-5496FD242C0D}" destId="{26977562-3974-4A37-8AED-5F5C178506D6}" srcOrd="0" destOrd="0" presId="urn:microsoft.com/office/officeart/2005/8/layout/chevron1"/>
    <dgm:cxn modelId="{7E30D208-D390-43C9-A8F0-D6526C635FE6}" type="presOf" srcId="{1D1F7620-3888-49D6-BBB4-8C65C96F723C}" destId="{B34DFB80-1625-44F3-AA7E-CCE519BE92B0}" srcOrd="0" destOrd="0" presId="urn:microsoft.com/office/officeart/2005/8/layout/chevron1"/>
    <dgm:cxn modelId="{B4964972-1565-4722-A66D-A8C9B1E9C603}" type="presOf" srcId="{6E521CDE-0F0D-4223-B301-97FC2588EB7D}" destId="{EC75E5CE-4AAD-46BE-A8D2-CAFE135F0901}" srcOrd="0" destOrd="0" presId="urn:microsoft.com/office/officeart/2005/8/layout/chevron1"/>
    <dgm:cxn modelId="{1907530F-093D-456B-B69E-378D0C74A94F}" type="presOf" srcId="{E0329AB2-56B7-4E45-A905-4EAC482D4361}" destId="{813BFDB9-A4E7-4AE1-A0F1-4BFD20B91CCB}" srcOrd="0" destOrd="0" presId="urn:microsoft.com/office/officeart/2005/8/layout/chevron1"/>
    <dgm:cxn modelId="{A538FED3-8CC4-4D43-9068-FB571C965E98}" srcId="{E0329AB2-56B7-4E45-A905-4EAC482D4361}" destId="{1D1F7620-3888-49D6-BBB4-8C65C96F723C}" srcOrd="2" destOrd="0" parTransId="{5D41B546-12FD-4702-82AD-90D702B76B2A}" sibTransId="{3D94A21A-F832-4627-B1CC-A9FC01524CD4}"/>
    <dgm:cxn modelId="{4C0B54D1-84D3-4BC7-ABC7-BC4800BD1BF7}" type="presParOf" srcId="{813BFDB9-A4E7-4AE1-A0F1-4BFD20B91CCB}" destId="{EC75E5CE-4AAD-46BE-A8D2-CAFE135F0901}" srcOrd="0" destOrd="0" presId="urn:microsoft.com/office/officeart/2005/8/layout/chevron1"/>
    <dgm:cxn modelId="{63E9945F-B192-4228-9A5C-BB0064928050}" type="presParOf" srcId="{813BFDB9-A4E7-4AE1-A0F1-4BFD20B91CCB}" destId="{89ADE722-3AA0-4C59-AABF-80E1504A401C}" srcOrd="1" destOrd="0" presId="urn:microsoft.com/office/officeart/2005/8/layout/chevron1"/>
    <dgm:cxn modelId="{97DC29C4-B3DF-4159-8E19-96522A9483DD}" type="presParOf" srcId="{813BFDB9-A4E7-4AE1-A0F1-4BFD20B91CCB}" destId="{26977562-3974-4A37-8AED-5F5C178506D6}" srcOrd="2" destOrd="0" presId="urn:microsoft.com/office/officeart/2005/8/layout/chevron1"/>
    <dgm:cxn modelId="{1E353501-4DE5-41B7-8D71-09801BBEC4F4}" type="presParOf" srcId="{813BFDB9-A4E7-4AE1-A0F1-4BFD20B91CCB}" destId="{0DE6F301-DF2A-41E0-87B8-D11695698B27}" srcOrd="3" destOrd="0" presId="urn:microsoft.com/office/officeart/2005/8/layout/chevron1"/>
    <dgm:cxn modelId="{8F1BFDAF-1D81-4F48-83C0-24D77F3A8049}" type="presParOf" srcId="{813BFDB9-A4E7-4AE1-A0F1-4BFD20B91CCB}" destId="{B34DFB80-1625-44F3-AA7E-CCE519BE92B0}" srcOrd="4" destOrd="0" presId="urn:microsoft.com/office/officeart/2005/8/layout/chevron1"/>
    <dgm:cxn modelId="{4A10B565-7955-43B6-8045-AD6D778F134F}" type="presParOf" srcId="{813BFDB9-A4E7-4AE1-A0F1-4BFD20B91CCB}" destId="{14D54D07-5F93-4612-B0F7-554E1015F27A}" srcOrd="5" destOrd="0" presId="urn:microsoft.com/office/officeart/2005/8/layout/chevron1"/>
    <dgm:cxn modelId="{06AA089A-C0EB-42C4-B154-343A0D49331B}" type="presParOf" srcId="{813BFDB9-A4E7-4AE1-A0F1-4BFD20B91CCB}" destId="{D5906ED9-9DC5-41BF-B448-94AB65ED7938}" srcOrd="6" destOrd="0" presId="urn:microsoft.com/office/officeart/2005/8/layout/chevron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FC09DAF-24F8-4253-A15B-EBC7FA7BF3E7}" type="doc">
      <dgm:prSet loTypeId="urn:microsoft.com/office/officeart/2008/layout/LinedList" loCatId="hierarchy" qsTypeId="urn:microsoft.com/office/officeart/2005/8/quickstyle/simple1" qsCatId="simple" csTypeId="urn:microsoft.com/office/officeart/2005/8/colors/accent1_2" csCatId="accent1" phldr="1"/>
      <dgm:spPr/>
      <dgm:t>
        <a:bodyPr/>
        <a:lstStyle/>
        <a:p>
          <a:endParaRPr lang="ru-RU"/>
        </a:p>
      </dgm:t>
    </dgm:pt>
    <dgm:pt modelId="{F5854285-3E51-47C2-A91E-586AA04A95FD}">
      <dgm:prSet phldrT="[Текст]" custT="1"/>
      <dgm:spPr/>
      <dgm:t>
        <a:bodyPr/>
        <a:lstStyle/>
        <a:p>
          <a:r>
            <a:rPr lang="ru-RU" sz="1000">
              <a:latin typeface="Times New Roman" pitchFamily="18" charset="0"/>
              <a:cs typeface="Times New Roman" pitchFamily="18" charset="0"/>
            </a:rPr>
            <a:t>Цель (зачем говорить?)</a:t>
          </a:r>
        </a:p>
      </dgm:t>
    </dgm:pt>
    <dgm:pt modelId="{942AC5CD-6995-486C-A03C-96535D4ABFDE}" type="parTrans" cxnId="{F21ECA95-9E9A-409C-8979-30AE6969C4E7}">
      <dgm:prSet/>
      <dgm:spPr/>
      <dgm:t>
        <a:bodyPr/>
        <a:lstStyle/>
        <a:p>
          <a:endParaRPr lang="ru-RU"/>
        </a:p>
      </dgm:t>
    </dgm:pt>
    <dgm:pt modelId="{6B37B0BD-D6B6-48DF-BBE6-AF018333051A}" type="sibTrans" cxnId="{F21ECA95-9E9A-409C-8979-30AE6969C4E7}">
      <dgm:prSet/>
      <dgm:spPr/>
      <dgm:t>
        <a:bodyPr/>
        <a:lstStyle/>
        <a:p>
          <a:endParaRPr lang="ru-RU"/>
        </a:p>
      </dgm:t>
    </dgm:pt>
    <dgm:pt modelId="{4B088EFA-569D-4035-A1D3-E63B87A1994E}">
      <dgm:prSet phldrT="[Текст]" custT="1"/>
      <dgm:spPr/>
      <dgm:t>
        <a:bodyPr/>
        <a:lstStyle/>
        <a:p>
          <a:r>
            <a:rPr lang="ru-RU" sz="1000">
              <a:latin typeface="Times New Roman" pitchFamily="18" charset="0"/>
              <a:cs typeface="Times New Roman" pitchFamily="18" charset="0"/>
            </a:rPr>
            <a:t>для создания и продвижения экологических знаний, сохранения природы на планете и улучшения жизни людей </a:t>
          </a:r>
        </a:p>
      </dgm:t>
    </dgm:pt>
    <dgm:pt modelId="{DB364424-39AA-4C85-8E0E-E358E7D3EF15}" type="parTrans" cxnId="{26C8252D-1AF1-4FE1-B8CA-AF67099E6249}">
      <dgm:prSet/>
      <dgm:spPr/>
      <dgm:t>
        <a:bodyPr/>
        <a:lstStyle/>
        <a:p>
          <a:endParaRPr lang="ru-RU"/>
        </a:p>
      </dgm:t>
    </dgm:pt>
    <dgm:pt modelId="{07675B5F-3EEE-4F7D-87EF-17FB740FE0ED}" type="sibTrans" cxnId="{26C8252D-1AF1-4FE1-B8CA-AF67099E6249}">
      <dgm:prSet/>
      <dgm:spPr/>
      <dgm:t>
        <a:bodyPr/>
        <a:lstStyle/>
        <a:p>
          <a:endParaRPr lang="ru-RU"/>
        </a:p>
      </dgm:t>
    </dgm:pt>
    <dgm:pt modelId="{3DA6EA1D-42BE-4D8F-91CA-8887FE53825F}">
      <dgm:prSet phldrT="[Текст]" custT="1"/>
      <dgm:spPr/>
      <dgm:t>
        <a:bodyPr/>
        <a:lstStyle/>
        <a:p>
          <a:r>
            <a:rPr lang="ru-RU" sz="1000">
              <a:latin typeface="Times New Roman" pitchFamily="18" charset="0"/>
              <a:cs typeface="Times New Roman" pitchFamily="18" charset="0"/>
            </a:rPr>
            <a:t>Интенция (с каким намерением говорить?)</a:t>
          </a:r>
        </a:p>
      </dgm:t>
    </dgm:pt>
    <dgm:pt modelId="{F635680D-C769-4E6B-8D84-5FC77C56E18B}" type="parTrans" cxnId="{9CAA16E2-D3CF-4DED-8A45-9D099A353F07}">
      <dgm:prSet/>
      <dgm:spPr/>
      <dgm:t>
        <a:bodyPr/>
        <a:lstStyle/>
        <a:p>
          <a:endParaRPr lang="ru-RU"/>
        </a:p>
      </dgm:t>
    </dgm:pt>
    <dgm:pt modelId="{ADE05F34-8A47-417E-B3BA-630EBA7FECA6}" type="sibTrans" cxnId="{9CAA16E2-D3CF-4DED-8A45-9D099A353F07}">
      <dgm:prSet/>
      <dgm:spPr/>
      <dgm:t>
        <a:bodyPr/>
        <a:lstStyle/>
        <a:p>
          <a:endParaRPr lang="ru-RU"/>
        </a:p>
      </dgm:t>
    </dgm:pt>
    <dgm:pt modelId="{DFF1E4C0-0438-4E4C-9804-45712B6BDB0B}">
      <dgm:prSet phldrT="[Текст]" custT="1"/>
      <dgm:spPr/>
      <dgm:t>
        <a:bodyPr/>
        <a:lstStyle/>
        <a:p>
          <a:r>
            <a:rPr lang="ru-RU" sz="1000">
              <a:latin typeface="Times New Roman" pitchFamily="18" charset="0"/>
              <a:cs typeface="Times New Roman" pitchFamily="18" charset="0"/>
            </a:rPr>
            <a:t>воздействовать на адресата</a:t>
          </a:r>
        </a:p>
      </dgm:t>
    </dgm:pt>
    <dgm:pt modelId="{D3E593BB-4523-43FF-B28F-7F3ED8940569}" type="parTrans" cxnId="{FC36F249-8060-4241-B6BF-5422C30EA4BF}">
      <dgm:prSet/>
      <dgm:spPr/>
      <dgm:t>
        <a:bodyPr/>
        <a:lstStyle/>
        <a:p>
          <a:endParaRPr lang="ru-RU"/>
        </a:p>
      </dgm:t>
    </dgm:pt>
    <dgm:pt modelId="{63EFF2E8-E9AB-4B55-866E-87085164BD93}" type="sibTrans" cxnId="{FC36F249-8060-4241-B6BF-5422C30EA4BF}">
      <dgm:prSet/>
      <dgm:spPr/>
      <dgm:t>
        <a:bodyPr/>
        <a:lstStyle/>
        <a:p>
          <a:endParaRPr lang="ru-RU"/>
        </a:p>
      </dgm:t>
    </dgm:pt>
    <dgm:pt modelId="{CC8DE35E-2056-4B71-8381-B8F821ED6283}">
      <dgm:prSet phldrT="[Текст]" custT="1"/>
      <dgm:spPr/>
      <dgm:t>
        <a:bodyPr/>
        <a:lstStyle/>
        <a:p>
          <a:r>
            <a:rPr lang="ru-RU" sz="1000">
              <a:latin typeface="Times New Roman" pitchFamily="18" charset="0"/>
              <a:cs typeface="Times New Roman" pitchFamily="18" charset="0"/>
            </a:rPr>
            <a:t>Коммуникативно-прагматические установки: воздействовать на адресата (каким образом?) </a:t>
          </a:r>
        </a:p>
      </dgm:t>
    </dgm:pt>
    <dgm:pt modelId="{5D66E0FE-54B3-43CA-9DA4-4646E6A5200F}" type="parTrans" cxnId="{2A71313E-B1C3-4B81-B047-5DBDA2988B38}">
      <dgm:prSet/>
      <dgm:spPr/>
      <dgm:t>
        <a:bodyPr/>
        <a:lstStyle/>
        <a:p>
          <a:endParaRPr lang="ru-RU"/>
        </a:p>
      </dgm:t>
    </dgm:pt>
    <dgm:pt modelId="{1FFF276A-7819-4929-AFF1-E8575A607690}" type="sibTrans" cxnId="{2A71313E-B1C3-4B81-B047-5DBDA2988B38}">
      <dgm:prSet/>
      <dgm:spPr/>
      <dgm:t>
        <a:bodyPr/>
        <a:lstStyle/>
        <a:p>
          <a:endParaRPr lang="ru-RU"/>
        </a:p>
      </dgm:t>
    </dgm:pt>
    <dgm:pt modelId="{07559062-072C-49DD-9308-6CDBD022F272}">
      <dgm:prSet phldrT="[Текст]" custT="1"/>
      <dgm:spPr/>
      <dgm:t>
        <a:bodyPr/>
        <a:lstStyle/>
        <a:p>
          <a:r>
            <a:rPr lang="ru-RU" sz="1000">
              <a:latin typeface="Times New Roman" pitchFamily="18" charset="0"/>
              <a:cs typeface="Times New Roman" pitchFamily="18" charset="0"/>
            </a:rPr>
            <a:t>сообщить о проблеме, привлечь внимание к ней, доказать необходимость защиты природы, закрепить нужный стереотип поведения установок</a:t>
          </a:r>
        </a:p>
      </dgm:t>
    </dgm:pt>
    <dgm:pt modelId="{626DED0A-D4B0-4F10-A748-8739F5D10275}" type="parTrans" cxnId="{EC682A69-46B0-424F-999B-88CD0BA59DE5}">
      <dgm:prSet/>
      <dgm:spPr/>
      <dgm:t>
        <a:bodyPr/>
        <a:lstStyle/>
        <a:p>
          <a:endParaRPr lang="ru-RU"/>
        </a:p>
      </dgm:t>
    </dgm:pt>
    <dgm:pt modelId="{625C6AA1-79E4-414A-9E2A-65DA2692BE63}" type="sibTrans" cxnId="{EC682A69-46B0-424F-999B-88CD0BA59DE5}">
      <dgm:prSet/>
      <dgm:spPr/>
      <dgm:t>
        <a:bodyPr/>
        <a:lstStyle/>
        <a:p>
          <a:endParaRPr lang="ru-RU"/>
        </a:p>
      </dgm:t>
    </dgm:pt>
    <dgm:pt modelId="{324779E1-BE6A-40B1-B3AD-96EBF6034AEF}">
      <dgm:prSet phldrT="[Текст]" custT="1"/>
      <dgm:spPr/>
      <dgm:t>
        <a:bodyPr/>
        <a:lstStyle/>
        <a:p>
          <a:r>
            <a:rPr lang="ru-RU" sz="1000">
              <a:latin typeface="Times New Roman" pitchFamily="18" charset="0"/>
              <a:cs typeface="Times New Roman" pitchFamily="18" charset="0"/>
            </a:rPr>
            <a:t>Стратегии (за счет каких речевых действий?) </a:t>
          </a:r>
        </a:p>
      </dgm:t>
    </dgm:pt>
    <dgm:pt modelId="{2CB3C3CC-E91D-48C7-BC84-00F2BDA40559}" type="parTrans" cxnId="{9020BF6D-8973-4D74-93C2-A365DC15F8BC}">
      <dgm:prSet/>
      <dgm:spPr/>
      <dgm:t>
        <a:bodyPr/>
        <a:lstStyle/>
        <a:p>
          <a:endParaRPr lang="ru-RU"/>
        </a:p>
      </dgm:t>
    </dgm:pt>
    <dgm:pt modelId="{16C5B219-FFB4-41C8-B7D9-26B5F14DDD5A}" type="sibTrans" cxnId="{9020BF6D-8973-4D74-93C2-A365DC15F8BC}">
      <dgm:prSet/>
      <dgm:spPr/>
      <dgm:t>
        <a:bodyPr/>
        <a:lstStyle/>
        <a:p>
          <a:endParaRPr lang="ru-RU"/>
        </a:p>
      </dgm:t>
    </dgm:pt>
    <dgm:pt modelId="{3315E51C-7A28-486C-97A4-4563863735CB}">
      <dgm:prSet phldrT="[Текст]" custT="1"/>
      <dgm:spPr/>
      <dgm:t>
        <a:bodyPr/>
        <a:lstStyle/>
        <a:p>
          <a:r>
            <a:rPr lang="ru-RU" sz="1000">
              <a:latin typeface="Times New Roman" pitchFamily="18" charset="0"/>
              <a:cs typeface="Times New Roman" pitchFamily="18" charset="0"/>
            </a:rPr>
            <a:t>информирования, убеждения и оценивания, повышения активности адресата</a:t>
          </a:r>
        </a:p>
      </dgm:t>
    </dgm:pt>
    <dgm:pt modelId="{A4C5DCF5-1302-42B0-A10C-D0F750882BA0}" type="parTrans" cxnId="{7F2C0269-1E00-4510-A0C1-D2474030766F}">
      <dgm:prSet/>
      <dgm:spPr/>
      <dgm:t>
        <a:bodyPr/>
        <a:lstStyle/>
        <a:p>
          <a:endParaRPr lang="ru-RU"/>
        </a:p>
      </dgm:t>
    </dgm:pt>
    <dgm:pt modelId="{3CF288E4-C2E7-41F3-BBD9-AADEFF3CA142}" type="sibTrans" cxnId="{7F2C0269-1E00-4510-A0C1-D2474030766F}">
      <dgm:prSet/>
      <dgm:spPr/>
      <dgm:t>
        <a:bodyPr/>
        <a:lstStyle/>
        <a:p>
          <a:endParaRPr lang="ru-RU"/>
        </a:p>
      </dgm:t>
    </dgm:pt>
    <dgm:pt modelId="{A26A8701-5F7C-4AB5-B7F0-96D389824C96}">
      <dgm:prSet phldrT="[Текст]" custT="1"/>
      <dgm:spPr/>
      <dgm:t>
        <a:bodyPr/>
        <a:lstStyle/>
        <a:p>
          <a:r>
            <a:rPr lang="ru-RU" sz="1000">
              <a:latin typeface="Times New Roman" pitchFamily="18" charset="0"/>
              <a:cs typeface="Times New Roman" pitchFamily="18" charset="0"/>
            </a:rPr>
            <a:t>Тактики (какими средствами?)</a:t>
          </a:r>
        </a:p>
      </dgm:t>
    </dgm:pt>
    <dgm:pt modelId="{B6B0441D-C506-4B6D-846D-4CDCE08EBE42}" type="parTrans" cxnId="{CA2530F1-CE01-42B0-BBA1-EA886A46CD38}">
      <dgm:prSet/>
      <dgm:spPr/>
      <dgm:t>
        <a:bodyPr/>
        <a:lstStyle/>
        <a:p>
          <a:endParaRPr lang="ru-RU"/>
        </a:p>
      </dgm:t>
    </dgm:pt>
    <dgm:pt modelId="{DC9AD184-9055-4048-8016-991A08FD7E84}" type="sibTrans" cxnId="{CA2530F1-CE01-42B0-BBA1-EA886A46CD38}">
      <dgm:prSet/>
      <dgm:spPr/>
      <dgm:t>
        <a:bodyPr/>
        <a:lstStyle/>
        <a:p>
          <a:endParaRPr lang="ru-RU"/>
        </a:p>
      </dgm:t>
    </dgm:pt>
    <dgm:pt modelId="{01BA186E-657A-45D5-9934-05A928855C58}">
      <dgm:prSet phldrT="[Текст]" custT="1"/>
      <dgm:spPr/>
      <dgm:t>
        <a:bodyPr/>
        <a:lstStyle/>
        <a:p>
          <a:r>
            <a:rPr lang="ru-RU" sz="1000">
              <a:latin typeface="Times New Roman" pitchFamily="18" charset="0"/>
              <a:cs typeface="Times New Roman" pitchFamily="18" charset="0"/>
            </a:rPr>
            <a:t>лексическими, лексикограмматическими, грамматическими, стилистическими средствами</a:t>
          </a:r>
        </a:p>
      </dgm:t>
    </dgm:pt>
    <dgm:pt modelId="{2937B8D0-FBDE-45D6-BBEA-9D9402BE403C}" type="parTrans" cxnId="{9F8B7C24-6FC9-4E84-A35C-E368FBC0AE88}">
      <dgm:prSet/>
      <dgm:spPr/>
      <dgm:t>
        <a:bodyPr/>
        <a:lstStyle/>
        <a:p>
          <a:endParaRPr lang="ru-RU"/>
        </a:p>
      </dgm:t>
    </dgm:pt>
    <dgm:pt modelId="{BA8A1241-5031-46B4-AE0B-A045B973EAC8}" type="sibTrans" cxnId="{9F8B7C24-6FC9-4E84-A35C-E368FBC0AE88}">
      <dgm:prSet/>
      <dgm:spPr/>
      <dgm:t>
        <a:bodyPr/>
        <a:lstStyle/>
        <a:p>
          <a:endParaRPr lang="ru-RU"/>
        </a:p>
      </dgm:t>
    </dgm:pt>
    <dgm:pt modelId="{0A0F5FAE-DD64-4E45-A7C7-E27C6EED28D7}" type="pres">
      <dgm:prSet presAssocID="{EFC09DAF-24F8-4253-A15B-EBC7FA7BF3E7}" presName="vert0" presStyleCnt="0">
        <dgm:presLayoutVars>
          <dgm:dir/>
          <dgm:animOne val="branch"/>
          <dgm:animLvl val="lvl"/>
        </dgm:presLayoutVars>
      </dgm:prSet>
      <dgm:spPr/>
      <dgm:t>
        <a:bodyPr/>
        <a:lstStyle/>
        <a:p>
          <a:endParaRPr lang="ru-RU"/>
        </a:p>
      </dgm:t>
    </dgm:pt>
    <dgm:pt modelId="{3598A306-EDDC-4AC6-AA27-807C1592452C}" type="pres">
      <dgm:prSet presAssocID="{F5854285-3E51-47C2-A91E-586AA04A95FD}" presName="thickLine" presStyleLbl="alignNode1" presStyleIdx="0" presStyleCnt="5"/>
      <dgm:spPr/>
    </dgm:pt>
    <dgm:pt modelId="{D5F49E9A-C376-4DBD-A62E-717939584862}" type="pres">
      <dgm:prSet presAssocID="{F5854285-3E51-47C2-A91E-586AA04A95FD}" presName="horz1" presStyleCnt="0"/>
      <dgm:spPr/>
    </dgm:pt>
    <dgm:pt modelId="{3F035DF1-4345-4E1A-BBFE-9F7B8322DEE3}" type="pres">
      <dgm:prSet presAssocID="{F5854285-3E51-47C2-A91E-586AA04A95FD}" presName="tx1" presStyleLbl="revTx" presStyleIdx="0" presStyleCnt="10"/>
      <dgm:spPr/>
      <dgm:t>
        <a:bodyPr/>
        <a:lstStyle/>
        <a:p>
          <a:endParaRPr lang="ru-RU"/>
        </a:p>
      </dgm:t>
    </dgm:pt>
    <dgm:pt modelId="{1D3873CD-56AA-4224-962D-5DA5AC5EA45F}" type="pres">
      <dgm:prSet presAssocID="{F5854285-3E51-47C2-A91E-586AA04A95FD}" presName="vert1" presStyleCnt="0"/>
      <dgm:spPr/>
    </dgm:pt>
    <dgm:pt modelId="{1D15F29B-1979-4289-AD17-C878F8A0D158}" type="pres">
      <dgm:prSet presAssocID="{4B088EFA-569D-4035-A1D3-E63B87A1994E}" presName="vertSpace2a" presStyleCnt="0"/>
      <dgm:spPr/>
    </dgm:pt>
    <dgm:pt modelId="{AACF3DA0-EC72-4621-BCEA-CE6311C66E32}" type="pres">
      <dgm:prSet presAssocID="{4B088EFA-569D-4035-A1D3-E63B87A1994E}" presName="horz2" presStyleCnt="0"/>
      <dgm:spPr/>
    </dgm:pt>
    <dgm:pt modelId="{473B254D-C9F4-4751-B39C-AFD476790F1B}" type="pres">
      <dgm:prSet presAssocID="{4B088EFA-569D-4035-A1D3-E63B87A1994E}" presName="horzSpace2" presStyleCnt="0"/>
      <dgm:spPr/>
    </dgm:pt>
    <dgm:pt modelId="{626007E9-1BFD-475B-8734-B3523C58BEE8}" type="pres">
      <dgm:prSet presAssocID="{4B088EFA-569D-4035-A1D3-E63B87A1994E}" presName="tx2" presStyleLbl="revTx" presStyleIdx="1" presStyleCnt="10"/>
      <dgm:spPr/>
      <dgm:t>
        <a:bodyPr/>
        <a:lstStyle/>
        <a:p>
          <a:endParaRPr lang="ru-RU"/>
        </a:p>
      </dgm:t>
    </dgm:pt>
    <dgm:pt modelId="{58401355-1916-4763-A06C-D8435180711A}" type="pres">
      <dgm:prSet presAssocID="{4B088EFA-569D-4035-A1D3-E63B87A1994E}" presName="vert2" presStyleCnt="0"/>
      <dgm:spPr/>
    </dgm:pt>
    <dgm:pt modelId="{DAC0900A-2379-4891-B553-EADB5B8E322C}" type="pres">
      <dgm:prSet presAssocID="{4B088EFA-569D-4035-A1D3-E63B87A1994E}" presName="thinLine2b" presStyleLbl="callout" presStyleIdx="0" presStyleCnt="5"/>
      <dgm:spPr/>
    </dgm:pt>
    <dgm:pt modelId="{EB4A46A9-E5AE-4B11-93B1-B952ABE9A522}" type="pres">
      <dgm:prSet presAssocID="{4B088EFA-569D-4035-A1D3-E63B87A1994E}" presName="vertSpace2b" presStyleCnt="0"/>
      <dgm:spPr/>
    </dgm:pt>
    <dgm:pt modelId="{06C89441-08F5-49E2-A839-1961465BBF27}" type="pres">
      <dgm:prSet presAssocID="{3DA6EA1D-42BE-4D8F-91CA-8887FE53825F}" presName="thickLine" presStyleLbl="alignNode1" presStyleIdx="1" presStyleCnt="5"/>
      <dgm:spPr/>
    </dgm:pt>
    <dgm:pt modelId="{DBD560C1-5BF4-4A9D-9653-0E75A6A4688A}" type="pres">
      <dgm:prSet presAssocID="{3DA6EA1D-42BE-4D8F-91CA-8887FE53825F}" presName="horz1" presStyleCnt="0"/>
      <dgm:spPr/>
    </dgm:pt>
    <dgm:pt modelId="{9CA3B5AF-D627-4900-8D12-2378F8874995}" type="pres">
      <dgm:prSet presAssocID="{3DA6EA1D-42BE-4D8F-91CA-8887FE53825F}" presName="tx1" presStyleLbl="revTx" presStyleIdx="2" presStyleCnt="10"/>
      <dgm:spPr/>
      <dgm:t>
        <a:bodyPr/>
        <a:lstStyle/>
        <a:p>
          <a:endParaRPr lang="ru-RU"/>
        </a:p>
      </dgm:t>
    </dgm:pt>
    <dgm:pt modelId="{684CA6AF-FF01-4744-A7DD-C62B34F2F3AA}" type="pres">
      <dgm:prSet presAssocID="{3DA6EA1D-42BE-4D8F-91CA-8887FE53825F}" presName="vert1" presStyleCnt="0"/>
      <dgm:spPr/>
    </dgm:pt>
    <dgm:pt modelId="{12211F12-2592-4C4D-B514-420FD3D49883}" type="pres">
      <dgm:prSet presAssocID="{DFF1E4C0-0438-4E4C-9804-45712B6BDB0B}" presName="vertSpace2a" presStyleCnt="0"/>
      <dgm:spPr/>
    </dgm:pt>
    <dgm:pt modelId="{62E8041C-E0C8-46D4-9953-230C1E18C5BC}" type="pres">
      <dgm:prSet presAssocID="{DFF1E4C0-0438-4E4C-9804-45712B6BDB0B}" presName="horz2" presStyleCnt="0"/>
      <dgm:spPr/>
    </dgm:pt>
    <dgm:pt modelId="{1097866F-3CC3-4903-A10D-6A835E965024}" type="pres">
      <dgm:prSet presAssocID="{DFF1E4C0-0438-4E4C-9804-45712B6BDB0B}" presName="horzSpace2" presStyleCnt="0"/>
      <dgm:spPr/>
    </dgm:pt>
    <dgm:pt modelId="{0619F599-CF33-4901-81FD-393B9F840981}" type="pres">
      <dgm:prSet presAssocID="{DFF1E4C0-0438-4E4C-9804-45712B6BDB0B}" presName="tx2" presStyleLbl="revTx" presStyleIdx="3" presStyleCnt="10"/>
      <dgm:spPr/>
      <dgm:t>
        <a:bodyPr/>
        <a:lstStyle/>
        <a:p>
          <a:endParaRPr lang="ru-RU"/>
        </a:p>
      </dgm:t>
    </dgm:pt>
    <dgm:pt modelId="{6773A833-BA00-4BC0-90E5-3CD9488184B9}" type="pres">
      <dgm:prSet presAssocID="{DFF1E4C0-0438-4E4C-9804-45712B6BDB0B}" presName="vert2" presStyleCnt="0"/>
      <dgm:spPr/>
    </dgm:pt>
    <dgm:pt modelId="{D7ADD07F-1EA9-41A3-B185-AC24B4E326E3}" type="pres">
      <dgm:prSet presAssocID="{DFF1E4C0-0438-4E4C-9804-45712B6BDB0B}" presName="thinLine2b" presStyleLbl="callout" presStyleIdx="1" presStyleCnt="5"/>
      <dgm:spPr/>
    </dgm:pt>
    <dgm:pt modelId="{DB9E53B0-B919-4751-802F-3A35533F3217}" type="pres">
      <dgm:prSet presAssocID="{DFF1E4C0-0438-4E4C-9804-45712B6BDB0B}" presName="vertSpace2b" presStyleCnt="0"/>
      <dgm:spPr/>
    </dgm:pt>
    <dgm:pt modelId="{00D17D7C-B852-4F79-950D-727B33F0BABB}" type="pres">
      <dgm:prSet presAssocID="{CC8DE35E-2056-4B71-8381-B8F821ED6283}" presName="thickLine" presStyleLbl="alignNode1" presStyleIdx="2" presStyleCnt="5"/>
      <dgm:spPr/>
    </dgm:pt>
    <dgm:pt modelId="{CF141A1B-5FDF-403F-B61B-65CC9A75EC49}" type="pres">
      <dgm:prSet presAssocID="{CC8DE35E-2056-4B71-8381-B8F821ED6283}" presName="horz1" presStyleCnt="0"/>
      <dgm:spPr/>
    </dgm:pt>
    <dgm:pt modelId="{A20516C0-E6C4-43F2-8E5F-024CE1BC030C}" type="pres">
      <dgm:prSet presAssocID="{CC8DE35E-2056-4B71-8381-B8F821ED6283}" presName="tx1" presStyleLbl="revTx" presStyleIdx="4" presStyleCnt="10" custScaleY="178616"/>
      <dgm:spPr/>
      <dgm:t>
        <a:bodyPr/>
        <a:lstStyle/>
        <a:p>
          <a:endParaRPr lang="ru-RU"/>
        </a:p>
      </dgm:t>
    </dgm:pt>
    <dgm:pt modelId="{D8CADDAF-B45E-4D78-8B01-C09FFA2ABB05}" type="pres">
      <dgm:prSet presAssocID="{CC8DE35E-2056-4B71-8381-B8F821ED6283}" presName="vert1" presStyleCnt="0"/>
      <dgm:spPr/>
    </dgm:pt>
    <dgm:pt modelId="{39AFFC77-AB30-42A1-9ABB-50A7F7EB33CB}" type="pres">
      <dgm:prSet presAssocID="{07559062-072C-49DD-9308-6CDBD022F272}" presName="vertSpace2a" presStyleCnt="0"/>
      <dgm:spPr/>
    </dgm:pt>
    <dgm:pt modelId="{BF7654F8-6D03-4FB3-88C8-42D5B983E867}" type="pres">
      <dgm:prSet presAssocID="{07559062-072C-49DD-9308-6CDBD022F272}" presName="horz2" presStyleCnt="0"/>
      <dgm:spPr/>
    </dgm:pt>
    <dgm:pt modelId="{06B85132-6A74-41B3-9C19-AA589D1B07B4}" type="pres">
      <dgm:prSet presAssocID="{07559062-072C-49DD-9308-6CDBD022F272}" presName="horzSpace2" presStyleCnt="0"/>
      <dgm:spPr/>
    </dgm:pt>
    <dgm:pt modelId="{EAC72325-134A-4FCE-8FAD-A8B76AADE5D2}" type="pres">
      <dgm:prSet presAssocID="{07559062-072C-49DD-9308-6CDBD022F272}" presName="tx2" presStyleLbl="revTx" presStyleIdx="5" presStyleCnt="10"/>
      <dgm:spPr/>
      <dgm:t>
        <a:bodyPr/>
        <a:lstStyle/>
        <a:p>
          <a:endParaRPr lang="ru-RU"/>
        </a:p>
      </dgm:t>
    </dgm:pt>
    <dgm:pt modelId="{6E831C1A-ACE3-4A52-AEFA-FC6C29422BF1}" type="pres">
      <dgm:prSet presAssocID="{07559062-072C-49DD-9308-6CDBD022F272}" presName="vert2" presStyleCnt="0"/>
      <dgm:spPr/>
    </dgm:pt>
    <dgm:pt modelId="{8358B250-A530-47BE-90B0-02FB0C9FA5FE}" type="pres">
      <dgm:prSet presAssocID="{07559062-072C-49DD-9308-6CDBD022F272}" presName="thinLine2b" presStyleLbl="callout" presStyleIdx="2" presStyleCnt="5"/>
      <dgm:spPr/>
    </dgm:pt>
    <dgm:pt modelId="{810D1193-842C-459F-92C8-0F0DCB725396}" type="pres">
      <dgm:prSet presAssocID="{07559062-072C-49DD-9308-6CDBD022F272}" presName="vertSpace2b" presStyleCnt="0"/>
      <dgm:spPr/>
    </dgm:pt>
    <dgm:pt modelId="{2D72BA82-5BFA-4415-8C64-993C0C3B169D}" type="pres">
      <dgm:prSet presAssocID="{324779E1-BE6A-40B1-B3AD-96EBF6034AEF}" presName="thickLine" presStyleLbl="alignNode1" presStyleIdx="3" presStyleCnt="5"/>
      <dgm:spPr/>
    </dgm:pt>
    <dgm:pt modelId="{09096D36-60A1-4FDA-9772-F8084DE89AF4}" type="pres">
      <dgm:prSet presAssocID="{324779E1-BE6A-40B1-B3AD-96EBF6034AEF}" presName="horz1" presStyleCnt="0"/>
      <dgm:spPr/>
    </dgm:pt>
    <dgm:pt modelId="{BDEFEFF0-68B5-4172-8FCE-C4FA7B7A0F7D}" type="pres">
      <dgm:prSet presAssocID="{324779E1-BE6A-40B1-B3AD-96EBF6034AEF}" presName="tx1" presStyleLbl="revTx" presStyleIdx="6" presStyleCnt="10"/>
      <dgm:spPr/>
      <dgm:t>
        <a:bodyPr/>
        <a:lstStyle/>
        <a:p>
          <a:endParaRPr lang="ru-RU"/>
        </a:p>
      </dgm:t>
    </dgm:pt>
    <dgm:pt modelId="{19D79794-E7B8-4A0E-9CC7-3768112124A7}" type="pres">
      <dgm:prSet presAssocID="{324779E1-BE6A-40B1-B3AD-96EBF6034AEF}" presName="vert1" presStyleCnt="0"/>
      <dgm:spPr/>
    </dgm:pt>
    <dgm:pt modelId="{59B22815-E06E-4D7F-A866-67B6692688AC}" type="pres">
      <dgm:prSet presAssocID="{3315E51C-7A28-486C-97A4-4563863735CB}" presName="vertSpace2a" presStyleCnt="0"/>
      <dgm:spPr/>
    </dgm:pt>
    <dgm:pt modelId="{AAC718CB-6E92-4A1D-9B41-3AEA40D2050D}" type="pres">
      <dgm:prSet presAssocID="{3315E51C-7A28-486C-97A4-4563863735CB}" presName="horz2" presStyleCnt="0"/>
      <dgm:spPr/>
    </dgm:pt>
    <dgm:pt modelId="{A4AFF05A-B043-4E6E-B428-16B1F4DDBB73}" type="pres">
      <dgm:prSet presAssocID="{3315E51C-7A28-486C-97A4-4563863735CB}" presName="horzSpace2" presStyleCnt="0"/>
      <dgm:spPr/>
    </dgm:pt>
    <dgm:pt modelId="{150554FA-5570-4997-9BED-EADCE4476E32}" type="pres">
      <dgm:prSet presAssocID="{3315E51C-7A28-486C-97A4-4563863735CB}" presName="tx2" presStyleLbl="revTx" presStyleIdx="7" presStyleCnt="10"/>
      <dgm:spPr/>
      <dgm:t>
        <a:bodyPr/>
        <a:lstStyle/>
        <a:p>
          <a:endParaRPr lang="ru-RU"/>
        </a:p>
      </dgm:t>
    </dgm:pt>
    <dgm:pt modelId="{29DD30DF-D0CB-475C-9D59-EAB52AA09B02}" type="pres">
      <dgm:prSet presAssocID="{3315E51C-7A28-486C-97A4-4563863735CB}" presName="vert2" presStyleCnt="0"/>
      <dgm:spPr/>
    </dgm:pt>
    <dgm:pt modelId="{DAD6312E-1232-48A9-994A-FFC00A8187D3}" type="pres">
      <dgm:prSet presAssocID="{3315E51C-7A28-486C-97A4-4563863735CB}" presName="thinLine2b" presStyleLbl="callout" presStyleIdx="3" presStyleCnt="5"/>
      <dgm:spPr/>
    </dgm:pt>
    <dgm:pt modelId="{DDD38482-35AC-42B1-B64C-2C06F357ED00}" type="pres">
      <dgm:prSet presAssocID="{3315E51C-7A28-486C-97A4-4563863735CB}" presName="vertSpace2b" presStyleCnt="0"/>
      <dgm:spPr/>
    </dgm:pt>
    <dgm:pt modelId="{63AF8264-859E-4084-9E21-19507E95D73F}" type="pres">
      <dgm:prSet presAssocID="{A26A8701-5F7C-4AB5-B7F0-96D389824C96}" presName="thickLine" presStyleLbl="alignNode1" presStyleIdx="4" presStyleCnt="5"/>
      <dgm:spPr/>
    </dgm:pt>
    <dgm:pt modelId="{1F2498DE-51BA-458D-9305-90313492C443}" type="pres">
      <dgm:prSet presAssocID="{A26A8701-5F7C-4AB5-B7F0-96D389824C96}" presName="horz1" presStyleCnt="0"/>
      <dgm:spPr/>
    </dgm:pt>
    <dgm:pt modelId="{E6D0DA1D-4361-47AF-A95A-E67ACD27F39A}" type="pres">
      <dgm:prSet presAssocID="{A26A8701-5F7C-4AB5-B7F0-96D389824C96}" presName="tx1" presStyleLbl="revTx" presStyleIdx="8" presStyleCnt="10"/>
      <dgm:spPr/>
      <dgm:t>
        <a:bodyPr/>
        <a:lstStyle/>
        <a:p>
          <a:endParaRPr lang="ru-RU"/>
        </a:p>
      </dgm:t>
    </dgm:pt>
    <dgm:pt modelId="{929265C7-3C6D-45C1-912E-BFE3AECFAE2E}" type="pres">
      <dgm:prSet presAssocID="{A26A8701-5F7C-4AB5-B7F0-96D389824C96}" presName="vert1" presStyleCnt="0"/>
      <dgm:spPr/>
    </dgm:pt>
    <dgm:pt modelId="{D863007F-FF8E-446B-8422-08FE5403CF49}" type="pres">
      <dgm:prSet presAssocID="{01BA186E-657A-45D5-9934-05A928855C58}" presName="vertSpace2a" presStyleCnt="0"/>
      <dgm:spPr/>
    </dgm:pt>
    <dgm:pt modelId="{75BC92E3-1E84-4FFB-85E9-00CF3F63DA80}" type="pres">
      <dgm:prSet presAssocID="{01BA186E-657A-45D5-9934-05A928855C58}" presName="horz2" presStyleCnt="0"/>
      <dgm:spPr/>
    </dgm:pt>
    <dgm:pt modelId="{258BEAFE-EB70-4F3A-B768-26AD367E87EB}" type="pres">
      <dgm:prSet presAssocID="{01BA186E-657A-45D5-9934-05A928855C58}" presName="horzSpace2" presStyleCnt="0"/>
      <dgm:spPr/>
    </dgm:pt>
    <dgm:pt modelId="{F1A1BEC7-932B-447B-BD65-EADDB9167A10}" type="pres">
      <dgm:prSet presAssocID="{01BA186E-657A-45D5-9934-05A928855C58}" presName="tx2" presStyleLbl="revTx" presStyleIdx="9" presStyleCnt="10"/>
      <dgm:spPr/>
      <dgm:t>
        <a:bodyPr/>
        <a:lstStyle/>
        <a:p>
          <a:endParaRPr lang="ru-RU"/>
        </a:p>
      </dgm:t>
    </dgm:pt>
    <dgm:pt modelId="{33136EDA-A2FC-4782-8467-6021697DBB51}" type="pres">
      <dgm:prSet presAssocID="{01BA186E-657A-45D5-9934-05A928855C58}" presName="vert2" presStyleCnt="0"/>
      <dgm:spPr/>
    </dgm:pt>
    <dgm:pt modelId="{3156F162-53AF-4C70-B684-B33CCC77E6E4}" type="pres">
      <dgm:prSet presAssocID="{01BA186E-657A-45D5-9934-05A928855C58}" presName="thinLine2b" presStyleLbl="callout" presStyleIdx="4" presStyleCnt="5"/>
      <dgm:spPr/>
    </dgm:pt>
    <dgm:pt modelId="{DBD110E6-0C3B-4401-8547-68D8E54703A1}" type="pres">
      <dgm:prSet presAssocID="{01BA186E-657A-45D5-9934-05A928855C58}" presName="vertSpace2b" presStyleCnt="0"/>
      <dgm:spPr/>
    </dgm:pt>
  </dgm:ptLst>
  <dgm:cxnLst>
    <dgm:cxn modelId="{9020BF6D-8973-4D74-93C2-A365DC15F8BC}" srcId="{EFC09DAF-24F8-4253-A15B-EBC7FA7BF3E7}" destId="{324779E1-BE6A-40B1-B3AD-96EBF6034AEF}" srcOrd="3" destOrd="0" parTransId="{2CB3C3CC-E91D-48C7-BC84-00F2BDA40559}" sibTransId="{16C5B219-FFB4-41C8-B7D9-26B5F14DDD5A}"/>
    <dgm:cxn modelId="{FC36F249-8060-4241-B6BF-5422C30EA4BF}" srcId="{3DA6EA1D-42BE-4D8F-91CA-8887FE53825F}" destId="{DFF1E4C0-0438-4E4C-9804-45712B6BDB0B}" srcOrd="0" destOrd="0" parTransId="{D3E593BB-4523-43FF-B28F-7F3ED8940569}" sibTransId="{63EFF2E8-E9AB-4B55-866E-87085164BD93}"/>
    <dgm:cxn modelId="{9F8B7C24-6FC9-4E84-A35C-E368FBC0AE88}" srcId="{A26A8701-5F7C-4AB5-B7F0-96D389824C96}" destId="{01BA186E-657A-45D5-9934-05A928855C58}" srcOrd="0" destOrd="0" parTransId="{2937B8D0-FBDE-45D6-BBEA-9D9402BE403C}" sibTransId="{BA8A1241-5031-46B4-AE0B-A045B973EAC8}"/>
    <dgm:cxn modelId="{9CAA16E2-D3CF-4DED-8A45-9D099A353F07}" srcId="{EFC09DAF-24F8-4253-A15B-EBC7FA7BF3E7}" destId="{3DA6EA1D-42BE-4D8F-91CA-8887FE53825F}" srcOrd="1" destOrd="0" parTransId="{F635680D-C769-4E6B-8D84-5FC77C56E18B}" sibTransId="{ADE05F34-8A47-417E-B3BA-630EBA7FECA6}"/>
    <dgm:cxn modelId="{7F2C0269-1E00-4510-A0C1-D2474030766F}" srcId="{324779E1-BE6A-40B1-B3AD-96EBF6034AEF}" destId="{3315E51C-7A28-486C-97A4-4563863735CB}" srcOrd="0" destOrd="0" parTransId="{A4C5DCF5-1302-42B0-A10C-D0F750882BA0}" sibTransId="{3CF288E4-C2E7-41F3-BBD9-AADEFF3CA142}"/>
    <dgm:cxn modelId="{E7DB5D60-9603-451F-A7AD-1206FB7DA5FD}" type="presOf" srcId="{CC8DE35E-2056-4B71-8381-B8F821ED6283}" destId="{A20516C0-E6C4-43F2-8E5F-024CE1BC030C}" srcOrd="0" destOrd="0" presId="urn:microsoft.com/office/officeart/2008/layout/LinedList"/>
    <dgm:cxn modelId="{B6881B86-2993-40E2-9E93-1F0B68CBEBA8}" type="presOf" srcId="{A26A8701-5F7C-4AB5-B7F0-96D389824C96}" destId="{E6D0DA1D-4361-47AF-A95A-E67ACD27F39A}" srcOrd="0" destOrd="0" presId="urn:microsoft.com/office/officeart/2008/layout/LinedList"/>
    <dgm:cxn modelId="{838A964D-FE1E-4476-B124-745781671493}" type="presOf" srcId="{3DA6EA1D-42BE-4D8F-91CA-8887FE53825F}" destId="{9CA3B5AF-D627-4900-8D12-2378F8874995}" srcOrd="0" destOrd="0" presId="urn:microsoft.com/office/officeart/2008/layout/LinedList"/>
    <dgm:cxn modelId="{EAEAB3CC-5647-41C1-82AB-E50CE5B757F4}" type="presOf" srcId="{F5854285-3E51-47C2-A91E-586AA04A95FD}" destId="{3F035DF1-4345-4E1A-BBFE-9F7B8322DEE3}" srcOrd="0" destOrd="0" presId="urn:microsoft.com/office/officeart/2008/layout/LinedList"/>
    <dgm:cxn modelId="{2A71313E-B1C3-4B81-B047-5DBDA2988B38}" srcId="{EFC09DAF-24F8-4253-A15B-EBC7FA7BF3E7}" destId="{CC8DE35E-2056-4B71-8381-B8F821ED6283}" srcOrd="2" destOrd="0" parTransId="{5D66E0FE-54B3-43CA-9DA4-4646E6A5200F}" sibTransId="{1FFF276A-7819-4929-AFF1-E8575A607690}"/>
    <dgm:cxn modelId="{A70FF84D-9507-4A97-BFDE-BE7EB09B373B}" type="presOf" srcId="{01BA186E-657A-45D5-9934-05A928855C58}" destId="{F1A1BEC7-932B-447B-BD65-EADDB9167A10}" srcOrd="0" destOrd="0" presId="urn:microsoft.com/office/officeart/2008/layout/LinedList"/>
    <dgm:cxn modelId="{799CE2E1-21F8-4BAA-B17A-62699ECFCDE2}" type="presOf" srcId="{07559062-072C-49DD-9308-6CDBD022F272}" destId="{EAC72325-134A-4FCE-8FAD-A8B76AADE5D2}" srcOrd="0" destOrd="0" presId="urn:microsoft.com/office/officeart/2008/layout/LinedList"/>
    <dgm:cxn modelId="{F31168EE-A296-46F7-BDB9-A0383A92D584}" type="presOf" srcId="{3315E51C-7A28-486C-97A4-4563863735CB}" destId="{150554FA-5570-4997-9BED-EADCE4476E32}" srcOrd="0" destOrd="0" presId="urn:microsoft.com/office/officeart/2008/layout/LinedList"/>
    <dgm:cxn modelId="{26C8252D-1AF1-4FE1-B8CA-AF67099E6249}" srcId="{F5854285-3E51-47C2-A91E-586AA04A95FD}" destId="{4B088EFA-569D-4035-A1D3-E63B87A1994E}" srcOrd="0" destOrd="0" parTransId="{DB364424-39AA-4C85-8E0E-E358E7D3EF15}" sibTransId="{07675B5F-3EEE-4F7D-87EF-17FB740FE0ED}"/>
    <dgm:cxn modelId="{F21ECA95-9E9A-409C-8979-30AE6969C4E7}" srcId="{EFC09DAF-24F8-4253-A15B-EBC7FA7BF3E7}" destId="{F5854285-3E51-47C2-A91E-586AA04A95FD}" srcOrd="0" destOrd="0" parTransId="{942AC5CD-6995-486C-A03C-96535D4ABFDE}" sibTransId="{6B37B0BD-D6B6-48DF-BBE6-AF018333051A}"/>
    <dgm:cxn modelId="{26AF066A-A494-4C5B-9E27-4BFE863990BC}" type="presOf" srcId="{4B088EFA-569D-4035-A1D3-E63B87A1994E}" destId="{626007E9-1BFD-475B-8734-B3523C58BEE8}" srcOrd="0" destOrd="0" presId="urn:microsoft.com/office/officeart/2008/layout/LinedList"/>
    <dgm:cxn modelId="{EC682A69-46B0-424F-999B-88CD0BA59DE5}" srcId="{CC8DE35E-2056-4B71-8381-B8F821ED6283}" destId="{07559062-072C-49DD-9308-6CDBD022F272}" srcOrd="0" destOrd="0" parTransId="{626DED0A-D4B0-4F10-A748-8739F5D10275}" sibTransId="{625C6AA1-79E4-414A-9E2A-65DA2692BE63}"/>
    <dgm:cxn modelId="{CA2530F1-CE01-42B0-BBA1-EA886A46CD38}" srcId="{EFC09DAF-24F8-4253-A15B-EBC7FA7BF3E7}" destId="{A26A8701-5F7C-4AB5-B7F0-96D389824C96}" srcOrd="4" destOrd="0" parTransId="{B6B0441D-C506-4B6D-846D-4CDCE08EBE42}" sibTransId="{DC9AD184-9055-4048-8016-991A08FD7E84}"/>
    <dgm:cxn modelId="{CF8F3430-44A7-4DDC-8E53-14110CCAA78C}" type="presOf" srcId="{EFC09DAF-24F8-4253-A15B-EBC7FA7BF3E7}" destId="{0A0F5FAE-DD64-4E45-A7C7-E27C6EED28D7}" srcOrd="0" destOrd="0" presId="urn:microsoft.com/office/officeart/2008/layout/LinedList"/>
    <dgm:cxn modelId="{4FCFC3F8-CC18-4DF7-BBEF-EE493D9B5E2C}" type="presOf" srcId="{DFF1E4C0-0438-4E4C-9804-45712B6BDB0B}" destId="{0619F599-CF33-4901-81FD-393B9F840981}" srcOrd="0" destOrd="0" presId="urn:microsoft.com/office/officeart/2008/layout/LinedList"/>
    <dgm:cxn modelId="{5354D441-1FD5-474F-A7EE-E104B69AF4A7}" type="presOf" srcId="{324779E1-BE6A-40B1-B3AD-96EBF6034AEF}" destId="{BDEFEFF0-68B5-4172-8FCE-C4FA7B7A0F7D}" srcOrd="0" destOrd="0" presId="urn:microsoft.com/office/officeart/2008/layout/LinedList"/>
    <dgm:cxn modelId="{926F2933-47DE-41E1-9ECA-CE6918FFFB78}" type="presParOf" srcId="{0A0F5FAE-DD64-4E45-A7C7-E27C6EED28D7}" destId="{3598A306-EDDC-4AC6-AA27-807C1592452C}" srcOrd="0" destOrd="0" presId="urn:microsoft.com/office/officeart/2008/layout/LinedList"/>
    <dgm:cxn modelId="{4F4CBB4E-E441-4C2F-BBB2-9FD0742C8050}" type="presParOf" srcId="{0A0F5FAE-DD64-4E45-A7C7-E27C6EED28D7}" destId="{D5F49E9A-C376-4DBD-A62E-717939584862}" srcOrd="1" destOrd="0" presId="urn:microsoft.com/office/officeart/2008/layout/LinedList"/>
    <dgm:cxn modelId="{83E01DD6-CEC6-44DD-8906-028187DFAEA1}" type="presParOf" srcId="{D5F49E9A-C376-4DBD-A62E-717939584862}" destId="{3F035DF1-4345-4E1A-BBFE-9F7B8322DEE3}" srcOrd="0" destOrd="0" presId="urn:microsoft.com/office/officeart/2008/layout/LinedList"/>
    <dgm:cxn modelId="{FC4ADA72-44ED-494B-9F5B-FF7358AD65E8}" type="presParOf" srcId="{D5F49E9A-C376-4DBD-A62E-717939584862}" destId="{1D3873CD-56AA-4224-962D-5DA5AC5EA45F}" srcOrd="1" destOrd="0" presId="urn:microsoft.com/office/officeart/2008/layout/LinedList"/>
    <dgm:cxn modelId="{89A48D44-7E05-434A-8B06-CE66517A6381}" type="presParOf" srcId="{1D3873CD-56AA-4224-962D-5DA5AC5EA45F}" destId="{1D15F29B-1979-4289-AD17-C878F8A0D158}" srcOrd="0" destOrd="0" presId="urn:microsoft.com/office/officeart/2008/layout/LinedList"/>
    <dgm:cxn modelId="{84405D48-5E32-49C8-B9D9-AF9D764AD5F8}" type="presParOf" srcId="{1D3873CD-56AA-4224-962D-5DA5AC5EA45F}" destId="{AACF3DA0-EC72-4621-BCEA-CE6311C66E32}" srcOrd="1" destOrd="0" presId="urn:microsoft.com/office/officeart/2008/layout/LinedList"/>
    <dgm:cxn modelId="{D06E7F61-4FA3-4FC4-8B8B-9466A578868F}" type="presParOf" srcId="{AACF3DA0-EC72-4621-BCEA-CE6311C66E32}" destId="{473B254D-C9F4-4751-B39C-AFD476790F1B}" srcOrd="0" destOrd="0" presId="urn:microsoft.com/office/officeart/2008/layout/LinedList"/>
    <dgm:cxn modelId="{308623DA-D034-4054-AC1C-16FE52D522BF}" type="presParOf" srcId="{AACF3DA0-EC72-4621-BCEA-CE6311C66E32}" destId="{626007E9-1BFD-475B-8734-B3523C58BEE8}" srcOrd="1" destOrd="0" presId="urn:microsoft.com/office/officeart/2008/layout/LinedList"/>
    <dgm:cxn modelId="{8174E9BF-AB30-4EE4-A646-3A235E2A7275}" type="presParOf" srcId="{AACF3DA0-EC72-4621-BCEA-CE6311C66E32}" destId="{58401355-1916-4763-A06C-D8435180711A}" srcOrd="2" destOrd="0" presId="urn:microsoft.com/office/officeart/2008/layout/LinedList"/>
    <dgm:cxn modelId="{E3469ED2-6719-4CE9-9034-2D25F3AF18F8}" type="presParOf" srcId="{1D3873CD-56AA-4224-962D-5DA5AC5EA45F}" destId="{DAC0900A-2379-4891-B553-EADB5B8E322C}" srcOrd="2" destOrd="0" presId="urn:microsoft.com/office/officeart/2008/layout/LinedList"/>
    <dgm:cxn modelId="{6D3A448B-A0F6-4C72-961B-95D4A234EB28}" type="presParOf" srcId="{1D3873CD-56AA-4224-962D-5DA5AC5EA45F}" destId="{EB4A46A9-E5AE-4B11-93B1-B952ABE9A522}" srcOrd="3" destOrd="0" presId="urn:microsoft.com/office/officeart/2008/layout/LinedList"/>
    <dgm:cxn modelId="{2217B40D-21E2-4B58-B7F5-0D0AA3BF3403}" type="presParOf" srcId="{0A0F5FAE-DD64-4E45-A7C7-E27C6EED28D7}" destId="{06C89441-08F5-49E2-A839-1961465BBF27}" srcOrd="2" destOrd="0" presId="urn:microsoft.com/office/officeart/2008/layout/LinedList"/>
    <dgm:cxn modelId="{DAAF2BFF-69A0-458C-8560-9213212A0FED}" type="presParOf" srcId="{0A0F5FAE-DD64-4E45-A7C7-E27C6EED28D7}" destId="{DBD560C1-5BF4-4A9D-9653-0E75A6A4688A}" srcOrd="3" destOrd="0" presId="urn:microsoft.com/office/officeart/2008/layout/LinedList"/>
    <dgm:cxn modelId="{AA3EDB4E-29A5-42FE-94FA-AB86508E9E73}" type="presParOf" srcId="{DBD560C1-5BF4-4A9D-9653-0E75A6A4688A}" destId="{9CA3B5AF-D627-4900-8D12-2378F8874995}" srcOrd="0" destOrd="0" presId="urn:microsoft.com/office/officeart/2008/layout/LinedList"/>
    <dgm:cxn modelId="{1E9B662D-0136-4BFF-BF84-E653E77E2435}" type="presParOf" srcId="{DBD560C1-5BF4-4A9D-9653-0E75A6A4688A}" destId="{684CA6AF-FF01-4744-A7DD-C62B34F2F3AA}" srcOrd="1" destOrd="0" presId="urn:microsoft.com/office/officeart/2008/layout/LinedList"/>
    <dgm:cxn modelId="{B1ED3410-9559-4642-8AA6-A352BA298BD6}" type="presParOf" srcId="{684CA6AF-FF01-4744-A7DD-C62B34F2F3AA}" destId="{12211F12-2592-4C4D-B514-420FD3D49883}" srcOrd="0" destOrd="0" presId="urn:microsoft.com/office/officeart/2008/layout/LinedList"/>
    <dgm:cxn modelId="{0E6AAAF7-3BEB-4E52-9CA1-4C3941CC0443}" type="presParOf" srcId="{684CA6AF-FF01-4744-A7DD-C62B34F2F3AA}" destId="{62E8041C-E0C8-46D4-9953-230C1E18C5BC}" srcOrd="1" destOrd="0" presId="urn:microsoft.com/office/officeart/2008/layout/LinedList"/>
    <dgm:cxn modelId="{2EAEB173-463C-46EE-9736-B7F2EF8A7B33}" type="presParOf" srcId="{62E8041C-E0C8-46D4-9953-230C1E18C5BC}" destId="{1097866F-3CC3-4903-A10D-6A835E965024}" srcOrd="0" destOrd="0" presId="urn:microsoft.com/office/officeart/2008/layout/LinedList"/>
    <dgm:cxn modelId="{1A980EFB-84FD-4444-87BC-DF07426CC4B9}" type="presParOf" srcId="{62E8041C-E0C8-46D4-9953-230C1E18C5BC}" destId="{0619F599-CF33-4901-81FD-393B9F840981}" srcOrd="1" destOrd="0" presId="urn:microsoft.com/office/officeart/2008/layout/LinedList"/>
    <dgm:cxn modelId="{6392F37D-5124-4B82-A6F3-29104946A326}" type="presParOf" srcId="{62E8041C-E0C8-46D4-9953-230C1E18C5BC}" destId="{6773A833-BA00-4BC0-90E5-3CD9488184B9}" srcOrd="2" destOrd="0" presId="urn:microsoft.com/office/officeart/2008/layout/LinedList"/>
    <dgm:cxn modelId="{B435A292-7F38-4646-97F5-7D713FABDD1D}" type="presParOf" srcId="{684CA6AF-FF01-4744-A7DD-C62B34F2F3AA}" destId="{D7ADD07F-1EA9-41A3-B185-AC24B4E326E3}" srcOrd="2" destOrd="0" presId="urn:microsoft.com/office/officeart/2008/layout/LinedList"/>
    <dgm:cxn modelId="{9418B28F-E2C9-4003-990E-85A778885D1D}" type="presParOf" srcId="{684CA6AF-FF01-4744-A7DD-C62B34F2F3AA}" destId="{DB9E53B0-B919-4751-802F-3A35533F3217}" srcOrd="3" destOrd="0" presId="urn:microsoft.com/office/officeart/2008/layout/LinedList"/>
    <dgm:cxn modelId="{61C5E1D9-C8AA-4BAB-A29D-09D02F181B95}" type="presParOf" srcId="{0A0F5FAE-DD64-4E45-A7C7-E27C6EED28D7}" destId="{00D17D7C-B852-4F79-950D-727B33F0BABB}" srcOrd="4" destOrd="0" presId="urn:microsoft.com/office/officeart/2008/layout/LinedList"/>
    <dgm:cxn modelId="{9D4290D7-61EB-46AE-B2EA-3FC9B5F114B4}" type="presParOf" srcId="{0A0F5FAE-DD64-4E45-A7C7-E27C6EED28D7}" destId="{CF141A1B-5FDF-403F-B61B-65CC9A75EC49}" srcOrd="5" destOrd="0" presId="urn:microsoft.com/office/officeart/2008/layout/LinedList"/>
    <dgm:cxn modelId="{EDC52AE4-683B-4228-AE72-058785F1470F}" type="presParOf" srcId="{CF141A1B-5FDF-403F-B61B-65CC9A75EC49}" destId="{A20516C0-E6C4-43F2-8E5F-024CE1BC030C}" srcOrd="0" destOrd="0" presId="urn:microsoft.com/office/officeart/2008/layout/LinedList"/>
    <dgm:cxn modelId="{F0203CDA-69AB-4579-BAE3-1145F06E8B5C}" type="presParOf" srcId="{CF141A1B-5FDF-403F-B61B-65CC9A75EC49}" destId="{D8CADDAF-B45E-4D78-8B01-C09FFA2ABB05}" srcOrd="1" destOrd="0" presId="urn:microsoft.com/office/officeart/2008/layout/LinedList"/>
    <dgm:cxn modelId="{0EBC4AE1-0E7B-4900-878C-F54AD7584C59}" type="presParOf" srcId="{D8CADDAF-B45E-4D78-8B01-C09FFA2ABB05}" destId="{39AFFC77-AB30-42A1-9ABB-50A7F7EB33CB}" srcOrd="0" destOrd="0" presId="urn:microsoft.com/office/officeart/2008/layout/LinedList"/>
    <dgm:cxn modelId="{A30C751B-EC08-4D84-BCE7-9015E4425943}" type="presParOf" srcId="{D8CADDAF-B45E-4D78-8B01-C09FFA2ABB05}" destId="{BF7654F8-6D03-4FB3-88C8-42D5B983E867}" srcOrd="1" destOrd="0" presId="urn:microsoft.com/office/officeart/2008/layout/LinedList"/>
    <dgm:cxn modelId="{147C493F-B94F-4A44-8543-2D30E71FCAF6}" type="presParOf" srcId="{BF7654F8-6D03-4FB3-88C8-42D5B983E867}" destId="{06B85132-6A74-41B3-9C19-AA589D1B07B4}" srcOrd="0" destOrd="0" presId="urn:microsoft.com/office/officeart/2008/layout/LinedList"/>
    <dgm:cxn modelId="{517B60FD-0726-4E3B-90C7-92DFDC7CC032}" type="presParOf" srcId="{BF7654F8-6D03-4FB3-88C8-42D5B983E867}" destId="{EAC72325-134A-4FCE-8FAD-A8B76AADE5D2}" srcOrd="1" destOrd="0" presId="urn:microsoft.com/office/officeart/2008/layout/LinedList"/>
    <dgm:cxn modelId="{DB82B9F3-B25A-4A7C-BA04-80C065031F82}" type="presParOf" srcId="{BF7654F8-6D03-4FB3-88C8-42D5B983E867}" destId="{6E831C1A-ACE3-4A52-AEFA-FC6C29422BF1}" srcOrd="2" destOrd="0" presId="urn:microsoft.com/office/officeart/2008/layout/LinedList"/>
    <dgm:cxn modelId="{C041D4FF-9CCA-4FAD-A4BF-731DF06317D9}" type="presParOf" srcId="{D8CADDAF-B45E-4D78-8B01-C09FFA2ABB05}" destId="{8358B250-A530-47BE-90B0-02FB0C9FA5FE}" srcOrd="2" destOrd="0" presId="urn:microsoft.com/office/officeart/2008/layout/LinedList"/>
    <dgm:cxn modelId="{6493293D-2A1C-4A2B-8EC6-7B3D6F2CAEEA}" type="presParOf" srcId="{D8CADDAF-B45E-4D78-8B01-C09FFA2ABB05}" destId="{810D1193-842C-459F-92C8-0F0DCB725396}" srcOrd="3" destOrd="0" presId="urn:microsoft.com/office/officeart/2008/layout/LinedList"/>
    <dgm:cxn modelId="{EAEAAC66-40A6-4D83-9BC9-FC0872755AEB}" type="presParOf" srcId="{0A0F5FAE-DD64-4E45-A7C7-E27C6EED28D7}" destId="{2D72BA82-5BFA-4415-8C64-993C0C3B169D}" srcOrd="6" destOrd="0" presId="urn:microsoft.com/office/officeart/2008/layout/LinedList"/>
    <dgm:cxn modelId="{3B4BD892-AAF2-431B-B605-3AFFEA93A054}" type="presParOf" srcId="{0A0F5FAE-DD64-4E45-A7C7-E27C6EED28D7}" destId="{09096D36-60A1-4FDA-9772-F8084DE89AF4}" srcOrd="7" destOrd="0" presId="urn:microsoft.com/office/officeart/2008/layout/LinedList"/>
    <dgm:cxn modelId="{A82CBC1F-75B0-469B-85E8-0354BD1BAA4E}" type="presParOf" srcId="{09096D36-60A1-4FDA-9772-F8084DE89AF4}" destId="{BDEFEFF0-68B5-4172-8FCE-C4FA7B7A0F7D}" srcOrd="0" destOrd="0" presId="urn:microsoft.com/office/officeart/2008/layout/LinedList"/>
    <dgm:cxn modelId="{7294B310-A639-4937-9D39-C44D73F13BD4}" type="presParOf" srcId="{09096D36-60A1-4FDA-9772-F8084DE89AF4}" destId="{19D79794-E7B8-4A0E-9CC7-3768112124A7}" srcOrd="1" destOrd="0" presId="urn:microsoft.com/office/officeart/2008/layout/LinedList"/>
    <dgm:cxn modelId="{04FEE3CD-6D6C-474D-8591-24FB937A52C1}" type="presParOf" srcId="{19D79794-E7B8-4A0E-9CC7-3768112124A7}" destId="{59B22815-E06E-4D7F-A866-67B6692688AC}" srcOrd="0" destOrd="0" presId="urn:microsoft.com/office/officeart/2008/layout/LinedList"/>
    <dgm:cxn modelId="{5859E887-197A-4788-8439-63BAA776C71F}" type="presParOf" srcId="{19D79794-E7B8-4A0E-9CC7-3768112124A7}" destId="{AAC718CB-6E92-4A1D-9B41-3AEA40D2050D}" srcOrd="1" destOrd="0" presId="urn:microsoft.com/office/officeart/2008/layout/LinedList"/>
    <dgm:cxn modelId="{E489732D-BE14-47FE-A836-36F48E761F43}" type="presParOf" srcId="{AAC718CB-6E92-4A1D-9B41-3AEA40D2050D}" destId="{A4AFF05A-B043-4E6E-B428-16B1F4DDBB73}" srcOrd="0" destOrd="0" presId="urn:microsoft.com/office/officeart/2008/layout/LinedList"/>
    <dgm:cxn modelId="{7DC1F294-C988-408F-9923-2A92128FA405}" type="presParOf" srcId="{AAC718CB-6E92-4A1D-9B41-3AEA40D2050D}" destId="{150554FA-5570-4997-9BED-EADCE4476E32}" srcOrd="1" destOrd="0" presId="urn:microsoft.com/office/officeart/2008/layout/LinedList"/>
    <dgm:cxn modelId="{E4B1F74C-4AFD-45A1-AAD3-4F0738563D93}" type="presParOf" srcId="{AAC718CB-6E92-4A1D-9B41-3AEA40D2050D}" destId="{29DD30DF-D0CB-475C-9D59-EAB52AA09B02}" srcOrd="2" destOrd="0" presId="urn:microsoft.com/office/officeart/2008/layout/LinedList"/>
    <dgm:cxn modelId="{5BB68594-99C4-41D2-A300-607C7564CB05}" type="presParOf" srcId="{19D79794-E7B8-4A0E-9CC7-3768112124A7}" destId="{DAD6312E-1232-48A9-994A-FFC00A8187D3}" srcOrd="2" destOrd="0" presId="urn:microsoft.com/office/officeart/2008/layout/LinedList"/>
    <dgm:cxn modelId="{9E3B7F86-7184-4FC6-A0E4-D303A0D421B4}" type="presParOf" srcId="{19D79794-E7B8-4A0E-9CC7-3768112124A7}" destId="{DDD38482-35AC-42B1-B64C-2C06F357ED00}" srcOrd="3" destOrd="0" presId="urn:microsoft.com/office/officeart/2008/layout/LinedList"/>
    <dgm:cxn modelId="{6C609732-42B9-48A1-9781-8934C3C1D626}" type="presParOf" srcId="{0A0F5FAE-DD64-4E45-A7C7-E27C6EED28D7}" destId="{63AF8264-859E-4084-9E21-19507E95D73F}" srcOrd="8" destOrd="0" presId="urn:microsoft.com/office/officeart/2008/layout/LinedList"/>
    <dgm:cxn modelId="{F2853557-9EDB-4075-AA05-687F2C1D86E2}" type="presParOf" srcId="{0A0F5FAE-DD64-4E45-A7C7-E27C6EED28D7}" destId="{1F2498DE-51BA-458D-9305-90313492C443}" srcOrd="9" destOrd="0" presId="urn:microsoft.com/office/officeart/2008/layout/LinedList"/>
    <dgm:cxn modelId="{C20ACBBD-8A0A-41BC-8573-13F0B2A10E9D}" type="presParOf" srcId="{1F2498DE-51BA-458D-9305-90313492C443}" destId="{E6D0DA1D-4361-47AF-A95A-E67ACD27F39A}" srcOrd="0" destOrd="0" presId="urn:microsoft.com/office/officeart/2008/layout/LinedList"/>
    <dgm:cxn modelId="{D6C68304-9202-4538-81B4-8BCF0AFACA06}" type="presParOf" srcId="{1F2498DE-51BA-458D-9305-90313492C443}" destId="{929265C7-3C6D-45C1-912E-BFE3AECFAE2E}" srcOrd="1" destOrd="0" presId="urn:microsoft.com/office/officeart/2008/layout/LinedList"/>
    <dgm:cxn modelId="{CC3F116B-638F-42A0-BD73-325D5A851CCE}" type="presParOf" srcId="{929265C7-3C6D-45C1-912E-BFE3AECFAE2E}" destId="{D863007F-FF8E-446B-8422-08FE5403CF49}" srcOrd="0" destOrd="0" presId="urn:microsoft.com/office/officeart/2008/layout/LinedList"/>
    <dgm:cxn modelId="{BE629B2C-E32B-4FE7-B7AC-A3635BC29D55}" type="presParOf" srcId="{929265C7-3C6D-45C1-912E-BFE3AECFAE2E}" destId="{75BC92E3-1E84-4FFB-85E9-00CF3F63DA80}" srcOrd="1" destOrd="0" presId="urn:microsoft.com/office/officeart/2008/layout/LinedList"/>
    <dgm:cxn modelId="{DDD4A4F8-9741-436B-86CB-3F60602758A6}" type="presParOf" srcId="{75BC92E3-1E84-4FFB-85E9-00CF3F63DA80}" destId="{258BEAFE-EB70-4F3A-B768-26AD367E87EB}" srcOrd="0" destOrd="0" presId="urn:microsoft.com/office/officeart/2008/layout/LinedList"/>
    <dgm:cxn modelId="{2EDBD09A-6C7A-4195-88C9-B6038F49A814}" type="presParOf" srcId="{75BC92E3-1E84-4FFB-85E9-00CF3F63DA80}" destId="{F1A1BEC7-932B-447B-BD65-EADDB9167A10}" srcOrd="1" destOrd="0" presId="urn:microsoft.com/office/officeart/2008/layout/LinedList"/>
    <dgm:cxn modelId="{7590CC5A-637E-4E8A-8B7E-04253288D4BD}" type="presParOf" srcId="{75BC92E3-1E84-4FFB-85E9-00CF3F63DA80}" destId="{33136EDA-A2FC-4782-8467-6021697DBB51}" srcOrd="2" destOrd="0" presId="urn:microsoft.com/office/officeart/2008/layout/LinedList"/>
    <dgm:cxn modelId="{642F5BFC-E619-4328-8424-F49055F10DF4}" type="presParOf" srcId="{929265C7-3C6D-45C1-912E-BFE3AECFAE2E}" destId="{3156F162-53AF-4C70-B684-B33CCC77E6E4}" srcOrd="2" destOrd="0" presId="urn:microsoft.com/office/officeart/2008/layout/LinedList"/>
    <dgm:cxn modelId="{153E9A89-915E-41E1-BE0E-0881680EAAD6}" type="presParOf" srcId="{929265C7-3C6D-45C1-912E-BFE3AECFAE2E}" destId="{DBD110E6-0C3B-4401-8547-68D8E54703A1}" srcOrd="3" destOrd="0" presId="urn:microsoft.com/office/officeart/2008/layout/LinedList"/>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C75E5CE-4AAD-46BE-A8D2-CAFE135F0901}">
      <dsp:nvSpPr>
        <dsp:cNvPr id="0" name=""/>
        <dsp:cNvSpPr/>
      </dsp:nvSpPr>
      <dsp:spPr>
        <a:xfrm>
          <a:off x="842" y="222804"/>
          <a:ext cx="1576792" cy="630716"/>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Интенция</a:t>
          </a:r>
        </a:p>
      </dsp:txBody>
      <dsp:txXfrm>
        <a:off x="842" y="222804"/>
        <a:ext cx="1576792" cy="630716"/>
      </dsp:txXfrm>
    </dsp:sp>
    <dsp:sp modelId="{26977562-3974-4A37-8AED-5F5C178506D6}">
      <dsp:nvSpPr>
        <dsp:cNvPr id="0" name=""/>
        <dsp:cNvSpPr/>
      </dsp:nvSpPr>
      <dsp:spPr>
        <a:xfrm>
          <a:off x="1419955" y="222804"/>
          <a:ext cx="1732200" cy="630716"/>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Коммуникативно-прагматические установки</a:t>
          </a:r>
        </a:p>
      </dsp:txBody>
      <dsp:txXfrm>
        <a:off x="1419955" y="222804"/>
        <a:ext cx="1732200" cy="630716"/>
      </dsp:txXfrm>
    </dsp:sp>
    <dsp:sp modelId="{B34DFB80-1625-44F3-AA7E-CCE519BE92B0}">
      <dsp:nvSpPr>
        <dsp:cNvPr id="0" name=""/>
        <dsp:cNvSpPr/>
      </dsp:nvSpPr>
      <dsp:spPr>
        <a:xfrm>
          <a:off x="2994477" y="222804"/>
          <a:ext cx="1576792" cy="630716"/>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Стратегия</a:t>
          </a:r>
        </a:p>
      </dsp:txBody>
      <dsp:txXfrm>
        <a:off x="2994477" y="222804"/>
        <a:ext cx="1576792" cy="630716"/>
      </dsp:txXfrm>
    </dsp:sp>
    <dsp:sp modelId="{D5906ED9-9DC5-41BF-B448-94AB65ED7938}">
      <dsp:nvSpPr>
        <dsp:cNvPr id="0" name=""/>
        <dsp:cNvSpPr/>
      </dsp:nvSpPr>
      <dsp:spPr>
        <a:xfrm>
          <a:off x="4413590" y="222804"/>
          <a:ext cx="1576792" cy="630716"/>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Тактики</a:t>
          </a:r>
        </a:p>
      </dsp:txBody>
      <dsp:txXfrm>
        <a:off x="4413590" y="222804"/>
        <a:ext cx="1576792" cy="63071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598A306-EDDC-4AC6-AA27-807C1592452C}">
      <dsp:nvSpPr>
        <dsp:cNvPr id="0" name=""/>
        <dsp:cNvSpPr/>
      </dsp:nvSpPr>
      <dsp:spPr>
        <a:xfrm>
          <a:off x="0" y="2025"/>
          <a:ext cx="54864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F035DF1-4345-4E1A-BBFE-9F7B8322DEE3}">
      <dsp:nvSpPr>
        <dsp:cNvPr id="0" name=""/>
        <dsp:cNvSpPr/>
      </dsp:nvSpPr>
      <dsp:spPr>
        <a:xfrm>
          <a:off x="0" y="2025"/>
          <a:ext cx="1097280" cy="5524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ru-RU" sz="1000" kern="1200">
              <a:latin typeface="Times New Roman" pitchFamily="18" charset="0"/>
              <a:cs typeface="Times New Roman" pitchFamily="18" charset="0"/>
            </a:rPr>
            <a:t>Цель (зачем говорить?)</a:t>
          </a:r>
        </a:p>
      </dsp:txBody>
      <dsp:txXfrm>
        <a:off x="0" y="2025"/>
        <a:ext cx="1097280" cy="552412"/>
      </dsp:txXfrm>
    </dsp:sp>
    <dsp:sp modelId="{626007E9-1BFD-475B-8734-B3523C58BEE8}">
      <dsp:nvSpPr>
        <dsp:cNvPr id="0" name=""/>
        <dsp:cNvSpPr/>
      </dsp:nvSpPr>
      <dsp:spPr>
        <a:xfrm>
          <a:off x="1179575" y="27110"/>
          <a:ext cx="4306824" cy="5017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ru-RU" sz="1000" kern="1200">
              <a:latin typeface="Times New Roman" pitchFamily="18" charset="0"/>
              <a:cs typeface="Times New Roman" pitchFamily="18" charset="0"/>
            </a:rPr>
            <a:t>для создания и продвижения экологических знаний, сохранения природы на планете и улучшения жизни людей </a:t>
          </a:r>
        </a:p>
      </dsp:txBody>
      <dsp:txXfrm>
        <a:off x="1179575" y="27110"/>
        <a:ext cx="4306824" cy="501703"/>
      </dsp:txXfrm>
    </dsp:sp>
    <dsp:sp modelId="{DAC0900A-2379-4891-B553-EADB5B8E322C}">
      <dsp:nvSpPr>
        <dsp:cNvPr id="0" name=""/>
        <dsp:cNvSpPr/>
      </dsp:nvSpPr>
      <dsp:spPr>
        <a:xfrm>
          <a:off x="1097279" y="528813"/>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6C89441-08F5-49E2-A839-1961465BBF27}">
      <dsp:nvSpPr>
        <dsp:cNvPr id="0" name=""/>
        <dsp:cNvSpPr/>
      </dsp:nvSpPr>
      <dsp:spPr>
        <a:xfrm>
          <a:off x="0" y="554438"/>
          <a:ext cx="54864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CA3B5AF-D627-4900-8D12-2378F8874995}">
      <dsp:nvSpPr>
        <dsp:cNvPr id="0" name=""/>
        <dsp:cNvSpPr/>
      </dsp:nvSpPr>
      <dsp:spPr>
        <a:xfrm>
          <a:off x="0" y="554438"/>
          <a:ext cx="1097280" cy="5524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ru-RU" sz="1000" kern="1200">
              <a:latin typeface="Times New Roman" pitchFamily="18" charset="0"/>
              <a:cs typeface="Times New Roman" pitchFamily="18" charset="0"/>
            </a:rPr>
            <a:t>Интенция (с каким намерением говорить?)</a:t>
          </a:r>
        </a:p>
      </dsp:txBody>
      <dsp:txXfrm>
        <a:off x="0" y="554438"/>
        <a:ext cx="1097280" cy="552412"/>
      </dsp:txXfrm>
    </dsp:sp>
    <dsp:sp modelId="{0619F599-CF33-4901-81FD-393B9F840981}">
      <dsp:nvSpPr>
        <dsp:cNvPr id="0" name=""/>
        <dsp:cNvSpPr/>
      </dsp:nvSpPr>
      <dsp:spPr>
        <a:xfrm>
          <a:off x="1179575" y="579523"/>
          <a:ext cx="4306824" cy="5017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ru-RU" sz="1000" kern="1200">
              <a:latin typeface="Times New Roman" pitchFamily="18" charset="0"/>
              <a:cs typeface="Times New Roman" pitchFamily="18" charset="0"/>
            </a:rPr>
            <a:t>воздействовать на адресата</a:t>
          </a:r>
        </a:p>
      </dsp:txBody>
      <dsp:txXfrm>
        <a:off x="1179575" y="579523"/>
        <a:ext cx="4306824" cy="501703"/>
      </dsp:txXfrm>
    </dsp:sp>
    <dsp:sp modelId="{D7ADD07F-1EA9-41A3-B185-AC24B4E326E3}">
      <dsp:nvSpPr>
        <dsp:cNvPr id="0" name=""/>
        <dsp:cNvSpPr/>
      </dsp:nvSpPr>
      <dsp:spPr>
        <a:xfrm>
          <a:off x="1097279" y="1081226"/>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0D17D7C-B852-4F79-950D-727B33F0BABB}">
      <dsp:nvSpPr>
        <dsp:cNvPr id="0" name=""/>
        <dsp:cNvSpPr/>
      </dsp:nvSpPr>
      <dsp:spPr>
        <a:xfrm>
          <a:off x="0" y="1106851"/>
          <a:ext cx="54864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20516C0-E6C4-43F2-8E5F-024CE1BC030C}">
      <dsp:nvSpPr>
        <dsp:cNvPr id="0" name=""/>
        <dsp:cNvSpPr/>
      </dsp:nvSpPr>
      <dsp:spPr>
        <a:xfrm>
          <a:off x="0" y="1106851"/>
          <a:ext cx="1096208" cy="9866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ru-RU" sz="1000" kern="1200">
              <a:latin typeface="Times New Roman" pitchFamily="18" charset="0"/>
              <a:cs typeface="Times New Roman" pitchFamily="18" charset="0"/>
            </a:rPr>
            <a:t>Коммуникативно-прагматические установки: воздействовать на адресата (каким образом?) </a:t>
          </a:r>
        </a:p>
      </dsp:txBody>
      <dsp:txXfrm>
        <a:off x="0" y="1106851"/>
        <a:ext cx="1096208" cy="986697"/>
      </dsp:txXfrm>
    </dsp:sp>
    <dsp:sp modelId="{EAC72325-134A-4FCE-8FAD-A8B76AADE5D2}">
      <dsp:nvSpPr>
        <dsp:cNvPr id="0" name=""/>
        <dsp:cNvSpPr/>
      </dsp:nvSpPr>
      <dsp:spPr>
        <a:xfrm>
          <a:off x="1178424" y="1131936"/>
          <a:ext cx="4302618" cy="5017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ru-RU" sz="1000" kern="1200">
              <a:latin typeface="Times New Roman" pitchFamily="18" charset="0"/>
              <a:cs typeface="Times New Roman" pitchFamily="18" charset="0"/>
            </a:rPr>
            <a:t>сообщить о проблеме, привлечь внимание к ней, доказать необходимость защиты природы, закрепить нужный стереотип поведения установок</a:t>
          </a:r>
        </a:p>
      </dsp:txBody>
      <dsp:txXfrm>
        <a:off x="1178424" y="1131936"/>
        <a:ext cx="4302618" cy="501703"/>
      </dsp:txXfrm>
    </dsp:sp>
    <dsp:sp modelId="{8358B250-A530-47BE-90B0-02FB0C9FA5FE}">
      <dsp:nvSpPr>
        <dsp:cNvPr id="0" name=""/>
        <dsp:cNvSpPr/>
      </dsp:nvSpPr>
      <dsp:spPr>
        <a:xfrm>
          <a:off x="1096208" y="1633639"/>
          <a:ext cx="4384833"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D72BA82-5BFA-4415-8C64-993C0C3B169D}">
      <dsp:nvSpPr>
        <dsp:cNvPr id="0" name=""/>
        <dsp:cNvSpPr/>
      </dsp:nvSpPr>
      <dsp:spPr>
        <a:xfrm>
          <a:off x="0" y="2093548"/>
          <a:ext cx="54864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DEFEFF0-68B5-4172-8FCE-C4FA7B7A0F7D}">
      <dsp:nvSpPr>
        <dsp:cNvPr id="0" name=""/>
        <dsp:cNvSpPr/>
      </dsp:nvSpPr>
      <dsp:spPr>
        <a:xfrm>
          <a:off x="0" y="2093548"/>
          <a:ext cx="1097280" cy="5524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ru-RU" sz="1000" kern="1200">
              <a:latin typeface="Times New Roman" pitchFamily="18" charset="0"/>
              <a:cs typeface="Times New Roman" pitchFamily="18" charset="0"/>
            </a:rPr>
            <a:t>Стратегии (за счет каких речевых действий?) </a:t>
          </a:r>
        </a:p>
      </dsp:txBody>
      <dsp:txXfrm>
        <a:off x="0" y="2093548"/>
        <a:ext cx="1097280" cy="552412"/>
      </dsp:txXfrm>
    </dsp:sp>
    <dsp:sp modelId="{150554FA-5570-4997-9BED-EADCE4476E32}">
      <dsp:nvSpPr>
        <dsp:cNvPr id="0" name=""/>
        <dsp:cNvSpPr/>
      </dsp:nvSpPr>
      <dsp:spPr>
        <a:xfrm>
          <a:off x="1179575" y="2118633"/>
          <a:ext cx="4306824" cy="5017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ru-RU" sz="1000" kern="1200">
              <a:latin typeface="Times New Roman" pitchFamily="18" charset="0"/>
              <a:cs typeface="Times New Roman" pitchFamily="18" charset="0"/>
            </a:rPr>
            <a:t>информирования, убеждения и оценивания, повышения активности адресата</a:t>
          </a:r>
        </a:p>
      </dsp:txBody>
      <dsp:txXfrm>
        <a:off x="1179575" y="2118633"/>
        <a:ext cx="4306824" cy="501703"/>
      </dsp:txXfrm>
    </dsp:sp>
    <dsp:sp modelId="{DAD6312E-1232-48A9-994A-FFC00A8187D3}">
      <dsp:nvSpPr>
        <dsp:cNvPr id="0" name=""/>
        <dsp:cNvSpPr/>
      </dsp:nvSpPr>
      <dsp:spPr>
        <a:xfrm>
          <a:off x="1097279" y="2620336"/>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3AF8264-859E-4084-9E21-19507E95D73F}">
      <dsp:nvSpPr>
        <dsp:cNvPr id="0" name=""/>
        <dsp:cNvSpPr/>
      </dsp:nvSpPr>
      <dsp:spPr>
        <a:xfrm>
          <a:off x="0" y="2645961"/>
          <a:ext cx="54864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D0DA1D-4361-47AF-A95A-E67ACD27F39A}">
      <dsp:nvSpPr>
        <dsp:cNvPr id="0" name=""/>
        <dsp:cNvSpPr/>
      </dsp:nvSpPr>
      <dsp:spPr>
        <a:xfrm>
          <a:off x="0" y="2645961"/>
          <a:ext cx="1097280" cy="5524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ru-RU" sz="1000" kern="1200">
              <a:latin typeface="Times New Roman" pitchFamily="18" charset="0"/>
              <a:cs typeface="Times New Roman" pitchFamily="18" charset="0"/>
            </a:rPr>
            <a:t>Тактики (какими средствами?)</a:t>
          </a:r>
        </a:p>
      </dsp:txBody>
      <dsp:txXfrm>
        <a:off x="0" y="2645961"/>
        <a:ext cx="1097280" cy="552412"/>
      </dsp:txXfrm>
    </dsp:sp>
    <dsp:sp modelId="{F1A1BEC7-932B-447B-BD65-EADDB9167A10}">
      <dsp:nvSpPr>
        <dsp:cNvPr id="0" name=""/>
        <dsp:cNvSpPr/>
      </dsp:nvSpPr>
      <dsp:spPr>
        <a:xfrm>
          <a:off x="1179575" y="2671046"/>
          <a:ext cx="4306824" cy="5017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ru-RU" sz="1000" kern="1200">
              <a:latin typeface="Times New Roman" pitchFamily="18" charset="0"/>
              <a:cs typeface="Times New Roman" pitchFamily="18" charset="0"/>
            </a:rPr>
            <a:t>лексическими, лексикограмматическими, грамматическими, стилистическими средствами</a:t>
          </a:r>
        </a:p>
      </dsp:txBody>
      <dsp:txXfrm>
        <a:off x="1179575" y="2671046"/>
        <a:ext cx="4306824" cy="501703"/>
      </dsp:txXfrm>
    </dsp:sp>
    <dsp:sp modelId="{3156F162-53AF-4C70-B684-B33CCC77E6E4}">
      <dsp:nvSpPr>
        <dsp:cNvPr id="0" name=""/>
        <dsp:cNvSpPr/>
      </dsp:nvSpPr>
      <dsp:spPr>
        <a:xfrm>
          <a:off x="1097279" y="3172749"/>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Pages>
  <Words>2287</Words>
  <Characters>13041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Владелец</cp:lastModifiedBy>
  <cp:revision>10</cp:revision>
  <dcterms:created xsi:type="dcterms:W3CDTF">2020-12-13T12:11:00Z</dcterms:created>
  <dcterms:modified xsi:type="dcterms:W3CDTF">2021-02-24T02:44:00Z</dcterms:modified>
</cp:coreProperties>
</file>