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274D" w:rsidRPr="00463BC1" w:rsidRDefault="000D2E62" w:rsidP="00463BC1">
      <w:pPr>
        <w:spacing w:after="0" w:line="240" w:lineRule="auto"/>
        <w:rPr>
          <w:rFonts w:ascii="Times New Roman" w:hAnsi="Times New Roman" w:cs="Times New Roman"/>
          <w:b/>
          <w:lang w:val="tr-TR"/>
        </w:rPr>
      </w:pPr>
      <w:r>
        <w:rPr>
          <w:rFonts w:ascii="Times New Roman" w:hAnsi="Times New Roman" w:cs="Times New Roman"/>
          <w:lang w:val="kk-KZ"/>
        </w:rPr>
        <w:t>ҒТАХР</w:t>
      </w:r>
      <w:r w:rsidR="004E274D" w:rsidRPr="00463BC1">
        <w:rPr>
          <w:rFonts w:ascii="Times New Roman" w:hAnsi="Times New Roman" w:cs="Times New Roman"/>
        </w:rPr>
        <w:t xml:space="preserve"> 14.25.09</w:t>
      </w:r>
    </w:p>
    <w:p w:rsidR="00CF3892" w:rsidRPr="00463BC1" w:rsidRDefault="00CF3892" w:rsidP="00463BC1">
      <w:pPr>
        <w:spacing w:after="0" w:line="240" w:lineRule="auto"/>
        <w:ind w:firstLine="709"/>
        <w:jc w:val="center"/>
        <w:rPr>
          <w:rFonts w:ascii="Times New Roman" w:hAnsi="Times New Roman" w:cs="Times New Roman"/>
          <w:b/>
          <w:lang w:val="tr-TR"/>
        </w:rPr>
      </w:pPr>
    </w:p>
    <w:p w:rsidR="004A1743" w:rsidRPr="002D39E8" w:rsidRDefault="002D39E8" w:rsidP="004A1743">
      <w:pPr>
        <w:spacing w:after="0" w:line="240" w:lineRule="auto"/>
        <w:ind w:firstLine="709"/>
        <w:jc w:val="center"/>
        <w:rPr>
          <w:rFonts w:ascii="Times New Roman" w:hAnsi="Times New Roman" w:cs="Times New Roman"/>
          <w:lang w:val="kk-KZ"/>
        </w:rPr>
      </w:pPr>
      <w:r>
        <w:rPr>
          <w:rFonts w:ascii="Times New Roman" w:hAnsi="Times New Roman" w:cs="Times New Roman"/>
          <w:lang w:val="kk-KZ"/>
        </w:rPr>
        <w:t>ШЕТ ТІЛІ САБАҚТАРЫНДА БАҒАЛАУДЫҢ ЗАМАНАУИ ТЕХНОЛОГИЯЛАРДЫҢ МАҢЫЗДЫЛЫҒЫ</w:t>
      </w:r>
    </w:p>
    <w:p w:rsidR="007642E6" w:rsidRPr="00181861" w:rsidRDefault="007642E6" w:rsidP="00463BC1">
      <w:pPr>
        <w:spacing w:after="0" w:line="240" w:lineRule="auto"/>
        <w:ind w:firstLine="709"/>
        <w:jc w:val="center"/>
        <w:rPr>
          <w:rFonts w:ascii="Times New Roman" w:hAnsi="Times New Roman" w:cs="Times New Roman"/>
          <w:lang w:val="kk-KZ"/>
        </w:rPr>
      </w:pPr>
    </w:p>
    <w:p w:rsidR="009757DC" w:rsidRDefault="00D37775" w:rsidP="00463BC1">
      <w:pPr>
        <w:spacing w:after="0" w:line="240" w:lineRule="auto"/>
        <w:ind w:firstLine="709"/>
        <w:jc w:val="center"/>
        <w:rPr>
          <w:rFonts w:ascii="Times New Roman" w:hAnsi="Times New Roman" w:cs="Times New Roman"/>
          <w:i/>
          <w:lang w:val="en-US"/>
        </w:rPr>
      </w:pPr>
      <w:r w:rsidRPr="00181861">
        <w:rPr>
          <w:rFonts w:ascii="Times New Roman" w:hAnsi="Times New Roman" w:cs="Times New Roman"/>
          <w:lang w:val="kk-KZ"/>
        </w:rPr>
        <w:t xml:space="preserve"> </w:t>
      </w:r>
      <w:r w:rsidR="009757DC" w:rsidRPr="00181861">
        <w:rPr>
          <w:rFonts w:ascii="Times New Roman" w:hAnsi="Times New Roman" w:cs="Times New Roman"/>
          <w:i/>
          <w:lang w:val="kk-KZ"/>
        </w:rPr>
        <w:t>Саламат Аяулым</w:t>
      </w:r>
      <w:r w:rsidR="00181861" w:rsidRPr="00181861">
        <w:rPr>
          <w:rStyle w:val="a9"/>
          <w:rFonts w:ascii="Times New Roman" w:hAnsi="Times New Roman" w:cs="Times New Roman"/>
          <w:i/>
          <w:lang w:val="kk-KZ"/>
        </w:rPr>
        <w:footnoteReference w:id="1"/>
      </w:r>
      <w:r w:rsidR="00181861" w:rsidRPr="00181861">
        <w:rPr>
          <w:rFonts w:ascii="Times New Roman" w:hAnsi="Times New Roman" w:cs="Times New Roman"/>
          <w:i/>
          <w:lang w:val="en-US"/>
        </w:rPr>
        <w:t>,</w:t>
      </w:r>
      <w:r w:rsidR="00181861" w:rsidRPr="00181861">
        <w:rPr>
          <w:rFonts w:ascii="Times New Roman" w:hAnsi="Times New Roman" w:cs="Times New Roman"/>
          <w:i/>
          <w:lang w:val="kk-KZ"/>
        </w:rPr>
        <w:t>Курмамбаева Ж.Б</w:t>
      </w:r>
      <w:r w:rsidR="00181861" w:rsidRPr="00181861">
        <w:rPr>
          <w:rStyle w:val="a9"/>
          <w:rFonts w:ascii="Times New Roman" w:hAnsi="Times New Roman" w:cs="Times New Roman"/>
          <w:i/>
          <w:lang w:val="kk-KZ"/>
        </w:rPr>
        <w:footnoteReference w:id="2"/>
      </w:r>
    </w:p>
    <w:p w:rsidR="00680F95" w:rsidRPr="00680F95" w:rsidRDefault="00680F95" w:rsidP="00463BC1">
      <w:pPr>
        <w:spacing w:after="0" w:line="240" w:lineRule="auto"/>
        <w:ind w:firstLine="709"/>
        <w:jc w:val="center"/>
        <w:rPr>
          <w:rFonts w:ascii="Times New Roman" w:hAnsi="Times New Roman" w:cs="Times New Roman"/>
          <w:i/>
          <w:lang w:val="en-US"/>
        </w:rPr>
      </w:pPr>
    </w:p>
    <w:p w:rsidR="00680F95" w:rsidRDefault="001B6EA6" w:rsidP="00463BC1">
      <w:pPr>
        <w:spacing w:after="0" w:line="240" w:lineRule="auto"/>
        <w:ind w:firstLine="709"/>
        <w:jc w:val="center"/>
        <w:rPr>
          <w:rFonts w:ascii="Times New Roman" w:hAnsi="Times New Roman" w:cs="Times New Roman"/>
          <w:lang w:val="en-US"/>
        </w:rPr>
      </w:pPr>
      <w:r w:rsidRPr="00463BC1">
        <w:rPr>
          <w:rFonts w:ascii="Times New Roman" w:hAnsi="Times New Roman" w:cs="Times New Roman"/>
          <w:lang w:val="kk-KZ"/>
        </w:rPr>
        <w:t xml:space="preserve"> </w:t>
      </w:r>
      <w:r w:rsidR="00181861">
        <w:rPr>
          <w:rStyle w:val="a9"/>
          <w:rFonts w:ascii="Times New Roman" w:hAnsi="Times New Roman" w:cs="Times New Roman"/>
          <w:lang w:val="en-US"/>
        </w:rPr>
        <w:t>1</w:t>
      </w:r>
      <w:r w:rsidR="009757DC" w:rsidRPr="00463BC1">
        <w:rPr>
          <w:rFonts w:ascii="Times New Roman" w:hAnsi="Times New Roman" w:cs="Times New Roman"/>
          <w:lang w:val="kk-KZ"/>
        </w:rPr>
        <w:t>Абай атындағы Қазақ ұл</w:t>
      </w:r>
      <w:r w:rsidR="00680F95">
        <w:rPr>
          <w:rFonts w:ascii="Times New Roman" w:hAnsi="Times New Roman" w:cs="Times New Roman"/>
          <w:lang w:val="kk-KZ"/>
        </w:rPr>
        <w:t>ттық педагогикалық университеті</w:t>
      </w:r>
    </w:p>
    <w:p w:rsidR="009757DC" w:rsidRPr="00463BC1" w:rsidRDefault="009757DC" w:rsidP="00463BC1">
      <w:pPr>
        <w:spacing w:after="0" w:line="240" w:lineRule="auto"/>
        <w:ind w:firstLine="709"/>
        <w:jc w:val="center"/>
        <w:rPr>
          <w:rFonts w:ascii="Times New Roman" w:hAnsi="Times New Roman" w:cs="Times New Roman"/>
          <w:lang w:val="kk-KZ"/>
        </w:rPr>
      </w:pPr>
      <w:r w:rsidRPr="00463BC1">
        <w:rPr>
          <w:rFonts w:ascii="Times New Roman" w:hAnsi="Times New Roman" w:cs="Times New Roman"/>
          <w:lang w:val="kk-KZ"/>
        </w:rPr>
        <w:t>Алматы</w:t>
      </w:r>
      <w:r w:rsidR="00CF3892" w:rsidRPr="00463BC1">
        <w:rPr>
          <w:rFonts w:ascii="Times New Roman" w:hAnsi="Times New Roman" w:cs="Times New Roman"/>
          <w:lang w:val="tr-TR"/>
        </w:rPr>
        <w:t xml:space="preserve"> </w:t>
      </w:r>
      <w:r w:rsidR="00CF3892" w:rsidRPr="00463BC1">
        <w:rPr>
          <w:rFonts w:ascii="Times New Roman" w:hAnsi="Times New Roman" w:cs="Times New Roman"/>
          <w:lang w:val="kk-KZ"/>
        </w:rPr>
        <w:t>қ.</w:t>
      </w:r>
      <w:r w:rsidRPr="00463BC1">
        <w:rPr>
          <w:rFonts w:ascii="Times New Roman" w:hAnsi="Times New Roman" w:cs="Times New Roman"/>
          <w:lang w:val="kk-KZ"/>
        </w:rPr>
        <w:t>, Қазақстан</w:t>
      </w:r>
    </w:p>
    <w:p w:rsidR="009757DC" w:rsidRDefault="00EA2234" w:rsidP="00463BC1">
      <w:pPr>
        <w:spacing w:after="0" w:line="240" w:lineRule="auto"/>
        <w:ind w:firstLine="709"/>
        <w:jc w:val="center"/>
        <w:rPr>
          <w:rStyle w:val="a3"/>
          <w:rFonts w:ascii="Times New Roman" w:hAnsi="Times New Roman" w:cs="Times New Roman"/>
          <w:color w:val="000000" w:themeColor="text1"/>
          <w:u w:val="none"/>
          <w:lang w:val="en-US"/>
        </w:rPr>
      </w:pPr>
      <w:r w:rsidRPr="00463BC1">
        <w:rPr>
          <w:rFonts w:ascii="Times New Roman" w:hAnsi="Times New Roman" w:cs="Times New Roman"/>
          <w:lang w:val="kk-KZ"/>
        </w:rPr>
        <w:t>e-mail</w:t>
      </w:r>
      <w:r w:rsidRPr="00463BC1">
        <w:rPr>
          <w:rFonts w:ascii="Times New Roman" w:hAnsi="Times New Roman" w:cs="Times New Roman"/>
          <w:vanish/>
          <w:lang w:val="kk-KZ"/>
        </w:rPr>
        <w:t>.</w:t>
      </w:r>
      <w:r w:rsidRPr="00463BC1">
        <w:rPr>
          <w:rFonts w:ascii="Times New Roman" w:hAnsi="Times New Roman" w:cs="Times New Roman"/>
          <w:vanish/>
          <w:lang w:val="en-US"/>
        </w:rPr>
        <w:pgNum/>
      </w:r>
      <w:r w:rsidRPr="00463BC1">
        <w:rPr>
          <w:rFonts w:ascii="Times New Roman" w:hAnsi="Times New Roman" w:cs="Times New Roman"/>
          <w:vanish/>
          <w:lang w:val="en-US"/>
        </w:rPr>
        <w:pgNum/>
      </w:r>
      <w:r w:rsidRPr="00463BC1">
        <w:rPr>
          <w:rFonts w:ascii="Times New Roman" w:hAnsi="Times New Roman" w:cs="Times New Roman"/>
          <w:vanish/>
          <w:lang w:val="en-US"/>
        </w:rPr>
        <w:pgNum/>
      </w:r>
      <w:r w:rsidRPr="00463BC1">
        <w:rPr>
          <w:rFonts w:ascii="Times New Roman" w:hAnsi="Times New Roman" w:cs="Times New Roman"/>
          <w:vanish/>
          <w:lang w:val="en-US"/>
        </w:rPr>
        <w:pgNum/>
      </w:r>
      <w:r w:rsidRPr="00463BC1">
        <w:rPr>
          <w:rFonts w:ascii="Times New Roman" w:hAnsi="Times New Roman" w:cs="Times New Roman"/>
          <w:vanish/>
          <w:lang w:val="en-US"/>
        </w:rPr>
        <w:pgNum/>
      </w:r>
      <w:r w:rsidRPr="00463BC1">
        <w:rPr>
          <w:rFonts w:ascii="Times New Roman" w:hAnsi="Times New Roman" w:cs="Times New Roman"/>
          <w:vanish/>
          <w:lang w:val="en-US"/>
        </w:rPr>
        <w:pgNum/>
      </w:r>
      <w:r w:rsidRPr="00463BC1">
        <w:rPr>
          <w:rFonts w:ascii="Times New Roman" w:hAnsi="Times New Roman" w:cs="Times New Roman"/>
          <w:vanish/>
          <w:lang w:val="en-US"/>
        </w:rPr>
        <w:pgNum/>
      </w:r>
      <w:r w:rsidRPr="00463BC1">
        <w:rPr>
          <w:rFonts w:ascii="Times New Roman" w:hAnsi="Times New Roman" w:cs="Times New Roman"/>
          <w:vanish/>
          <w:lang w:val="en-US"/>
        </w:rPr>
        <w:pgNum/>
      </w:r>
      <w:r w:rsidRPr="00463BC1">
        <w:rPr>
          <w:rFonts w:ascii="Times New Roman" w:hAnsi="Times New Roman" w:cs="Times New Roman"/>
          <w:vanish/>
          <w:lang w:val="en-US"/>
        </w:rPr>
        <w:pgNum/>
      </w:r>
      <w:r w:rsidRPr="00463BC1">
        <w:rPr>
          <w:rFonts w:ascii="Times New Roman" w:hAnsi="Times New Roman" w:cs="Times New Roman"/>
          <w:vanish/>
          <w:lang w:val="en-US"/>
        </w:rPr>
        <w:pgNum/>
      </w:r>
      <w:r w:rsidRPr="00463BC1">
        <w:rPr>
          <w:rFonts w:ascii="Times New Roman" w:hAnsi="Times New Roman" w:cs="Times New Roman"/>
          <w:vanish/>
          <w:lang w:val="en-US"/>
        </w:rPr>
        <w:pgNum/>
      </w:r>
      <w:r w:rsidRPr="00463BC1">
        <w:rPr>
          <w:rFonts w:ascii="Times New Roman" w:hAnsi="Times New Roman" w:cs="Times New Roman"/>
          <w:vanish/>
          <w:lang w:val="en-US"/>
        </w:rPr>
        <w:pgNum/>
      </w:r>
      <w:r w:rsidRPr="00463BC1">
        <w:rPr>
          <w:rFonts w:ascii="Times New Roman" w:hAnsi="Times New Roman" w:cs="Times New Roman"/>
          <w:vanish/>
          <w:lang w:val="en-US"/>
        </w:rPr>
        <w:pgNum/>
      </w:r>
      <w:r w:rsidRPr="00463BC1">
        <w:rPr>
          <w:rFonts w:ascii="Times New Roman" w:hAnsi="Times New Roman" w:cs="Times New Roman"/>
          <w:vanish/>
          <w:lang w:val="en-US"/>
        </w:rPr>
        <w:pgNum/>
      </w:r>
      <w:r w:rsidRPr="00463BC1">
        <w:rPr>
          <w:rFonts w:ascii="Times New Roman" w:hAnsi="Times New Roman" w:cs="Times New Roman"/>
          <w:vanish/>
          <w:lang w:val="en-US"/>
        </w:rPr>
        <w:pgNum/>
      </w:r>
      <w:r w:rsidRPr="00463BC1">
        <w:rPr>
          <w:rFonts w:ascii="Times New Roman" w:hAnsi="Times New Roman" w:cs="Times New Roman"/>
          <w:vanish/>
          <w:lang w:val="en-US"/>
        </w:rPr>
        <w:pgNum/>
      </w:r>
      <w:r w:rsidRPr="00463BC1">
        <w:rPr>
          <w:rFonts w:ascii="Times New Roman" w:hAnsi="Times New Roman" w:cs="Times New Roman"/>
          <w:vanish/>
          <w:lang w:val="en-US"/>
        </w:rPr>
        <w:pgNum/>
      </w:r>
      <w:r w:rsidRPr="00463BC1">
        <w:rPr>
          <w:rFonts w:ascii="Times New Roman" w:hAnsi="Times New Roman" w:cs="Times New Roman"/>
          <w:vanish/>
          <w:lang w:val="en-US"/>
        </w:rPr>
        <w:pgNum/>
      </w:r>
      <w:r w:rsidRPr="00463BC1">
        <w:rPr>
          <w:rFonts w:ascii="Times New Roman" w:hAnsi="Times New Roman" w:cs="Times New Roman"/>
          <w:vanish/>
          <w:lang w:val="en-US"/>
        </w:rPr>
        <w:pgNum/>
      </w:r>
      <w:r w:rsidRPr="00463BC1">
        <w:rPr>
          <w:rFonts w:ascii="Times New Roman" w:hAnsi="Times New Roman" w:cs="Times New Roman"/>
          <w:vanish/>
          <w:lang w:val="en-US"/>
        </w:rPr>
        <w:pgNum/>
      </w:r>
      <w:r w:rsidRPr="00463BC1">
        <w:rPr>
          <w:rFonts w:ascii="Times New Roman" w:hAnsi="Times New Roman" w:cs="Times New Roman"/>
          <w:vanish/>
          <w:lang w:val="en-US"/>
        </w:rPr>
        <w:pgNum/>
      </w:r>
      <w:r w:rsidRPr="00463BC1">
        <w:rPr>
          <w:rFonts w:ascii="Times New Roman" w:hAnsi="Times New Roman" w:cs="Times New Roman"/>
          <w:vanish/>
          <w:lang w:val="en-US"/>
        </w:rPr>
        <w:pgNum/>
      </w:r>
      <w:r w:rsidRPr="00463BC1">
        <w:rPr>
          <w:rFonts w:ascii="Times New Roman" w:hAnsi="Times New Roman" w:cs="Times New Roman"/>
          <w:vanish/>
          <w:lang w:val="en-US"/>
        </w:rPr>
        <w:pgNum/>
      </w:r>
      <w:r w:rsidRPr="00463BC1">
        <w:rPr>
          <w:rFonts w:ascii="Times New Roman" w:hAnsi="Times New Roman" w:cs="Times New Roman"/>
          <w:vanish/>
          <w:lang w:val="en-US"/>
        </w:rPr>
        <w:pgNum/>
      </w:r>
      <w:r w:rsidRPr="00463BC1">
        <w:rPr>
          <w:rFonts w:ascii="Times New Roman" w:hAnsi="Times New Roman" w:cs="Times New Roman"/>
          <w:vanish/>
          <w:lang w:val="en-US"/>
        </w:rPr>
        <w:pgNum/>
      </w:r>
      <w:r w:rsidRPr="00463BC1">
        <w:rPr>
          <w:rFonts w:ascii="Times New Roman" w:hAnsi="Times New Roman" w:cs="Times New Roman"/>
          <w:vanish/>
          <w:lang w:val="en-US"/>
        </w:rPr>
        <w:pgNum/>
      </w:r>
      <w:r w:rsidRPr="00463BC1">
        <w:rPr>
          <w:rFonts w:ascii="Times New Roman" w:hAnsi="Times New Roman" w:cs="Times New Roman"/>
          <w:vanish/>
          <w:lang w:val="en-US"/>
        </w:rPr>
        <w:pgNum/>
      </w:r>
      <w:r w:rsidRPr="00463BC1">
        <w:rPr>
          <w:rFonts w:ascii="Times New Roman" w:hAnsi="Times New Roman" w:cs="Times New Roman"/>
          <w:vanish/>
          <w:lang w:val="en-US"/>
        </w:rPr>
        <w:pgNum/>
      </w:r>
      <w:r w:rsidRPr="00463BC1">
        <w:rPr>
          <w:rFonts w:ascii="Times New Roman" w:hAnsi="Times New Roman" w:cs="Times New Roman"/>
          <w:vanish/>
          <w:lang w:val="en-US"/>
        </w:rPr>
        <w:pgNum/>
      </w:r>
      <w:r w:rsidRPr="00463BC1">
        <w:rPr>
          <w:rFonts w:ascii="Times New Roman" w:hAnsi="Times New Roman" w:cs="Times New Roman"/>
          <w:vanish/>
          <w:lang w:val="en-US"/>
        </w:rPr>
        <w:pgNum/>
      </w:r>
      <w:r w:rsidRPr="00463BC1">
        <w:rPr>
          <w:rFonts w:ascii="Times New Roman" w:hAnsi="Times New Roman" w:cs="Times New Roman"/>
          <w:vanish/>
          <w:lang w:val="en-US"/>
        </w:rPr>
        <w:pgNum/>
      </w:r>
      <w:r w:rsidRPr="00463BC1">
        <w:rPr>
          <w:rFonts w:ascii="Times New Roman" w:hAnsi="Times New Roman" w:cs="Times New Roman"/>
          <w:vanish/>
          <w:lang w:val="en-US"/>
        </w:rPr>
        <w:pgNum/>
      </w:r>
      <w:r w:rsidRPr="00463BC1">
        <w:rPr>
          <w:rFonts w:ascii="Times New Roman" w:hAnsi="Times New Roman" w:cs="Times New Roman"/>
          <w:vanish/>
          <w:lang w:val="en-US"/>
        </w:rPr>
        <w:pgNum/>
      </w:r>
      <w:r w:rsidRPr="00463BC1">
        <w:rPr>
          <w:rFonts w:ascii="Times New Roman" w:hAnsi="Times New Roman" w:cs="Times New Roman"/>
          <w:vanish/>
          <w:lang w:val="en-US"/>
        </w:rPr>
        <w:pgNum/>
      </w:r>
      <w:r w:rsidRPr="00463BC1">
        <w:rPr>
          <w:rFonts w:ascii="Times New Roman" w:hAnsi="Times New Roman" w:cs="Times New Roman"/>
          <w:vanish/>
          <w:lang w:val="en-US"/>
        </w:rPr>
        <w:pgNum/>
      </w:r>
      <w:r w:rsidRPr="00463BC1">
        <w:rPr>
          <w:rFonts w:ascii="Times New Roman" w:hAnsi="Times New Roman" w:cs="Times New Roman"/>
          <w:vanish/>
          <w:lang w:val="en-US"/>
        </w:rPr>
        <w:pgNum/>
      </w:r>
      <w:r w:rsidRPr="00463BC1">
        <w:rPr>
          <w:rFonts w:ascii="Times New Roman" w:hAnsi="Times New Roman" w:cs="Times New Roman"/>
          <w:vanish/>
          <w:lang w:val="en-US"/>
        </w:rPr>
        <w:pgNum/>
      </w:r>
      <w:r w:rsidRPr="00463BC1">
        <w:rPr>
          <w:rFonts w:ascii="Times New Roman" w:hAnsi="Times New Roman" w:cs="Times New Roman"/>
          <w:vanish/>
          <w:lang w:val="en-US"/>
        </w:rPr>
        <w:pgNum/>
      </w:r>
      <w:r w:rsidRPr="00463BC1">
        <w:rPr>
          <w:rFonts w:ascii="Times New Roman" w:hAnsi="Times New Roman" w:cs="Times New Roman"/>
          <w:vanish/>
          <w:lang w:val="en-US"/>
        </w:rPr>
        <w:pgNum/>
      </w:r>
      <w:r w:rsidRPr="00463BC1">
        <w:rPr>
          <w:rFonts w:ascii="Times New Roman" w:hAnsi="Times New Roman" w:cs="Times New Roman"/>
          <w:vanish/>
          <w:lang w:val="en-US"/>
        </w:rPr>
        <w:pgNum/>
      </w:r>
      <w:r w:rsidRPr="00463BC1">
        <w:rPr>
          <w:rFonts w:ascii="Times New Roman" w:hAnsi="Times New Roman" w:cs="Times New Roman"/>
          <w:vanish/>
          <w:lang w:val="en-US"/>
        </w:rPr>
        <w:pgNum/>
      </w:r>
      <w:r w:rsidRPr="00463BC1">
        <w:rPr>
          <w:rFonts w:ascii="Times New Roman" w:hAnsi="Times New Roman" w:cs="Times New Roman"/>
          <w:vanish/>
          <w:lang w:val="en-US"/>
        </w:rPr>
        <w:pgNum/>
      </w:r>
      <w:r w:rsidRPr="00463BC1">
        <w:rPr>
          <w:rFonts w:ascii="Times New Roman" w:hAnsi="Times New Roman" w:cs="Times New Roman"/>
          <w:vanish/>
          <w:lang w:val="en-US"/>
        </w:rPr>
        <w:pgNum/>
      </w:r>
      <w:r w:rsidRPr="00463BC1">
        <w:rPr>
          <w:rFonts w:ascii="Times New Roman" w:hAnsi="Times New Roman" w:cs="Times New Roman"/>
          <w:vanish/>
          <w:lang w:val="en-US"/>
        </w:rPr>
        <w:pgNum/>
      </w:r>
      <w:r w:rsidRPr="00463BC1">
        <w:rPr>
          <w:rFonts w:ascii="Times New Roman" w:hAnsi="Times New Roman" w:cs="Times New Roman"/>
          <w:vanish/>
          <w:lang w:val="en-US"/>
        </w:rPr>
        <w:pgNum/>
      </w:r>
      <w:r w:rsidRPr="00463BC1">
        <w:rPr>
          <w:rFonts w:ascii="Times New Roman" w:hAnsi="Times New Roman" w:cs="Times New Roman"/>
          <w:vanish/>
          <w:lang w:val="en-US"/>
        </w:rPr>
        <w:pgNum/>
      </w:r>
      <w:r w:rsidRPr="00463BC1">
        <w:rPr>
          <w:rFonts w:ascii="Times New Roman" w:hAnsi="Times New Roman" w:cs="Times New Roman"/>
          <w:vanish/>
          <w:lang w:val="en-US"/>
        </w:rPr>
        <w:pgNum/>
      </w:r>
      <w:r w:rsidRPr="00463BC1">
        <w:rPr>
          <w:rFonts w:ascii="Times New Roman" w:hAnsi="Times New Roman" w:cs="Times New Roman"/>
          <w:vanish/>
          <w:lang w:val="en-US"/>
        </w:rPr>
        <w:pgNum/>
      </w:r>
      <w:r w:rsidRPr="00463BC1">
        <w:rPr>
          <w:rFonts w:ascii="Times New Roman" w:hAnsi="Times New Roman" w:cs="Times New Roman"/>
          <w:vanish/>
          <w:lang w:val="en-US"/>
        </w:rPr>
        <w:pgNum/>
      </w:r>
      <w:r w:rsidRPr="00463BC1">
        <w:rPr>
          <w:rFonts w:ascii="Times New Roman" w:hAnsi="Times New Roman" w:cs="Times New Roman"/>
          <w:vanish/>
          <w:lang w:val="en-US"/>
        </w:rPr>
        <w:pgNum/>
      </w:r>
      <w:r w:rsidRPr="00463BC1">
        <w:rPr>
          <w:rFonts w:ascii="Times New Roman" w:hAnsi="Times New Roman" w:cs="Times New Roman"/>
          <w:vanish/>
          <w:lang w:val="en-US"/>
        </w:rPr>
        <w:pgNum/>
      </w:r>
      <w:r w:rsidRPr="00463BC1">
        <w:rPr>
          <w:rFonts w:ascii="Times New Roman" w:hAnsi="Times New Roman" w:cs="Times New Roman"/>
          <w:vanish/>
          <w:lang w:val="en-US"/>
        </w:rPr>
        <w:pgNum/>
      </w:r>
      <w:r w:rsidRPr="00463BC1">
        <w:rPr>
          <w:rFonts w:ascii="Times New Roman" w:hAnsi="Times New Roman" w:cs="Times New Roman"/>
          <w:vanish/>
          <w:lang w:val="en-US"/>
        </w:rPr>
        <w:pgNum/>
      </w:r>
      <w:r w:rsidRPr="00463BC1">
        <w:rPr>
          <w:rFonts w:ascii="Times New Roman" w:hAnsi="Times New Roman" w:cs="Times New Roman"/>
          <w:vanish/>
          <w:lang w:val="en-US"/>
        </w:rPr>
        <w:pgNum/>
      </w:r>
      <w:r w:rsidRPr="00463BC1">
        <w:rPr>
          <w:rFonts w:ascii="Times New Roman" w:hAnsi="Times New Roman" w:cs="Times New Roman"/>
          <w:vanish/>
          <w:lang w:val="en-US"/>
        </w:rPr>
        <w:pgNum/>
      </w:r>
      <w:r w:rsidRPr="00463BC1">
        <w:rPr>
          <w:rFonts w:ascii="Times New Roman" w:hAnsi="Times New Roman" w:cs="Times New Roman"/>
          <w:vanish/>
          <w:lang w:val="en-US"/>
        </w:rPr>
        <w:pgNum/>
      </w:r>
      <w:r w:rsidRPr="00463BC1">
        <w:rPr>
          <w:rFonts w:ascii="Times New Roman" w:hAnsi="Times New Roman" w:cs="Times New Roman"/>
          <w:vanish/>
          <w:lang w:val="en-US"/>
        </w:rPr>
        <w:pgNum/>
      </w:r>
      <w:r w:rsidRPr="00463BC1">
        <w:rPr>
          <w:rFonts w:ascii="Times New Roman" w:hAnsi="Times New Roman" w:cs="Times New Roman"/>
          <w:vanish/>
          <w:lang w:val="en-US"/>
        </w:rPr>
        <w:pgNum/>
      </w:r>
      <w:r w:rsidRPr="00463BC1">
        <w:rPr>
          <w:rFonts w:ascii="Times New Roman" w:hAnsi="Times New Roman" w:cs="Times New Roman"/>
          <w:vanish/>
          <w:lang w:val="en-US"/>
        </w:rPr>
        <w:pgNum/>
      </w:r>
      <w:r w:rsidRPr="00463BC1">
        <w:rPr>
          <w:rFonts w:ascii="Times New Roman" w:hAnsi="Times New Roman" w:cs="Times New Roman"/>
          <w:vanish/>
          <w:lang w:val="en-US"/>
        </w:rPr>
        <w:pgNum/>
      </w:r>
      <w:r w:rsidRPr="00463BC1">
        <w:rPr>
          <w:rFonts w:ascii="Times New Roman" w:hAnsi="Times New Roman" w:cs="Times New Roman"/>
          <w:vanish/>
          <w:lang w:val="en-US"/>
        </w:rPr>
        <w:pgNum/>
      </w:r>
      <w:r w:rsidRPr="00463BC1">
        <w:rPr>
          <w:rFonts w:ascii="Times New Roman" w:hAnsi="Times New Roman" w:cs="Times New Roman"/>
          <w:vanish/>
          <w:lang w:val="en-US"/>
        </w:rPr>
        <w:pgNum/>
      </w:r>
      <w:r w:rsidRPr="00463BC1">
        <w:rPr>
          <w:rFonts w:ascii="Times New Roman" w:hAnsi="Times New Roman" w:cs="Times New Roman"/>
          <w:vanish/>
          <w:lang w:val="en-US"/>
        </w:rPr>
        <w:pgNum/>
      </w:r>
      <w:r w:rsidRPr="00463BC1">
        <w:rPr>
          <w:rFonts w:ascii="Times New Roman" w:hAnsi="Times New Roman" w:cs="Times New Roman"/>
          <w:vanish/>
          <w:lang w:val="en-US"/>
        </w:rPr>
        <w:pgNum/>
      </w:r>
      <w:r w:rsidRPr="00463BC1">
        <w:rPr>
          <w:rFonts w:ascii="Times New Roman" w:hAnsi="Times New Roman" w:cs="Times New Roman"/>
          <w:vanish/>
          <w:lang w:val="en-US"/>
        </w:rPr>
        <w:pgNum/>
      </w:r>
      <w:r w:rsidRPr="00463BC1">
        <w:rPr>
          <w:rFonts w:ascii="Times New Roman" w:hAnsi="Times New Roman" w:cs="Times New Roman"/>
          <w:vanish/>
          <w:lang w:val="en-US"/>
        </w:rPr>
        <w:pgNum/>
      </w:r>
      <w:r w:rsidRPr="00463BC1">
        <w:rPr>
          <w:rFonts w:ascii="Times New Roman" w:hAnsi="Times New Roman" w:cs="Times New Roman"/>
          <w:vanish/>
          <w:lang w:val="en-US"/>
        </w:rPr>
        <w:pgNum/>
      </w:r>
      <w:r w:rsidRPr="00463BC1">
        <w:rPr>
          <w:rFonts w:ascii="Times New Roman" w:hAnsi="Times New Roman" w:cs="Times New Roman"/>
          <w:vanish/>
          <w:lang w:val="en-US"/>
        </w:rPr>
        <w:pgNum/>
      </w:r>
      <w:r w:rsidRPr="00463BC1">
        <w:rPr>
          <w:rFonts w:ascii="Times New Roman" w:hAnsi="Times New Roman" w:cs="Times New Roman"/>
          <w:vanish/>
          <w:lang w:val="en-US"/>
        </w:rPr>
        <w:pgNum/>
      </w:r>
      <w:r w:rsidRPr="00463BC1">
        <w:rPr>
          <w:rFonts w:ascii="Times New Roman" w:hAnsi="Times New Roman" w:cs="Times New Roman"/>
          <w:vanish/>
          <w:lang w:val="en-US"/>
        </w:rPr>
        <w:pgNum/>
      </w:r>
      <w:r w:rsidRPr="00463BC1">
        <w:rPr>
          <w:rFonts w:ascii="Times New Roman" w:hAnsi="Times New Roman" w:cs="Times New Roman"/>
          <w:vanish/>
          <w:lang w:val="en-US"/>
        </w:rPr>
        <w:pgNum/>
      </w:r>
      <w:r w:rsidRPr="00463BC1">
        <w:rPr>
          <w:rFonts w:ascii="Times New Roman" w:hAnsi="Times New Roman" w:cs="Times New Roman"/>
          <w:vanish/>
          <w:lang w:val="en-US"/>
        </w:rPr>
        <w:pgNum/>
      </w:r>
      <w:r w:rsidRPr="00463BC1">
        <w:rPr>
          <w:rFonts w:ascii="Times New Roman" w:hAnsi="Times New Roman" w:cs="Times New Roman"/>
          <w:vanish/>
          <w:lang w:val="en-US"/>
        </w:rPr>
        <w:pgNum/>
      </w:r>
      <w:r w:rsidRPr="00463BC1">
        <w:rPr>
          <w:rFonts w:ascii="Times New Roman" w:hAnsi="Times New Roman" w:cs="Times New Roman"/>
          <w:vanish/>
          <w:lang w:val="en-US"/>
        </w:rPr>
        <w:pgNum/>
      </w:r>
      <w:r w:rsidRPr="00463BC1">
        <w:rPr>
          <w:rFonts w:ascii="Times New Roman" w:hAnsi="Times New Roman" w:cs="Times New Roman"/>
          <w:vanish/>
          <w:lang w:val="en-US"/>
        </w:rPr>
        <w:pgNum/>
      </w:r>
      <w:r w:rsidRPr="00463BC1">
        <w:rPr>
          <w:rFonts w:ascii="Times New Roman" w:hAnsi="Times New Roman" w:cs="Times New Roman"/>
          <w:vanish/>
          <w:lang w:val="en-US"/>
        </w:rPr>
        <w:pgNum/>
      </w:r>
      <w:r w:rsidRPr="00463BC1">
        <w:rPr>
          <w:rFonts w:ascii="Times New Roman" w:hAnsi="Times New Roman" w:cs="Times New Roman"/>
          <w:vanish/>
          <w:lang w:val="en-US"/>
        </w:rPr>
        <w:pgNum/>
      </w:r>
      <w:r w:rsidRPr="00463BC1">
        <w:rPr>
          <w:rFonts w:ascii="Times New Roman" w:hAnsi="Times New Roman" w:cs="Times New Roman"/>
          <w:vanish/>
          <w:lang w:val="en-US"/>
        </w:rPr>
        <w:pgNum/>
      </w:r>
      <w:r w:rsidRPr="00463BC1">
        <w:rPr>
          <w:rFonts w:ascii="Times New Roman" w:hAnsi="Times New Roman" w:cs="Times New Roman"/>
          <w:vanish/>
          <w:lang w:val="en-US"/>
        </w:rPr>
        <w:pgNum/>
      </w:r>
      <w:r w:rsidRPr="00463BC1">
        <w:rPr>
          <w:rFonts w:ascii="Times New Roman" w:hAnsi="Times New Roman" w:cs="Times New Roman"/>
          <w:vanish/>
          <w:lang w:val="en-US"/>
        </w:rPr>
        <w:pgNum/>
      </w:r>
      <w:r w:rsidRPr="00463BC1">
        <w:rPr>
          <w:rFonts w:ascii="Times New Roman" w:hAnsi="Times New Roman" w:cs="Times New Roman"/>
          <w:vanish/>
          <w:lang w:val="en-US"/>
        </w:rPr>
        <w:pgNum/>
      </w:r>
      <w:r w:rsidRPr="00463BC1">
        <w:rPr>
          <w:rFonts w:ascii="Times New Roman" w:hAnsi="Times New Roman" w:cs="Times New Roman"/>
          <w:vanish/>
          <w:lang w:val="en-US"/>
        </w:rPr>
        <w:pgNum/>
      </w:r>
      <w:r w:rsidRPr="00463BC1">
        <w:rPr>
          <w:rFonts w:ascii="Times New Roman" w:hAnsi="Times New Roman" w:cs="Times New Roman"/>
          <w:vanish/>
          <w:lang w:val="en-US"/>
        </w:rPr>
        <w:pgNum/>
      </w:r>
      <w:r w:rsidRPr="00463BC1">
        <w:rPr>
          <w:rFonts w:ascii="Times New Roman" w:hAnsi="Times New Roman" w:cs="Times New Roman"/>
          <w:vanish/>
          <w:lang w:val="en-US"/>
        </w:rPr>
        <w:pgNum/>
      </w:r>
      <w:r w:rsidRPr="00463BC1">
        <w:rPr>
          <w:rFonts w:ascii="Times New Roman" w:hAnsi="Times New Roman" w:cs="Times New Roman"/>
          <w:vanish/>
          <w:lang w:val="en-US"/>
        </w:rPr>
        <w:pgNum/>
      </w:r>
      <w:r w:rsidRPr="00463BC1">
        <w:rPr>
          <w:rFonts w:ascii="Times New Roman" w:hAnsi="Times New Roman" w:cs="Times New Roman"/>
          <w:vanish/>
          <w:lang w:val="en-US"/>
        </w:rPr>
        <w:pgNum/>
      </w:r>
      <w:r w:rsidRPr="00463BC1">
        <w:rPr>
          <w:rFonts w:ascii="Times New Roman" w:hAnsi="Times New Roman" w:cs="Times New Roman"/>
          <w:vanish/>
          <w:lang w:val="en-US"/>
        </w:rPr>
        <w:pgNum/>
      </w:r>
      <w:r w:rsidRPr="00463BC1">
        <w:rPr>
          <w:rFonts w:ascii="Times New Roman" w:hAnsi="Times New Roman" w:cs="Times New Roman"/>
          <w:vanish/>
          <w:lang w:val="en-US"/>
        </w:rPr>
        <w:pgNum/>
      </w:r>
      <w:r w:rsidRPr="00463BC1">
        <w:rPr>
          <w:rFonts w:ascii="Times New Roman" w:hAnsi="Times New Roman" w:cs="Times New Roman"/>
          <w:vanish/>
          <w:lang w:val="en-US"/>
        </w:rPr>
        <w:pgNum/>
      </w:r>
      <w:r w:rsidRPr="00463BC1">
        <w:rPr>
          <w:rFonts w:ascii="Times New Roman" w:hAnsi="Times New Roman" w:cs="Times New Roman"/>
          <w:vanish/>
          <w:lang w:val="en-US"/>
        </w:rPr>
        <w:pgNum/>
      </w:r>
      <w:r w:rsidRPr="00463BC1">
        <w:rPr>
          <w:rFonts w:ascii="Times New Roman" w:hAnsi="Times New Roman" w:cs="Times New Roman"/>
          <w:vanish/>
          <w:lang w:val="en-US"/>
        </w:rPr>
        <w:pgNum/>
      </w:r>
      <w:r w:rsidRPr="00463BC1">
        <w:rPr>
          <w:rFonts w:ascii="Times New Roman" w:hAnsi="Times New Roman" w:cs="Times New Roman"/>
          <w:vanish/>
          <w:lang w:val="en-US"/>
        </w:rPr>
        <w:pgNum/>
      </w:r>
      <w:r w:rsidRPr="00463BC1">
        <w:rPr>
          <w:rFonts w:ascii="Times New Roman" w:hAnsi="Times New Roman" w:cs="Times New Roman"/>
          <w:vanish/>
          <w:lang w:val="en-US"/>
        </w:rPr>
        <w:pgNum/>
      </w:r>
      <w:r w:rsidRPr="00463BC1">
        <w:rPr>
          <w:rFonts w:ascii="Times New Roman" w:hAnsi="Times New Roman" w:cs="Times New Roman"/>
          <w:vanish/>
          <w:lang w:val="en-US"/>
        </w:rPr>
        <w:pgNum/>
      </w:r>
      <w:r w:rsidRPr="00463BC1">
        <w:rPr>
          <w:rFonts w:ascii="Times New Roman" w:hAnsi="Times New Roman" w:cs="Times New Roman"/>
          <w:vanish/>
          <w:lang w:val="en-US"/>
        </w:rPr>
        <w:pgNum/>
      </w:r>
      <w:r w:rsidRPr="00463BC1">
        <w:rPr>
          <w:rFonts w:ascii="Times New Roman" w:hAnsi="Times New Roman" w:cs="Times New Roman"/>
          <w:vanish/>
          <w:lang w:val="en-US"/>
        </w:rPr>
        <w:pgNum/>
      </w:r>
      <w:r w:rsidRPr="00463BC1">
        <w:rPr>
          <w:rFonts w:ascii="Times New Roman" w:hAnsi="Times New Roman" w:cs="Times New Roman"/>
          <w:vanish/>
          <w:lang w:val="en-US"/>
        </w:rPr>
        <w:pgNum/>
      </w:r>
      <w:r w:rsidRPr="00463BC1">
        <w:rPr>
          <w:rFonts w:ascii="Times New Roman" w:hAnsi="Times New Roman" w:cs="Times New Roman"/>
          <w:vanish/>
          <w:lang w:val="en-US"/>
        </w:rPr>
        <w:pgNum/>
      </w:r>
      <w:r w:rsidRPr="00463BC1">
        <w:rPr>
          <w:rFonts w:ascii="Times New Roman" w:hAnsi="Times New Roman" w:cs="Times New Roman"/>
          <w:vanish/>
          <w:lang w:val="en-US"/>
        </w:rPr>
        <w:pgNum/>
      </w:r>
      <w:r w:rsidRPr="00463BC1">
        <w:rPr>
          <w:rFonts w:ascii="Times New Roman" w:hAnsi="Times New Roman" w:cs="Times New Roman"/>
          <w:vanish/>
          <w:lang w:val="en-US"/>
        </w:rPr>
        <w:pgNum/>
      </w:r>
      <w:r w:rsidRPr="00463BC1">
        <w:rPr>
          <w:rFonts w:ascii="Times New Roman" w:hAnsi="Times New Roman" w:cs="Times New Roman"/>
          <w:vanish/>
          <w:lang w:val="en-US"/>
        </w:rPr>
        <w:pgNum/>
      </w:r>
      <w:r w:rsidRPr="00463BC1">
        <w:rPr>
          <w:rFonts w:ascii="Times New Roman" w:hAnsi="Times New Roman" w:cs="Times New Roman"/>
          <w:vanish/>
          <w:lang w:val="en-US"/>
        </w:rPr>
        <w:pgNum/>
      </w:r>
      <w:r w:rsidRPr="00463BC1">
        <w:rPr>
          <w:rFonts w:ascii="Times New Roman" w:hAnsi="Times New Roman" w:cs="Times New Roman"/>
          <w:vanish/>
          <w:lang w:val="en-US"/>
        </w:rPr>
        <w:pgNum/>
      </w:r>
      <w:r w:rsidRPr="00463BC1">
        <w:rPr>
          <w:rFonts w:ascii="Times New Roman" w:hAnsi="Times New Roman" w:cs="Times New Roman"/>
          <w:vanish/>
          <w:lang w:val="en-US"/>
        </w:rPr>
        <w:pgNum/>
      </w:r>
      <w:r w:rsidRPr="00463BC1">
        <w:rPr>
          <w:rFonts w:ascii="Times New Roman" w:hAnsi="Times New Roman" w:cs="Times New Roman"/>
          <w:vanish/>
          <w:lang w:val="en-US"/>
        </w:rPr>
        <w:pgNum/>
      </w:r>
      <w:r w:rsidRPr="00463BC1">
        <w:rPr>
          <w:rFonts w:ascii="Times New Roman" w:hAnsi="Times New Roman" w:cs="Times New Roman"/>
          <w:vanish/>
          <w:lang w:val="en-US"/>
        </w:rPr>
        <w:pgNum/>
      </w:r>
      <w:r w:rsidRPr="00463BC1">
        <w:rPr>
          <w:rFonts w:ascii="Times New Roman" w:hAnsi="Times New Roman" w:cs="Times New Roman"/>
          <w:vanish/>
          <w:lang w:val="en-US"/>
        </w:rPr>
        <w:pgNum/>
      </w:r>
      <w:r w:rsidRPr="00463BC1">
        <w:rPr>
          <w:rFonts w:ascii="Times New Roman" w:hAnsi="Times New Roman" w:cs="Times New Roman"/>
          <w:vanish/>
          <w:lang w:val="en-US"/>
        </w:rPr>
        <w:pgNum/>
      </w:r>
      <w:r w:rsidRPr="00463BC1">
        <w:rPr>
          <w:rFonts w:ascii="Times New Roman" w:hAnsi="Times New Roman" w:cs="Times New Roman"/>
          <w:vanish/>
          <w:lang w:val="en-US"/>
        </w:rPr>
        <w:pgNum/>
      </w:r>
      <w:r w:rsidRPr="00463BC1">
        <w:rPr>
          <w:rFonts w:ascii="Times New Roman" w:hAnsi="Times New Roman" w:cs="Times New Roman"/>
          <w:vanish/>
          <w:lang w:val="en-US"/>
        </w:rPr>
        <w:pgNum/>
      </w:r>
      <w:r w:rsidRPr="00463BC1">
        <w:rPr>
          <w:rFonts w:ascii="Times New Roman" w:hAnsi="Times New Roman" w:cs="Times New Roman"/>
          <w:vanish/>
          <w:lang w:val="en-US"/>
        </w:rPr>
        <w:pgNum/>
      </w:r>
      <w:r w:rsidRPr="00463BC1">
        <w:rPr>
          <w:rFonts w:ascii="Times New Roman" w:hAnsi="Times New Roman" w:cs="Times New Roman"/>
          <w:vanish/>
          <w:lang w:val="en-US"/>
        </w:rPr>
        <w:pgNum/>
      </w:r>
      <w:r w:rsidRPr="00463BC1">
        <w:rPr>
          <w:rFonts w:ascii="Times New Roman" w:hAnsi="Times New Roman" w:cs="Times New Roman"/>
          <w:vanish/>
          <w:lang w:val="en-US"/>
        </w:rPr>
        <w:pgNum/>
      </w:r>
      <w:r w:rsidRPr="00463BC1">
        <w:rPr>
          <w:rFonts w:ascii="Times New Roman" w:hAnsi="Times New Roman" w:cs="Times New Roman"/>
          <w:vanish/>
          <w:lang w:val="en-US"/>
        </w:rPr>
        <w:pgNum/>
      </w:r>
      <w:r w:rsidRPr="00463BC1">
        <w:rPr>
          <w:rFonts w:ascii="Times New Roman" w:hAnsi="Times New Roman" w:cs="Times New Roman"/>
          <w:vanish/>
          <w:lang w:val="en-US"/>
        </w:rPr>
        <w:pgNum/>
      </w:r>
      <w:r w:rsidRPr="00463BC1">
        <w:rPr>
          <w:rFonts w:ascii="Times New Roman" w:hAnsi="Times New Roman" w:cs="Times New Roman"/>
          <w:vanish/>
          <w:lang w:val="en-US"/>
        </w:rPr>
        <w:pgNum/>
      </w:r>
      <w:r w:rsidRPr="00463BC1">
        <w:rPr>
          <w:rFonts w:ascii="Times New Roman" w:hAnsi="Times New Roman" w:cs="Times New Roman"/>
          <w:vanish/>
          <w:lang w:val="en-US"/>
        </w:rPr>
        <w:pgNum/>
      </w:r>
      <w:r w:rsidRPr="00463BC1">
        <w:rPr>
          <w:rFonts w:ascii="Times New Roman" w:hAnsi="Times New Roman" w:cs="Times New Roman"/>
          <w:vanish/>
          <w:lang w:val="en-US"/>
        </w:rPr>
        <w:pgNum/>
      </w:r>
      <w:r w:rsidRPr="00463BC1">
        <w:rPr>
          <w:rFonts w:ascii="Times New Roman" w:hAnsi="Times New Roman" w:cs="Times New Roman"/>
          <w:vanish/>
          <w:lang w:val="en-US"/>
        </w:rPr>
        <w:pgNum/>
      </w:r>
      <w:r w:rsidRPr="00463BC1">
        <w:rPr>
          <w:rFonts w:ascii="Times New Roman" w:hAnsi="Times New Roman" w:cs="Times New Roman"/>
          <w:vanish/>
          <w:lang w:val="en-US"/>
        </w:rPr>
        <w:pgNum/>
      </w:r>
      <w:r w:rsidRPr="00463BC1">
        <w:rPr>
          <w:rFonts w:ascii="Times New Roman" w:hAnsi="Times New Roman" w:cs="Times New Roman"/>
          <w:vanish/>
          <w:lang w:val="en-US"/>
        </w:rPr>
        <w:pgNum/>
      </w:r>
      <w:r w:rsidR="009778B4" w:rsidRPr="00463BC1">
        <w:rPr>
          <w:rFonts w:ascii="Times New Roman" w:hAnsi="Times New Roman" w:cs="Times New Roman"/>
          <w:lang w:val="kk-KZ"/>
        </w:rPr>
        <w:t xml:space="preserve">: </w:t>
      </w:r>
      <w:hyperlink r:id="rId9" w:history="1">
        <w:r w:rsidR="001D4D09" w:rsidRPr="002A7AF9">
          <w:rPr>
            <w:rStyle w:val="a3"/>
            <w:rFonts w:ascii="Times New Roman" w:hAnsi="Times New Roman" w:cs="Times New Roman"/>
            <w:color w:val="000000" w:themeColor="text1"/>
            <w:u w:val="none"/>
            <w:lang w:val="kk-KZ"/>
          </w:rPr>
          <w:t>astana2407@mail.ru</w:t>
        </w:r>
      </w:hyperlink>
    </w:p>
    <w:p w:rsidR="00680F95" w:rsidRDefault="00680F95" w:rsidP="00680F95">
      <w:pPr>
        <w:spacing w:after="0" w:line="240" w:lineRule="auto"/>
        <w:ind w:firstLine="709"/>
        <w:jc w:val="center"/>
        <w:rPr>
          <w:rFonts w:ascii="Times New Roman" w:hAnsi="Times New Roman" w:cs="Times New Roman"/>
          <w:color w:val="000000" w:themeColor="text1"/>
          <w:lang w:val="en-US"/>
        </w:rPr>
      </w:pPr>
      <w:r>
        <w:rPr>
          <w:rFonts w:ascii="Times New Roman" w:hAnsi="Times New Roman" w:cs="Times New Roman"/>
          <w:color w:val="000000" w:themeColor="text1"/>
          <w:vertAlign w:val="superscript"/>
          <w:lang w:val="en-US"/>
        </w:rPr>
        <w:t>2</w:t>
      </w:r>
      <w:r w:rsidRPr="00680F95">
        <w:rPr>
          <w:rFonts w:ascii="Times New Roman" w:hAnsi="Times New Roman" w:cs="Times New Roman"/>
          <w:color w:val="000000" w:themeColor="text1"/>
          <w:lang w:val="kk-KZ"/>
        </w:rPr>
        <w:t>Абай атындағы Қазақ ұл</w:t>
      </w:r>
      <w:r>
        <w:rPr>
          <w:rFonts w:ascii="Times New Roman" w:hAnsi="Times New Roman" w:cs="Times New Roman"/>
          <w:color w:val="000000" w:themeColor="text1"/>
          <w:lang w:val="kk-KZ"/>
        </w:rPr>
        <w:t>ттық педагогикалық университеті</w:t>
      </w:r>
    </w:p>
    <w:p w:rsidR="00680F95" w:rsidRPr="00680F95" w:rsidRDefault="00680F95" w:rsidP="00680F95">
      <w:pPr>
        <w:spacing w:after="0" w:line="240" w:lineRule="auto"/>
        <w:ind w:firstLine="709"/>
        <w:jc w:val="center"/>
        <w:rPr>
          <w:rFonts w:ascii="Times New Roman" w:hAnsi="Times New Roman" w:cs="Times New Roman"/>
          <w:color w:val="000000" w:themeColor="text1"/>
          <w:lang w:val="kk-KZ"/>
        </w:rPr>
      </w:pPr>
      <w:r w:rsidRPr="00680F95">
        <w:rPr>
          <w:rFonts w:ascii="Times New Roman" w:hAnsi="Times New Roman" w:cs="Times New Roman"/>
          <w:color w:val="000000" w:themeColor="text1"/>
          <w:lang w:val="kk-KZ"/>
        </w:rPr>
        <w:t>Алматы</w:t>
      </w:r>
      <w:r w:rsidRPr="00680F95">
        <w:rPr>
          <w:rFonts w:ascii="Times New Roman" w:hAnsi="Times New Roman" w:cs="Times New Roman"/>
          <w:color w:val="000000" w:themeColor="text1"/>
          <w:lang w:val="tr-TR"/>
        </w:rPr>
        <w:t xml:space="preserve"> </w:t>
      </w:r>
      <w:r w:rsidRPr="00680F95">
        <w:rPr>
          <w:rFonts w:ascii="Times New Roman" w:hAnsi="Times New Roman" w:cs="Times New Roman"/>
          <w:color w:val="000000" w:themeColor="text1"/>
          <w:lang w:val="kk-KZ"/>
        </w:rPr>
        <w:t>қ., Қазақстан</w:t>
      </w:r>
    </w:p>
    <w:p w:rsidR="00680F95" w:rsidRDefault="00680F95" w:rsidP="00680F95">
      <w:pPr>
        <w:spacing w:after="0" w:line="240" w:lineRule="auto"/>
        <w:ind w:firstLine="709"/>
        <w:jc w:val="center"/>
        <w:rPr>
          <w:rFonts w:ascii="Times New Roman" w:hAnsi="Times New Roman" w:cs="Times New Roman"/>
          <w:lang w:val="kk-KZ"/>
        </w:rPr>
      </w:pPr>
      <w:r>
        <w:rPr>
          <w:rFonts w:ascii="Times New Roman" w:hAnsi="Times New Roman" w:cs="Times New Roman"/>
          <w:color w:val="000000" w:themeColor="text1"/>
          <w:lang w:val="en-US"/>
        </w:rPr>
        <w:t>2-</w:t>
      </w:r>
      <w:r>
        <w:rPr>
          <w:rFonts w:ascii="Times New Roman" w:hAnsi="Times New Roman" w:cs="Times New Roman"/>
          <w:color w:val="000000" w:themeColor="text1"/>
          <w:lang w:val="kk-KZ"/>
        </w:rPr>
        <w:t>курс магистранты,</w:t>
      </w:r>
      <w:r w:rsidRPr="00680F95">
        <w:t xml:space="preserve"> </w:t>
      </w:r>
      <w:hyperlink r:id="rId10" w:history="1">
        <w:r w:rsidRPr="00680F95">
          <w:rPr>
            <w:rStyle w:val="a3"/>
            <w:rFonts w:ascii="Times New Roman" w:hAnsi="Times New Roman" w:cs="Times New Roman"/>
            <w:color w:val="auto"/>
            <w:lang w:val="kk-KZ"/>
          </w:rPr>
          <w:t>astana2407@mail.ru</w:t>
        </w:r>
      </w:hyperlink>
    </w:p>
    <w:p w:rsidR="00680F95" w:rsidRPr="00680F95" w:rsidRDefault="00680F95" w:rsidP="00680F95">
      <w:pPr>
        <w:spacing w:after="0" w:line="240" w:lineRule="auto"/>
        <w:ind w:firstLine="709"/>
        <w:jc w:val="center"/>
        <w:rPr>
          <w:rFonts w:ascii="Times New Roman" w:hAnsi="Times New Roman" w:cs="Times New Roman"/>
          <w:color w:val="000000" w:themeColor="text1"/>
          <w:lang w:val="en-US"/>
        </w:rPr>
      </w:pPr>
      <w:r>
        <w:rPr>
          <w:rFonts w:ascii="Times New Roman" w:hAnsi="Times New Roman" w:cs="Times New Roman"/>
          <w:lang w:val="en-US"/>
        </w:rPr>
        <w:t>PhD</w:t>
      </w:r>
      <w:r>
        <w:rPr>
          <w:rFonts w:ascii="Times New Roman" w:hAnsi="Times New Roman" w:cs="Times New Roman"/>
          <w:lang w:val="kk-KZ"/>
        </w:rPr>
        <w:t>, аға оқытушы,</w:t>
      </w:r>
      <w:r w:rsidRPr="00680F95">
        <w:rPr>
          <w:rFonts w:ascii="Times New Roman" w:hAnsi="Times New Roman" w:cs="Times New Roman"/>
          <w:u w:val="single"/>
          <w:lang w:val="en-US"/>
        </w:rPr>
        <w:t>zhuldyzbc@mail.ru</w:t>
      </w:r>
    </w:p>
    <w:p w:rsidR="00181861" w:rsidRDefault="00181861" w:rsidP="00463BC1">
      <w:pPr>
        <w:spacing w:after="0" w:line="240" w:lineRule="auto"/>
        <w:ind w:firstLine="709"/>
        <w:jc w:val="center"/>
        <w:rPr>
          <w:rStyle w:val="a3"/>
          <w:rFonts w:ascii="Times New Roman" w:hAnsi="Times New Roman" w:cs="Times New Roman"/>
          <w:color w:val="000000" w:themeColor="text1"/>
          <w:u w:val="none"/>
          <w:lang w:val="kk-KZ"/>
        </w:rPr>
      </w:pPr>
    </w:p>
    <w:p w:rsidR="00181861" w:rsidRPr="00680F95" w:rsidRDefault="00181861" w:rsidP="00463BC1">
      <w:pPr>
        <w:spacing w:after="0" w:line="240" w:lineRule="auto"/>
        <w:ind w:firstLine="709"/>
        <w:jc w:val="center"/>
        <w:rPr>
          <w:rFonts w:ascii="Times New Roman" w:hAnsi="Times New Roman" w:cs="Times New Roman"/>
          <w:i/>
          <w:lang w:val="kk-KZ"/>
        </w:rPr>
      </w:pPr>
      <w:r w:rsidRPr="00680F95">
        <w:rPr>
          <w:rStyle w:val="a3"/>
          <w:rFonts w:ascii="Times New Roman" w:hAnsi="Times New Roman" w:cs="Times New Roman"/>
          <w:i/>
          <w:color w:val="000000" w:themeColor="text1"/>
          <w:u w:val="none"/>
          <w:lang w:val="kk-KZ"/>
        </w:rPr>
        <w:t>Аңдатпа</w:t>
      </w:r>
    </w:p>
    <w:p w:rsidR="00401BBD" w:rsidRPr="004642B6" w:rsidRDefault="00401BBD" w:rsidP="00463BC1">
      <w:pPr>
        <w:spacing w:after="0" w:line="240" w:lineRule="auto"/>
        <w:ind w:firstLine="709"/>
        <w:jc w:val="both"/>
        <w:rPr>
          <w:rFonts w:ascii="Times New Roman" w:hAnsi="Times New Roman" w:cs="Times New Roman"/>
          <w:lang w:val="kk-KZ"/>
        </w:rPr>
      </w:pPr>
      <w:r w:rsidRPr="004642B6">
        <w:rPr>
          <w:rFonts w:ascii="Times New Roman" w:hAnsi="Times New Roman" w:cs="Times New Roman"/>
          <w:lang w:val="kk-KZ"/>
        </w:rPr>
        <w:t xml:space="preserve">Мақалада қазіргі заманғы бағалау технологияларын </w:t>
      </w:r>
      <w:r w:rsidR="004642B6" w:rsidRPr="004642B6">
        <w:rPr>
          <w:rFonts w:ascii="Times New Roman" w:hAnsi="Times New Roman" w:cs="Times New Roman"/>
          <w:lang w:val="kk-KZ"/>
        </w:rPr>
        <w:t xml:space="preserve">тәжірибеге белсенді </w:t>
      </w:r>
      <w:r w:rsidRPr="004642B6">
        <w:rPr>
          <w:rFonts w:ascii="Times New Roman" w:hAnsi="Times New Roman" w:cs="Times New Roman"/>
          <w:lang w:val="kk-KZ"/>
        </w:rPr>
        <w:t>енгізу арқылы ағылш</w:t>
      </w:r>
      <w:r w:rsidR="005E70F4" w:rsidRPr="004642B6">
        <w:rPr>
          <w:rFonts w:ascii="Times New Roman" w:hAnsi="Times New Roman" w:cs="Times New Roman"/>
          <w:lang w:val="kk-KZ"/>
        </w:rPr>
        <w:t xml:space="preserve">ын тілі сабақтарында </w:t>
      </w:r>
      <w:r w:rsidR="00F228D6" w:rsidRPr="004642B6">
        <w:rPr>
          <w:rFonts w:ascii="Times New Roman" w:hAnsi="Times New Roman" w:cs="Times New Roman"/>
          <w:lang w:val="kk-KZ"/>
        </w:rPr>
        <w:t xml:space="preserve">білімді </w:t>
      </w:r>
      <w:r w:rsidR="004642B6" w:rsidRPr="004642B6">
        <w:rPr>
          <w:rFonts w:ascii="Times New Roman" w:hAnsi="Times New Roman" w:cs="Times New Roman"/>
          <w:lang w:val="kk-KZ"/>
        </w:rPr>
        <w:t xml:space="preserve">бағалау жүйесінің тиімділігін арттыру мәселесі </w:t>
      </w:r>
      <w:r w:rsidRPr="004642B6">
        <w:rPr>
          <w:rFonts w:ascii="Times New Roman" w:hAnsi="Times New Roman" w:cs="Times New Roman"/>
          <w:lang w:val="kk-KZ"/>
        </w:rPr>
        <w:t xml:space="preserve">қарастырылады. Бағалау кезеңінің білім беру жүйесіндегі негіз қалаушы ретіндегі маңыздылығына баса назар аударылады. </w:t>
      </w:r>
    </w:p>
    <w:p w:rsidR="00024C5E" w:rsidRPr="004642B6" w:rsidRDefault="00024C5E" w:rsidP="00463BC1">
      <w:pPr>
        <w:spacing w:after="0" w:line="240" w:lineRule="auto"/>
        <w:ind w:firstLine="709"/>
        <w:jc w:val="both"/>
        <w:rPr>
          <w:rFonts w:ascii="Times New Roman" w:hAnsi="Times New Roman" w:cs="Times New Roman"/>
          <w:lang w:val="kk-KZ"/>
        </w:rPr>
      </w:pPr>
      <w:r w:rsidRPr="004642B6">
        <w:rPr>
          <w:rFonts w:ascii="Times New Roman" w:hAnsi="Times New Roman" w:cs="Times New Roman"/>
          <w:lang w:val="kk-KZ"/>
        </w:rPr>
        <w:t xml:space="preserve">Қазіргі кезде </w:t>
      </w:r>
      <w:r w:rsidR="004642B6" w:rsidRPr="004642B6">
        <w:rPr>
          <w:rFonts w:ascii="Times New Roman" w:hAnsi="Times New Roman" w:cs="Times New Roman"/>
          <w:lang w:val="kk-KZ"/>
        </w:rPr>
        <w:t xml:space="preserve">мектеп </w:t>
      </w:r>
      <w:r w:rsidRPr="004642B6">
        <w:rPr>
          <w:rFonts w:ascii="Times New Roman" w:hAnsi="Times New Roman" w:cs="Times New Roman"/>
          <w:lang w:val="kk-KZ"/>
        </w:rPr>
        <w:t>оқушылар</w:t>
      </w:r>
      <w:r w:rsidR="004642B6" w:rsidRPr="004642B6">
        <w:rPr>
          <w:rFonts w:ascii="Times New Roman" w:hAnsi="Times New Roman" w:cs="Times New Roman"/>
          <w:lang w:val="kk-KZ"/>
        </w:rPr>
        <w:t xml:space="preserve">ының білімін </w:t>
      </w:r>
      <w:r w:rsidRPr="004642B6">
        <w:rPr>
          <w:rFonts w:ascii="Times New Roman" w:hAnsi="Times New Roman" w:cs="Times New Roman"/>
          <w:lang w:val="kk-KZ"/>
        </w:rPr>
        <w:t xml:space="preserve">бағалау </w:t>
      </w:r>
      <w:r w:rsidR="00F228D6" w:rsidRPr="004642B6">
        <w:rPr>
          <w:rFonts w:ascii="Times New Roman" w:hAnsi="Times New Roman" w:cs="Times New Roman"/>
          <w:lang w:val="kk-KZ"/>
        </w:rPr>
        <w:t xml:space="preserve">мәселесі </w:t>
      </w:r>
      <w:r w:rsidRPr="004642B6">
        <w:rPr>
          <w:rFonts w:ascii="Times New Roman" w:hAnsi="Times New Roman" w:cs="Times New Roman"/>
          <w:lang w:val="kk-KZ"/>
        </w:rPr>
        <w:t xml:space="preserve">ең көп талқыланатын </w:t>
      </w:r>
      <w:r w:rsidR="00F228D6" w:rsidRPr="004642B6">
        <w:rPr>
          <w:rFonts w:ascii="Times New Roman" w:hAnsi="Times New Roman" w:cs="Times New Roman"/>
          <w:lang w:val="kk-KZ"/>
        </w:rPr>
        <w:t xml:space="preserve">аса </w:t>
      </w:r>
      <w:r w:rsidRPr="004642B6">
        <w:rPr>
          <w:rFonts w:ascii="Times New Roman" w:hAnsi="Times New Roman" w:cs="Times New Roman"/>
          <w:lang w:val="kk-KZ"/>
        </w:rPr>
        <w:t xml:space="preserve">өзекті тақырып болып </w:t>
      </w:r>
      <w:r w:rsidR="004642B6" w:rsidRPr="004642B6">
        <w:rPr>
          <w:rFonts w:ascii="Times New Roman" w:hAnsi="Times New Roman" w:cs="Times New Roman"/>
          <w:lang w:val="kk-KZ"/>
        </w:rPr>
        <w:t xml:space="preserve">саналады. </w:t>
      </w:r>
      <w:r w:rsidR="00352BAD" w:rsidRPr="004642B6">
        <w:rPr>
          <w:rFonts w:ascii="Times New Roman" w:hAnsi="Times New Roman" w:cs="Times New Roman"/>
          <w:lang w:val="kk-KZ"/>
        </w:rPr>
        <w:t>Критериалды бағалау кезінде оқушының үлгерімі алдын</w:t>
      </w:r>
      <w:r w:rsidR="00F228D6" w:rsidRPr="004642B6">
        <w:rPr>
          <w:rFonts w:ascii="Times New Roman" w:hAnsi="Times New Roman" w:cs="Times New Roman"/>
        </w:rPr>
        <w:t>-</w:t>
      </w:r>
      <w:r w:rsidR="00352BAD" w:rsidRPr="004642B6">
        <w:rPr>
          <w:rFonts w:ascii="Times New Roman" w:hAnsi="Times New Roman" w:cs="Times New Roman"/>
          <w:lang w:val="kk-KZ"/>
        </w:rPr>
        <w:t>ала анықталған бағалау критерийлерінің жиынтығына сәйкес бағаланады</w:t>
      </w:r>
      <w:r w:rsidR="00352BAD" w:rsidRPr="004642B6">
        <w:rPr>
          <w:rFonts w:ascii="Times New Roman" w:hAnsi="Times New Roman" w:cs="Times New Roman"/>
          <w:lang w:val="tr-TR"/>
        </w:rPr>
        <w:t>.</w:t>
      </w:r>
      <w:r w:rsidR="004642B6" w:rsidRPr="004642B6">
        <w:rPr>
          <w:rFonts w:ascii="Times New Roman" w:hAnsi="Times New Roman" w:cs="Times New Roman"/>
          <w:lang w:val="kk-KZ"/>
        </w:rPr>
        <w:t xml:space="preserve"> </w:t>
      </w:r>
      <w:r w:rsidRPr="004642B6">
        <w:rPr>
          <w:rFonts w:ascii="Times New Roman" w:hAnsi="Times New Roman" w:cs="Times New Roman"/>
          <w:lang w:val="kk-KZ"/>
        </w:rPr>
        <w:t xml:space="preserve">Білім деңгейі бірдей, ал оқу қызметіне деген көзқарас әртүрлі. </w:t>
      </w:r>
    </w:p>
    <w:p w:rsidR="00352BAD" w:rsidRPr="004642B6" w:rsidRDefault="00401BBD" w:rsidP="00463BC1">
      <w:pPr>
        <w:spacing w:after="0" w:line="240" w:lineRule="auto"/>
        <w:ind w:firstLine="709"/>
        <w:jc w:val="both"/>
        <w:rPr>
          <w:rFonts w:ascii="Times New Roman" w:hAnsi="Times New Roman" w:cs="Times New Roman"/>
          <w:lang w:val="kk-KZ"/>
        </w:rPr>
      </w:pPr>
      <w:r w:rsidRPr="004642B6">
        <w:rPr>
          <w:rFonts w:ascii="Times New Roman" w:hAnsi="Times New Roman" w:cs="Times New Roman"/>
          <w:lang w:val="kk-KZ"/>
        </w:rPr>
        <w:t>Бағалау әдісі оқушылардың үлгерімін диагностикалау әдісі ғана емес, сонымен б</w:t>
      </w:r>
      <w:r w:rsidR="005E70F4" w:rsidRPr="004642B6">
        <w:rPr>
          <w:rFonts w:ascii="Times New Roman" w:hAnsi="Times New Roman" w:cs="Times New Roman"/>
          <w:lang w:val="kk-KZ"/>
        </w:rPr>
        <w:t xml:space="preserve">ірге жалпы білім беру </w:t>
      </w:r>
      <w:r w:rsidRPr="004642B6">
        <w:rPr>
          <w:rFonts w:ascii="Times New Roman" w:hAnsi="Times New Roman" w:cs="Times New Roman"/>
          <w:lang w:val="kk-KZ"/>
        </w:rPr>
        <w:t xml:space="preserve">сапасын арттырудың тиімді құралы екенін баса айтылады. Осыған </w:t>
      </w:r>
      <w:r w:rsidR="00F228D6" w:rsidRPr="004642B6">
        <w:rPr>
          <w:rFonts w:ascii="Times New Roman" w:hAnsi="Times New Roman" w:cs="Times New Roman"/>
          <w:lang w:val="kk-KZ"/>
        </w:rPr>
        <w:t xml:space="preserve">орай </w:t>
      </w:r>
      <w:r w:rsidRPr="004642B6">
        <w:rPr>
          <w:rFonts w:ascii="Times New Roman" w:hAnsi="Times New Roman" w:cs="Times New Roman"/>
          <w:lang w:val="kk-KZ"/>
        </w:rPr>
        <w:t>мақала авторы ағылшын тілі оқытушысының танымал</w:t>
      </w:r>
      <w:r w:rsidR="004642B6" w:rsidRPr="004642B6">
        <w:rPr>
          <w:rFonts w:ascii="Times New Roman" w:hAnsi="Times New Roman" w:cs="Times New Roman"/>
          <w:lang w:val="kk-KZ"/>
        </w:rPr>
        <w:t xml:space="preserve"> әрі </w:t>
      </w:r>
      <w:r w:rsidRPr="004642B6">
        <w:rPr>
          <w:rFonts w:ascii="Times New Roman" w:hAnsi="Times New Roman" w:cs="Times New Roman"/>
          <w:lang w:val="kk-KZ"/>
        </w:rPr>
        <w:t>ғылыми негізделген бағалау жүйе</w:t>
      </w:r>
      <w:r w:rsidR="004642B6" w:rsidRPr="004642B6">
        <w:rPr>
          <w:rFonts w:ascii="Times New Roman" w:hAnsi="Times New Roman" w:cs="Times New Roman"/>
          <w:lang w:val="kk-KZ"/>
        </w:rPr>
        <w:t xml:space="preserve">лерін белсенді қолданысқа енгізуі арқылы баланың шет тілін үйренуін тиімді жолға қою мүмкіндігін </w:t>
      </w:r>
      <w:r w:rsidRPr="004642B6">
        <w:rPr>
          <w:rFonts w:ascii="Times New Roman" w:hAnsi="Times New Roman" w:cs="Times New Roman"/>
          <w:lang w:val="kk-KZ"/>
        </w:rPr>
        <w:t>атап өтеді.  Сонымен қатар, сабақты ұйымдастырудың бұл тәсілі оқушылардың педагогикалық ықпал ету объектісі ретіндегі белсенділігін арттыруға мүмкіндік беретіндігі айтылады.</w:t>
      </w:r>
    </w:p>
    <w:p w:rsidR="00401BBD" w:rsidRPr="00463BC1" w:rsidRDefault="0018646B" w:rsidP="00463BC1">
      <w:pPr>
        <w:spacing w:after="0" w:line="240" w:lineRule="auto"/>
        <w:ind w:firstLine="709"/>
        <w:jc w:val="both"/>
        <w:rPr>
          <w:rFonts w:ascii="Times New Roman" w:hAnsi="Times New Roman" w:cs="Times New Roman"/>
          <w:lang w:val="kk-KZ"/>
        </w:rPr>
      </w:pPr>
      <w:r w:rsidRPr="004642B6">
        <w:rPr>
          <w:rFonts w:ascii="Times New Roman" w:hAnsi="Times New Roman" w:cs="Times New Roman"/>
          <w:lang w:val="kk-KZ"/>
        </w:rPr>
        <w:t>Бұдан басқа мақалада к</w:t>
      </w:r>
      <w:r w:rsidR="00352BAD" w:rsidRPr="004642B6">
        <w:rPr>
          <w:rFonts w:ascii="Times New Roman" w:hAnsi="Times New Roman" w:cs="Times New Roman"/>
          <w:lang w:val="kk-KZ"/>
        </w:rPr>
        <w:t>ритериалды бағалау</w:t>
      </w:r>
      <w:r w:rsidR="00F228D6" w:rsidRPr="004642B6">
        <w:rPr>
          <w:rFonts w:ascii="Times New Roman" w:hAnsi="Times New Roman" w:cs="Times New Roman"/>
          <w:lang w:val="kk-KZ"/>
        </w:rPr>
        <w:t>дың</w:t>
      </w:r>
      <w:r w:rsidR="003652B6">
        <w:rPr>
          <w:rFonts w:ascii="Times New Roman" w:hAnsi="Times New Roman" w:cs="Times New Roman"/>
          <w:lang w:val="kk-KZ"/>
        </w:rPr>
        <w:t xml:space="preserve"> </w:t>
      </w:r>
      <w:r w:rsidR="00F228D6" w:rsidRPr="004642B6">
        <w:rPr>
          <w:rFonts w:ascii="Times New Roman" w:hAnsi="Times New Roman" w:cs="Times New Roman"/>
          <w:lang w:val="kk-KZ"/>
        </w:rPr>
        <w:t xml:space="preserve"> қалыптастырушы бағалау, жиынтық бағалау, диагностикалық бағалау және кері байланыс сияқты </w:t>
      </w:r>
      <w:r w:rsidRPr="004642B6">
        <w:rPr>
          <w:rFonts w:ascii="Times New Roman" w:hAnsi="Times New Roman" w:cs="Times New Roman"/>
          <w:lang w:val="kk-KZ"/>
        </w:rPr>
        <w:t>түрлері</w:t>
      </w:r>
      <w:r w:rsidR="004642B6" w:rsidRPr="004642B6">
        <w:rPr>
          <w:rFonts w:ascii="Times New Roman" w:hAnsi="Times New Roman" w:cs="Times New Roman"/>
          <w:lang w:val="kk-KZ"/>
        </w:rPr>
        <w:t xml:space="preserve"> </w:t>
      </w:r>
      <w:r w:rsidRPr="004642B6">
        <w:rPr>
          <w:rFonts w:ascii="Times New Roman" w:hAnsi="Times New Roman" w:cs="Times New Roman"/>
          <w:lang w:val="kk-KZ"/>
        </w:rPr>
        <w:t xml:space="preserve"> </w:t>
      </w:r>
      <w:r w:rsidR="00F228D6" w:rsidRPr="004642B6">
        <w:rPr>
          <w:rFonts w:ascii="Times New Roman" w:hAnsi="Times New Roman" w:cs="Times New Roman"/>
          <w:lang w:val="kk-KZ"/>
        </w:rPr>
        <w:t xml:space="preserve">жан-жақты </w:t>
      </w:r>
      <w:r w:rsidRPr="004642B6">
        <w:rPr>
          <w:rFonts w:ascii="Times New Roman" w:hAnsi="Times New Roman" w:cs="Times New Roman"/>
          <w:lang w:val="kk-KZ"/>
        </w:rPr>
        <w:t>қарастырылады</w:t>
      </w:r>
      <w:r w:rsidR="00F228D6" w:rsidRPr="004642B6">
        <w:rPr>
          <w:rFonts w:ascii="Times New Roman" w:hAnsi="Times New Roman" w:cs="Times New Roman"/>
          <w:lang w:val="kk-KZ"/>
        </w:rPr>
        <w:t>.</w:t>
      </w:r>
      <w:r w:rsidR="004642B6" w:rsidRPr="004642B6">
        <w:rPr>
          <w:rFonts w:ascii="Times New Roman" w:hAnsi="Times New Roman" w:cs="Times New Roman"/>
          <w:lang w:val="kk-KZ"/>
        </w:rPr>
        <w:t xml:space="preserve"> Әрбір тәсілдің оқу үрдісіндегі маңызы мен ерекшелігі сипатталады.</w:t>
      </w:r>
      <w:r w:rsidR="004642B6">
        <w:rPr>
          <w:rFonts w:ascii="Times New Roman" w:hAnsi="Times New Roman" w:cs="Times New Roman"/>
          <w:lang w:val="kk-KZ"/>
        </w:rPr>
        <w:t xml:space="preserve"> </w:t>
      </w:r>
    </w:p>
    <w:p w:rsidR="00401BBD" w:rsidRPr="00463BC1" w:rsidRDefault="00401BBD" w:rsidP="00463BC1">
      <w:pPr>
        <w:spacing w:after="0" w:line="240" w:lineRule="auto"/>
        <w:ind w:firstLine="709"/>
        <w:jc w:val="both"/>
        <w:rPr>
          <w:rFonts w:ascii="Times New Roman" w:hAnsi="Times New Roman" w:cs="Times New Roman"/>
          <w:lang w:val="kk-KZ"/>
        </w:rPr>
      </w:pPr>
      <w:r w:rsidRPr="00463BC1">
        <w:rPr>
          <w:rFonts w:ascii="Times New Roman" w:hAnsi="Times New Roman" w:cs="Times New Roman"/>
          <w:b/>
          <w:lang w:val="kk-KZ"/>
        </w:rPr>
        <w:t>Түйінді сөздер</w:t>
      </w:r>
      <w:r w:rsidRPr="00463BC1">
        <w:rPr>
          <w:rFonts w:ascii="Times New Roman" w:hAnsi="Times New Roman" w:cs="Times New Roman"/>
          <w:lang w:val="kk-KZ"/>
        </w:rPr>
        <w:t>: бағалау, бағалау жүйесі, критериалды бағалау, өзара бағалау</w:t>
      </w:r>
      <w:r w:rsidR="00F228D6">
        <w:rPr>
          <w:rFonts w:ascii="Times New Roman" w:hAnsi="Times New Roman" w:cs="Times New Roman"/>
          <w:lang w:val="kk-KZ"/>
        </w:rPr>
        <w:t xml:space="preserve"> үрдісі</w:t>
      </w:r>
      <w:r w:rsidR="00752E7F">
        <w:rPr>
          <w:rFonts w:ascii="Times New Roman" w:hAnsi="Times New Roman" w:cs="Times New Roman"/>
          <w:lang w:val="kk-KZ"/>
        </w:rPr>
        <w:t>, оқытушы құзыреті</w:t>
      </w:r>
      <w:r w:rsidR="00F228D6">
        <w:rPr>
          <w:rFonts w:ascii="Times New Roman" w:hAnsi="Times New Roman" w:cs="Times New Roman"/>
          <w:lang w:val="kk-KZ"/>
        </w:rPr>
        <w:t>.</w:t>
      </w:r>
    </w:p>
    <w:p w:rsidR="00401BBD" w:rsidRPr="00463BC1" w:rsidRDefault="00401BBD" w:rsidP="00463BC1">
      <w:pPr>
        <w:spacing w:after="0" w:line="240" w:lineRule="auto"/>
        <w:ind w:firstLine="709"/>
        <w:jc w:val="center"/>
        <w:rPr>
          <w:rFonts w:ascii="Times New Roman" w:hAnsi="Times New Roman" w:cs="Times New Roman"/>
          <w:b/>
          <w:lang w:val="kk-KZ"/>
        </w:rPr>
      </w:pPr>
    </w:p>
    <w:p w:rsidR="001562C6" w:rsidRPr="00463BC1" w:rsidRDefault="00E22265" w:rsidP="00463BC1">
      <w:pPr>
        <w:spacing w:after="0" w:line="240" w:lineRule="auto"/>
        <w:ind w:firstLine="708"/>
        <w:jc w:val="both"/>
        <w:rPr>
          <w:rFonts w:ascii="Times New Roman" w:hAnsi="Times New Roman" w:cs="Times New Roman"/>
          <w:b/>
          <w:lang w:val="kk-KZ"/>
        </w:rPr>
      </w:pPr>
      <w:r w:rsidRPr="00463BC1">
        <w:rPr>
          <w:rFonts w:ascii="Times New Roman" w:hAnsi="Times New Roman" w:cs="Times New Roman"/>
          <w:b/>
          <w:lang w:val="kk-KZ"/>
        </w:rPr>
        <w:t>Кіріспе</w:t>
      </w:r>
    </w:p>
    <w:p w:rsidR="00DE6664" w:rsidRPr="00463BC1" w:rsidRDefault="00DE6664" w:rsidP="00463BC1">
      <w:pPr>
        <w:spacing w:after="0" w:line="240" w:lineRule="auto"/>
        <w:ind w:firstLine="709"/>
        <w:jc w:val="both"/>
        <w:rPr>
          <w:rFonts w:ascii="Times New Roman" w:hAnsi="Times New Roman" w:cs="Times New Roman"/>
          <w:lang w:val="kk-KZ"/>
        </w:rPr>
      </w:pPr>
      <w:r w:rsidRPr="00463BC1">
        <w:rPr>
          <w:rFonts w:ascii="Times New Roman" w:hAnsi="Times New Roman" w:cs="Times New Roman"/>
          <w:lang w:val="kk-KZ"/>
        </w:rPr>
        <w:t xml:space="preserve">Еліміздің білім беру жүйесіндегі даму іс-әрекеті - білім мазмұны мен сапасын арттыру, білім беруде жаңаша педагогикалық көзқарас қалыптастыру секілді кешенді шараларға </w:t>
      </w:r>
      <w:r w:rsidR="00CF3892" w:rsidRPr="00463BC1">
        <w:rPr>
          <w:rFonts w:ascii="Times New Roman" w:hAnsi="Times New Roman" w:cs="Times New Roman"/>
          <w:lang w:val="kk-KZ"/>
        </w:rPr>
        <w:t>тікелей тәуелді</w:t>
      </w:r>
      <w:r w:rsidRPr="00463BC1">
        <w:rPr>
          <w:rFonts w:ascii="Times New Roman" w:hAnsi="Times New Roman" w:cs="Times New Roman"/>
          <w:lang w:val="kk-KZ"/>
        </w:rPr>
        <w:t>.</w:t>
      </w:r>
      <w:r w:rsidR="00CF3892" w:rsidRPr="00463BC1">
        <w:rPr>
          <w:rFonts w:ascii="Times New Roman" w:hAnsi="Times New Roman" w:cs="Times New Roman"/>
          <w:lang w:val="kk-KZ"/>
        </w:rPr>
        <w:t xml:space="preserve"> </w:t>
      </w:r>
      <w:r w:rsidRPr="00463BC1">
        <w:rPr>
          <w:rFonts w:ascii="Times New Roman" w:hAnsi="Times New Roman" w:cs="Times New Roman"/>
          <w:lang w:val="kk-KZ"/>
        </w:rPr>
        <w:t>Қол</w:t>
      </w:r>
      <w:r w:rsidR="004B3913">
        <w:rPr>
          <w:rFonts w:ascii="Times New Roman" w:hAnsi="Times New Roman" w:cs="Times New Roman"/>
          <w:lang w:val="kk-KZ"/>
        </w:rPr>
        <w:t>дауды қажет ететін бүгінгі</w:t>
      </w:r>
      <w:r w:rsidR="004B3913" w:rsidRPr="004B3913">
        <w:rPr>
          <w:rFonts w:ascii="Times New Roman" w:hAnsi="Times New Roman" w:cs="Times New Roman"/>
          <w:color w:val="FF0000"/>
          <w:lang w:val="kk-KZ"/>
        </w:rPr>
        <w:t xml:space="preserve"> </w:t>
      </w:r>
      <w:r w:rsidR="000F6631">
        <w:rPr>
          <w:rFonts w:ascii="Times New Roman" w:hAnsi="Times New Roman" w:cs="Times New Roman"/>
          <w:lang w:val="kk-KZ"/>
        </w:rPr>
        <w:t>білім</w:t>
      </w:r>
      <w:r w:rsidRPr="00463BC1">
        <w:rPr>
          <w:rFonts w:ascii="Times New Roman" w:hAnsi="Times New Roman" w:cs="Times New Roman"/>
          <w:lang w:val="kk-KZ"/>
        </w:rPr>
        <w:t>нің орнына елімізді алға тартаты</w:t>
      </w:r>
      <w:r w:rsidR="00C35A79" w:rsidRPr="00463BC1">
        <w:rPr>
          <w:rFonts w:ascii="Times New Roman" w:hAnsi="Times New Roman" w:cs="Times New Roman"/>
          <w:lang w:val="kk-KZ"/>
        </w:rPr>
        <w:t>н, жастарымызды дұрыс жолға бағы</w:t>
      </w:r>
      <w:r w:rsidRPr="00463BC1">
        <w:rPr>
          <w:rFonts w:ascii="Times New Roman" w:hAnsi="Times New Roman" w:cs="Times New Roman"/>
          <w:lang w:val="kk-KZ"/>
        </w:rPr>
        <w:t>ттайтын инновациялық білім керек. Осы орайда білім беруде инновациялық технологиялармен қатар жасалып жатқан бағдарламалардың маңызы зор. Бұ</w:t>
      </w:r>
      <w:r w:rsidR="00225A84" w:rsidRPr="00463BC1">
        <w:rPr>
          <w:rFonts w:ascii="Times New Roman" w:hAnsi="Times New Roman" w:cs="Times New Roman"/>
          <w:lang w:val="kk-KZ"/>
        </w:rPr>
        <w:t>л заманауи бағдарламалар оқушы</w:t>
      </w:r>
      <w:r w:rsidR="00341E8F" w:rsidRPr="00463BC1">
        <w:rPr>
          <w:rFonts w:ascii="Times New Roman" w:hAnsi="Times New Roman" w:cs="Times New Roman"/>
          <w:lang w:val="kk-KZ"/>
        </w:rPr>
        <w:t>л</w:t>
      </w:r>
      <w:r w:rsidRPr="00463BC1">
        <w:rPr>
          <w:rFonts w:ascii="Times New Roman" w:hAnsi="Times New Roman" w:cs="Times New Roman"/>
          <w:lang w:val="kk-KZ"/>
        </w:rPr>
        <w:t>ардын өз бетінше оқып, үйреніп, нәтижесінде өз пікірін еркін жеткізе алатын, дамыған, ынталы, білімге құ</w:t>
      </w:r>
      <w:r w:rsidR="00D06B72" w:rsidRPr="00463BC1">
        <w:rPr>
          <w:rFonts w:ascii="Times New Roman" w:hAnsi="Times New Roman" w:cs="Times New Roman"/>
          <w:lang w:val="kk-KZ"/>
        </w:rPr>
        <w:t>штарлы, мақсат қоя білетін тұ</w:t>
      </w:r>
      <w:r w:rsidRPr="00463BC1">
        <w:rPr>
          <w:rFonts w:ascii="Times New Roman" w:hAnsi="Times New Roman" w:cs="Times New Roman"/>
          <w:lang w:val="kk-KZ"/>
        </w:rPr>
        <w:t>лғаның қалыптасқанын күтеді</w:t>
      </w:r>
      <w:r w:rsidR="00225A84" w:rsidRPr="00463BC1">
        <w:rPr>
          <w:rFonts w:ascii="Times New Roman" w:hAnsi="Times New Roman" w:cs="Times New Roman"/>
          <w:lang w:val="kk-KZ"/>
        </w:rPr>
        <w:t xml:space="preserve"> </w:t>
      </w:r>
      <w:r w:rsidR="009E1B4D" w:rsidRPr="00463BC1">
        <w:rPr>
          <w:rFonts w:ascii="Times New Roman" w:hAnsi="Times New Roman" w:cs="Times New Roman"/>
          <w:lang w:val="kk-KZ"/>
        </w:rPr>
        <w:t>[1;5-6</w:t>
      </w:r>
      <w:r w:rsidR="00AB051A" w:rsidRPr="00463BC1">
        <w:rPr>
          <w:rFonts w:ascii="Times New Roman" w:hAnsi="Times New Roman" w:cs="Times New Roman"/>
          <w:lang w:val="kk-KZ"/>
        </w:rPr>
        <w:t>]</w:t>
      </w:r>
      <w:r w:rsidR="00225A84" w:rsidRPr="00463BC1">
        <w:rPr>
          <w:rFonts w:ascii="Times New Roman" w:hAnsi="Times New Roman" w:cs="Times New Roman"/>
          <w:lang w:val="kk-KZ"/>
        </w:rPr>
        <w:t xml:space="preserve">. </w:t>
      </w:r>
      <w:r w:rsidR="00341E8F" w:rsidRPr="00463BC1">
        <w:rPr>
          <w:rFonts w:ascii="Times New Roman" w:hAnsi="Times New Roman" w:cs="Times New Roman"/>
          <w:lang w:val="kk-KZ"/>
        </w:rPr>
        <w:t>Қазіргі</w:t>
      </w:r>
      <w:r w:rsidR="00A03300" w:rsidRPr="00463BC1">
        <w:rPr>
          <w:rFonts w:ascii="Times New Roman" w:hAnsi="Times New Roman" w:cs="Times New Roman"/>
          <w:lang w:val="kk-KZ"/>
        </w:rPr>
        <w:t xml:space="preserve"> таңда </w:t>
      </w:r>
      <w:r w:rsidR="00225A84" w:rsidRPr="00463BC1">
        <w:rPr>
          <w:rFonts w:ascii="Times New Roman" w:hAnsi="Times New Roman" w:cs="Times New Roman"/>
          <w:lang w:val="kk-KZ"/>
        </w:rPr>
        <w:t xml:space="preserve">күнделікті </w:t>
      </w:r>
      <w:r w:rsidR="00A819A1" w:rsidRPr="00463BC1">
        <w:rPr>
          <w:rFonts w:ascii="Times New Roman" w:hAnsi="Times New Roman" w:cs="Times New Roman"/>
          <w:lang w:val="kk-KZ"/>
        </w:rPr>
        <w:t>сабақтарда</w:t>
      </w:r>
      <w:r w:rsidR="009A7EED" w:rsidRPr="00463BC1">
        <w:rPr>
          <w:rFonts w:ascii="Times New Roman" w:hAnsi="Times New Roman" w:cs="Times New Roman"/>
          <w:lang w:val="kk-KZ"/>
        </w:rPr>
        <w:t xml:space="preserve"> </w:t>
      </w:r>
      <w:r w:rsidR="006E387E" w:rsidRPr="00463BC1">
        <w:rPr>
          <w:rFonts w:ascii="Times New Roman" w:hAnsi="Times New Roman" w:cs="Times New Roman"/>
          <w:lang w:val="kk-KZ"/>
        </w:rPr>
        <w:t xml:space="preserve">әр </w:t>
      </w:r>
      <w:r w:rsidR="00341E8F" w:rsidRPr="00463BC1">
        <w:rPr>
          <w:rFonts w:ascii="Times New Roman" w:hAnsi="Times New Roman" w:cs="Times New Roman"/>
          <w:lang w:val="kk-KZ"/>
        </w:rPr>
        <w:t>о</w:t>
      </w:r>
      <w:r w:rsidR="009A7EED" w:rsidRPr="00463BC1">
        <w:rPr>
          <w:rFonts w:ascii="Times New Roman" w:hAnsi="Times New Roman" w:cs="Times New Roman"/>
          <w:lang w:val="kk-KZ"/>
        </w:rPr>
        <w:t>қушын</w:t>
      </w:r>
      <w:r w:rsidR="006E387E" w:rsidRPr="00463BC1">
        <w:rPr>
          <w:rFonts w:ascii="Times New Roman" w:hAnsi="Times New Roman" w:cs="Times New Roman"/>
          <w:lang w:val="kk-KZ"/>
        </w:rPr>
        <w:t>ы</w:t>
      </w:r>
      <w:r w:rsidR="009A7EED" w:rsidRPr="00463BC1">
        <w:rPr>
          <w:rFonts w:ascii="Times New Roman" w:hAnsi="Times New Roman" w:cs="Times New Roman"/>
          <w:lang w:val="kk-KZ"/>
        </w:rPr>
        <w:t xml:space="preserve"> </w:t>
      </w:r>
      <w:r w:rsidRPr="00463BC1">
        <w:rPr>
          <w:rFonts w:ascii="Times New Roman" w:hAnsi="Times New Roman" w:cs="Times New Roman"/>
          <w:lang w:val="kk-KZ"/>
        </w:rPr>
        <w:t>бағалау</w:t>
      </w:r>
      <w:r w:rsidR="009A7EED" w:rsidRPr="00463BC1">
        <w:rPr>
          <w:rFonts w:ascii="Times New Roman" w:hAnsi="Times New Roman" w:cs="Times New Roman"/>
          <w:lang w:val="kk-KZ"/>
        </w:rPr>
        <w:t xml:space="preserve"> </w:t>
      </w:r>
      <w:r w:rsidR="00225A84" w:rsidRPr="00463BC1">
        <w:rPr>
          <w:rFonts w:ascii="Times New Roman" w:hAnsi="Times New Roman" w:cs="Times New Roman"/>
          <w:lang w:val="kk-KZ"/>
        </w:rPr>
        <w:t xml:space="preserve">- </w:t>
      </w:r>
      <w:r w:rsidRPr="00463BC1">
        <w:rPr>
          <w:rFonts w:ascii="Times New Roman" w:hAnsi="Times New Roman" w:cs="Times New Roman"/>
          <w:lang w:val="kk-KZ"/>
        </w:rPr>
        <w:t xml:space="preserve">ол білімнің нәтижесі </w:t>
      </w:r>
      <w:r w:rsidR="00225A84" w:rsidRPr="00463BC1">
        <w:rPr>
          <w:rFonts w:ascii="Times New Roman" w:hAnsi="Times New Roman" w:cs="Times New Roman"/>
          <w:lang w:val="kk-KZ"/>
        </w:rPr>
        <w:t xml:space="preserve">ретінде қабылданады. </w:t>
      </w:r>
      <w:r w:rsidRPr="00463BC1">
        <w:rPr>
          <w:rFonts w:ascii="Times New Roman" w:hAnsi="Times New Roman" w:cs="Times New Roman"/>
          <w:lang w:val="kk-KZ"/>
        </w:rPr>
        <w:t>Оқушылардың сабаққа</w:t>
      </w:r>
      <w:r w:rsidR="00A03300" w:rsidRPr="00463BC1">
        <w:rPr>
          <w:rFonts w:ascii="Times New Roman" w:hAnsi="Times New Roman" w:cs="Times New Roman"/>
          <w:lang w:val="kk-KZ"/>
        </w:rPr>
        <w:t xml:space="preserve"> деген құштарлығы және</w:t>
      </w:r>
      <w:r w:rsidRPr="00463BC1">
        <w:rPr>
          <w:rFonts w:ascii="Times New Roman" w:hAnsi="Times New Roman" w:cs="Times New Roman"/>
          <w:lang w:val="kk-KZ"/>
        </w:rPr>
        <w:t xml:space="preserve"> даярлығы мен қабілеті </w:t>
      </w:r>
      <w:r w:rsidR="00225A84" w:rsidRPr="00463BC1">
        <w:rPr>
          <w:rFonts w:ascii="Times New Roman" w:hAnsi="Times New Roman" w:cs="Times New Roman"/>
          <w:lang w:val="kk-KZ"/>
        </w:rPr>
        <w:t xml:space="preserve">негізінен </w:t>
      </w:r>
      <w:r w:rsidRPr="00463BC1">
        <w:rPr>
          <w:rFonts w:ascii="Times New Roman" w:hAnsi="Times New Roman" w:cs="Times New Roman"/>
          <w:lang w:val="kk-KZ"/>
        </w:rPr>
        <w:t xml:space="preserve">бағамен </w:t>
      </w:r>
      <w:r w:rsidR="00225A84" w:rsidRPr="00463BC1">
        <w:rPr>
          <w:rFonts w:ascii="Times New Roman" w:hAnsi="Times New Roman" w:cs="Times New Roman"/>
          <w:lang w:val="kk-KZ"/>
        </w:rPr>
        <w:t xml:space="preserve">өлшенеді. </w:t>
      </w:r>
      <w:r w:rsidRPr="00463BC1">
        <w:rPr>
          <w:rFonts w:ascii="Times New Roman" w:hAnsi="Times New Roman" w:cs="Times New Roman"/>
          <w:lang w:val="kk-KZ"/>
        </w:rPr>
        <w:t>Дәстүрлі сабақтарда оқушылардың білімін тек мұғалім ғана бағалайд</w:t>
      </w:r>
      <w:r w:rsidR="006E387E" w:rsidRPr="00463BC1">
        <w:rPr>
          <w:rFonts w:ascii="Times New Roman" w:hAnsi="Times New Roman" w:cs="Times New Roman"/>
          <w:lang w:val="kk-KZ"/>
        </w:rPr>
        <w:t>ы, ал о</w:t>
      </w:r>
      <w:r w:rsidRPr="00463BC1">
        <w:rPr>
          <w:rFonts w:ascii="Times New Roman" w:hAnsi="Times New Roman" w:cs="Times New Roman"/>
          <w:lang w:val="kk-KZ"/>
        </w:rPr>
        <w:t xml:space="preserve">қыту үшін бағалау – бұл білім алушылар өздерінің оқудың қандай сатысында тұрғанын, қандай бағытта даму керек </w:t>
      </w:r>
      <w:r w:rsidR="006E387E" w:rsidRPr="00463BC1">
        <w:rPr>
          <w:rFonts w:ascii="Times New Roman" w:hAnsi="Times New Roman" w:cs="Times New Roman"/>
          <w:lang w:val="kk-KZ"/>
        </w:rPr>
        <w:t xml:space="preserve">екенін </w:t>
      </w:r>
      <w:r w:rsidRPr="00463BC1">
        <w:rPr>
          <w:rFonts w:ascii="Times New Roman" w:hAnsi="Times New Roman" w:cs="Times New Roman"/>
          <w:lang w:val="kk-KZ"/>
        </w:rPr>
        <w:t>және қажетті деңгейге қалай жету керек екендігін анықтау үшін оқушылар және олардың мұғалімдері қолданатын мәліметтерді іздеу және түсіндіру үдерісі. Бағалаудың барлық түрлері төмендегілерді қамтиды:</w:t>
      </w:r>
    </w:p>
    <w:p w:rsidR="00DE6664" w:rsidRPr="00463BC1" w:rsidRDefault="00913B43" w:rsidP="00463BC1">
      <w:pPr>
        <w:numPr>
          <w:ilvl w:val="0"/>
          <w:numId w:val="1"/>
        </w:numPr>
        <w:tabs>
          <w:tab w:val="clear" w:pos="720"/>
          <w:tab w:val="num" w:pos="-142"/>
          <w:tab w:val="left" w:pos="993"/>
        </w:tabs>
        <w:spacing w:after="0" w:line="240" w:lineRule="auto"/>
        <w:ind w:left="0" w:firstLine="709"/>
        <w:jc w:val="both"/>
        <w:rPr>
          <w:rFonts w:ascii="Times New Roman" w:hAnsi="Times New Roman" w:cs="Times New Roman"/>
          <w:lang w:val="kk-KZ"/>
        </w:rPr>
      </w:pPr>
      <w:r w:rsidRPr="00463BC1">
        <w:rPr>
          <w:rFonts w:ascii="Times New Roman" w:hAnsi="Times New Roman" w:cs="Times New Roman"/>
          <w:lang w:val="kk-KZ"/>
        </w:rPr>
        <w:t>б</w:t>
      </w:r>
      <w:r w:rsidR="00DE6664" w:rsidRPr="00463BC1">
        <w:rPr>
          <w:rFonts w:ascii="Times New Roman" w:hAnsi="Times New Roman" w:cs="Times New Roman"/>
          <w:lang w:val="kk-KZ"/>
        </w:rPr>
        <w:t>ақылау</w:t>
      </w:r>
      <w:r w:rsidRPr="00463BC1">
        <w:rPr>
          <w:rFonts w:ascii="Times New Roman" w:hAnsi="Times New Roman" w:cs="Times New Roman"/>
          <w:lang w:val="kk-KZ"/>
        </w:rPr>
        <w:t>;</w:t>
      </w:r>
    </w:p>
    <w:p w:rsidR="00DE6664" w:rsidRPr="00463BC1" w:rsidRDefault="00DE6664" w:rsidP="00463BC1">
      <w:pPr>
        <w:numPr>
          <w:ilvl w:val="0"/>
          <w:numId w:val="1"/>
        </w:numPr>
        <w:tabs>
          <w:tab w:val="clear" w:pos="720"/>
          <w:tab w:val="num" w:pos="-142"/>
          <w:tab w:val="left" w:pos="993"/>
        </w:tabs>
        <w:spacing w:after="0" w:line="240" w:lineRule="auto"/>
        <w:ind w:left="0" w:firstLine="709"/>
        <w:jc w:val="both"/>
        <w:rPr>
          <w:rFonts w:ascii="Times New Roman" w:hAnsi="Times New Roman" w:cs="Times New Roman"/>
          <w:lang w:val="kk-KZ"/>
        </w:rPr>
      </w:pPr>
      <w:r w:rsidRPr="00463BC1">
        <w:rPr>
          <w:rFonts w:ascii="Times New Roman" w:hAnsi="Times New Roman" w:cs="Times New Roman"/>
          <w:lang w:val="kk-KZ"/>
        </w:rPr>
        <w:t>алға</w:t>
      </w:r>
      <w:r w:rsidR="00913B43" w:rsidRPr="00463BC1">
        <w:rPr>
          <w:rFonts w:ascii="Times New Roman" w:hAnsi="Times New Roman" w:cs="Times New Roman"/>
          <w:lang w:val="kk-KZ"/>
        </w:rPr>
        <w:t>н мәліметтердің интерпретациясы;</w:t>
      </w:r>
    </w:p>
    <w:p w:rsidR="00DE6664" w:rsidRPr="00463BC1" w:rsidRDefault="00DE6664" w:rsidP="00463BC1">
      <w:pPr>
        <w:numPr>
          <w:ilvl w:val="0"/>
          <w:numId w:val="1"/>
        </w:numPr>
        <w:tabs>
          <w:tab w:val="clear" w:pos="720"/>
          <w:tab w:val="num" w:pos="-142"/>
          <w:tab w:val="left" w:pos="993"/>
        </w:tabs>
        <w:spacing w:after="0" w:line="240" w:lineRule="auto"/>
        <w:ind w:left="0" w:firstLine="709"/>
        <w:jc w:val="both"/>
        <w:rPr>
          <w:rFonts w:ascii="Times New Roman" w:hAnsi="Times New Roman" w:cs="Times New Roman"/>
          <w:lang w:val="kk-KZ"/>
        </w:rPr>
      </w:pPr>
      <w:r w:rsidRPr="00463BC1">
        <w:rPr>
          <w:rFonts w:ascii="Times New Roman" w:hAnsi="Times New Roman" w:cs="Times New Roman"/>
          <w:lang w:val="kk-KZ"/>
        </w:rPr>
        <w:t>бұдан арғы іс-әрекетті анықтау үшін қолданылуы мүмкін шешімдерді қорытындылау.</w:t>
      </w:r>
    </w:p>
    <w:p w:rsidR="0089243D" w:rsidRPr="00463BC1" w:rsidRDefault="000B5E1E" w:rsidP="00463BC1">
      <w:pPr>
        <w:spacing w:after="0" w:line="240" w:lineRule="auto"/>
        <w:ind w:firstLine="709"/>
        <w:jc w:val="both"/>
        <w:rPr>
          <w:rFonts w:ascii="Times New Roman" w:hAnsi="Times New Roman" w:cs="Times New Roman"/>
          <w:lang w:val="kk-KZ"/>
        </w:rPr>
      </w:pPr>
      <w:r w:rsidRPr="00463BC1">
        <w:rPr>
          <w:rFonts w:ascii="Times New Roman" w:hAnsi="Times New Roman" w:cs="Times New Roman"/>
          <w:lang w:val="kk-KZ"/>
        </w:rPr>
        <w:lastRenderedPageBreak/>
        <w:t>Жалпы айта кетсек</w:t>
      </w:r>
      <w:r w:rsidRPr="00463BC1">
        <w:rPr>
          <w:rFonts w:ascii="Times New Roman" w:hAnsi="Times New Roman" w:cs="Times New Roman"/>
          <w:b/>
          <w:lang w:val="kk-KZ"/>
        </w:rPr>
        <w:t>,</w:t>
      </w:r>
      <w:r w:rsidR="00CF312D" w:rsidRPr="00463BC1">
        <w:rPr>
          <w:rFonts w:ascii="Times New Roman" w:hAnsi="Times New Roman" w:cs="Times New Roman"/>
          <w:b/>
          <w:lang w:val="kk-KZ"/>
        </w:rPr>
        <w:t xml:space="preserve"> </w:t>
      </w:r>
      <w:r w:rsidR="00CF312D" w:rsidRPr="00463BC1">
        <w:rPr>
          <w:rFonts w:ascii="Times New Roman" w:hAnsi="Times New Roman" w:cs="Times New Roman"/>
          <w:lang w:val="kk-KZ"/>
        </w:rPr>
        <w:t>ғалымдардың пайымдауынша</w:t>
      </w:r>
      <w:r w:rsidR="00B56924" w:rsidRPr="00463BC1">
        <w:rPr>
          <w:rFonts w:ascii="Times New Roman" w:hAnsi="Times New Roman" w:cs="Times New Roman"/>
          <w:lang w:val="kk-KZ"/>
        </w:rPr>
        <w:t xml:space="preserve"> </w:t>
      </w:r>
      <w:r w:rsidR="00913B43" w:rsidRPr="00463BC1">
        <w:rPr>
          <w:rFonts w:ascii="Times New Roman" w:hAnsi="Times New Roman" w:cs="Times New Roman"/>
          <w:lang w:val="kk-KZ"/>
        </w:rPr>
        <w:t>«</w:t>
      </w:r>
      <w:r w:rsidR="00B56924" w:rsidRPr="00463BC1">
        <w:rPr>
          <w:rFonts w:ascii="Times New Roman" w:hAnsi="Times New Roman" w:cs="Times New Roman"/>
          <w:lang w:val="kk-KZ"/>
        </w:rPr>
        <w:t>Бағалау</w:t>
      </w:r>
      <w:r w:rsidR="00913B43" w:rsidRPr="00463BC1">
        <w:rPr>
          <w:rFonts w:ascii="Times New Roman" w:hAnsi="Times New Roman" w:cs="Times New Roman"/>
          <w:lang w:val="kk-KZ"/>
        </w:rPr>
        <w:t xml:space="preserve">» немесе «Бағалау жүйесі» деген түсініктер </w:t>
      </w:r>
      <w:r w:rsidR="0087744A">
        <w:rPr>
          <w:rFonts w:ascii="Times New Roman" w:hAnsi="Times New Roman" w:cs="Times New Roman"/>
          <w:lang w:val="kk-KZ"/>
        </w:rPr>
        <w:t xml:space="preserve">түрлі мағыналарда </w:t>
      </w:r>
      <w:r w:rsidR="00B56924" w:rsidRPr="00463BC1">
        <w:rPr>
          <w:rFonts w:ascii="Times New Roman" w:hAnsi="Times New Roman" w:cs="Times New Roman"/>
          <w:lang w:val="kk-KZ"/>
        </w:rPr>
        <w:t xml:space="preserve">қолданылады және </w:t>
      </w:r>
      <w:r w:rsidR="00913B43" w:rsidRPr="00463BC1">
        <w:rPr>
          <w:rFonts w:ascii="Times New Roman" w:hAnsi="Times New Roman" w:cs="Times New Roman"/>
          <w:lang w:val="kk-KZ"/>
        </w:rPr>
        <w:t xml:space="preserve">тұтынушылар </w:t>
      </w:r>
      <w:r w:rsidR="00B56924" w:rsidRPr="00463BC1">
        <w:rPr>
          <w:rFonts w:ascii="Times New Roman" w:hAnsi="Times New Roman" w:cs="Times New Roman"/>
          <w:lang w:val="kk-KZ"/>
        </w:rPr>
        <w:t>ү</w:t>
      </w:r>
      <w:r w:rsidR="000A5931" w:rsidRPr="00463BC1">
        <w:rPr>
          <w:rFonts w:ascii="Times New Roman" w:hAnsi="Times New Roman" w:cs="Times New Roman"/>
          <w:lang w:val="kk-KZ"/>
        </w:rPr>
        <w:t>шін түрлі мағынаны білдіреді</w:t>
      </w:r>
      <w:r w:rsidR="00B56924" w:rsidRPr="00463BC1">
        <w:rPr>
          <w:rFonts w:ascii="Times New Roman" w:hAnsi="Times New Roman" w:cs="Times New Roman"/>
          <w:lang w:val="kk-KZ"/>
        </w:rPr>
        <w:t>.</w:t>
      </w:r>
      <w:r w:rsidR="00913B43" w:rsidRPr="00463BC1">
        <w:rPr>
          <w:rFonts w:ascii="Times New Roman" w:hAnsi="Times New Roman" w:cs="Times New Roman"/>
          <w:lang w:val="kk-KZ"/>
        </w:rPr>
        <w:t xml:space="preserve"> Ал осы </w:t>
      </w:r>
      <w:r w:rsidR="004B3913" w:rsidRPr="000F6631">
        <w:rPr>
          <w:rFonts w:ascii="Times New Roman" w:hAnsi="Times New Roman" w:cs="Times New Roman"/>
          <w:color w:val="000000" w:themeColor="text1"/>
          <w:lang w:val="kk-KZ"/>
        </w:rPr>
        <w:t>б</w:t>
      </w:r>
      <w:r w:rsidRPr="00463BC1">
        <w:rPr>
          <w:rFonts w:ascii="Times New Roman" w:hAnsi="Times New Roman" w:cs="Times New Roman"/>
          <w:lang w:val="kk-KZ"/>
        </w:rPr>
        <w:t xml:space="preserve">ағалау жүйесі дегенді қалай түсінеміз? Ең алдымен осы екі </w:t>
      </w:r>
      <w:r w:rsidR="00913B43" w:rsidRPr="00463BC1">
        <w:rPr>
          <w:rFonts w:ascii="Times New Roman" w:hAnsi="Times New Roman" w:cs="Times New Roman"/>
          <w:lang w:val="kk-KZ"/>
        </w:rPr>
        <w:t xml:space="preserve">түсініктер </w:t>
      </w:r>
      <w:r w:rsidR="00675858" w:rsidRPr="00463BC1">
        <w:rPr>
          <w:rFonts w:ascii="Times New Roman" w:hAnsi="Times New Roman" w:cs="Times New Roman"/>
          <w:lang w:val="kk-KZ"/>
        </w:rPr>
        <w:t>жайлы қысқаша тоқталып кетсек</w:t>
      </w:r>
      <w:r w:rsidRPr="00463BC1">
        <w:rPr>
          <w:rFonts w:ascii="Times New Roman" w:hAnsi="Times New Roman" w:cs="Times New Roman"/>
          <w:lang w:val="kk-KZ"/>
        </w:rPr>
        <w:t>.</w:t>
      </w:r>
    </w:p>
    <w:p w:rsidR="008A4E73" w:rsidRDefault="00740E80" w:rsidP="004B3913">
      <w:pPr>
        <w:spacing w:after="0" w:line="240" w:lineRule="auto"/>
        <w:ind w:firstLine="709"/>
        <w:jc w:val="both"/>
        <w:rPr>
          <w:rFonts w:ascii="Times New Roman" w:hAnsi="Times New Roman" w:cs="Times New Roman"/>
          <w:lang w:val="kk-KZ"/>
        </w:rPr>
      </w:pPr>
      <w:r w:rsidRPr="00463BC1">
        <w:rPr>
          <w:rFonts w:ascii="Times New Roman" w:hAnsi="Times New Roman" w:cs="Times New Roman"/>
          <w:lang w:val="kk-KZ"/>
        </w:rPr>
        <w:t xml:space="preserve">Бағалау </w:t>
      </w:r>
      <w:r w:rsidR="00913B43" w:rsidRPr="00463BC1">
        <w:rPr>
          <w:rFonts w:ascii="Times New Roman" w:hAnsi="Times New Roman" w:cs="Times New Roman"/>
          <w:lang w:val="tr-TR"/>
        </w:rPr>
        <w:t xml:space="preserve">- </w:t>
      </w:r>
      <w:r w:rsidRPr="00463BC1">
        <w:rPr>
          <w:rFonts w:ascii="Times New Roman" w:hAnsi="Times New Roman" w:cs="Times New Roman"/>
          <w:lang w:val="kk-KZ"/>
        </w:rPr>
        <w:t>білім беру процесін</w:t>
      </w:r>
      <w:r w:rsidR="00913B43" w:rsidRPr="00463BC1">
        <w:rPr>
          <w:rFonts w:ascii="Times New Roman" w:hAnsi="Times New Roman" w:cs="Times New Roman"/>
          <w:lang w:val="kk-KZ"/>
        </w:rPr>
        <w:t xml:space="preserve">ің </w:t>
      </w:r>
      <w:r w:rsidRPr="00463BC1">
        <w:rPr>
          <w:rFonts w:ascii="Times New Roman" w:hAnsi="Times New Roman" w:cs="Times New Roman"/>
          <w:lang w:val="kk-KZ"/>
        </w:rPr>
        <w:t>маңызды құрамдас бөліктердің бірі және оқытуды жоспарлау мен ұйымдастыруды түзету үшін білім алушының практикалық нәтижесін оқу бағдарламалары бойынша күтілетін оқу нәтижелерімен салыстыру тетігі болып табылады.</w:t>
      </w:r>
      <w:r w:rsidR="00913B43" w:rsidRPr="00463BC1">
        <w:rPr>
          <w:rFonts w:ascii="Times New Roman" w:hAnsi="Times New Roman" w:cs="Times New Roman"/>
          <w:lang w:val="kk-KZ"/>
        </w:rPr>
        <w:t xml:space="preserve"> </w:t>
      </w:r>
      <w:r w:rsidR="000A5931" w:rsidRPr="00463BC1">
        <w:rPr>
          <w:rFonts w:ascii="Times New Roman" w:hAnsi="Times New Roman" w:cs="Times New Roman"/>
          <w:lang w:val="kk-KZ"/>
        </w:rPr>
        <w:t>Бұ</w:t>
      </w:r>
      <w:r w:rsidR="00B56924" w:rsidRPr="00463BC1">
        <w:rPr>
          <w:rFonts w:ascii="Times New Roman" w:hAnsi="Times New Roman" w:cs="Times New Roman"/>
          <w:lang w:val="kk-KZ"/>
        </w:rPr>
        <w:t>л үрді</w:t>
      </w:r>
      <w:r w:rsidR="000A5931" w:rsidRPr="00463BC1">
        <w:rPr>
          <w:rFonts w:ascii="Times New Roman" w:hAnsi="Times New Roman" w:cs="Times New Roman"/>
          <w:lang w:val="kk-KZ"/>
        </w:rPr>
        <w:t>сте оқытушы о</w:t>
      </w:r>
      <w:r w:rsidR="00913B43" w:rsidRPr="00463BC1">
        <w:rPr>
          <w:rFonts w:ascii="Times New Roman" w:hAnsi="Times New Roman" w:cs="Times New Roman"/>
          <w:lang w:val="kk-KZ"/>
        </w:rPr>
        <w:t>қ</w:t>
      </w:r>
      <w:r w:rsidR="000A5931" w:rsidRPr="00463BC1">
        <w:rPr>
          <w:rFonts w:ascii="Times New Roman" w:hAnsi="Times New Roman" w:cs="Times New Roman"/>
          <w:lang w:val="kk-KZ"/>
        </w:rPr>
        <w:t>ушының ағымдағы жә</w:t>
      </w:r>
      <w:r w:rsidR="00B56924" w:rsidRPr="00463BC1">
        <w:rPr>
          <w:rFonts w:ascii="Times New Roman" w:hAnsi="Times New Roman" w:cs="Times New Roman"/>
          <w:lang w:val="kk-KZ"/>
        </w:rPr>
        <w:t>не қорыты</w:t>
      </w:r>
      <w:r w:rsidR="000A5931" w:rsidRPr="00463BC1">
        <w:rPr>
          <w:rFonts w:ascii="Times New Roman" w:hAnsi="Times New Roman" w:cs="Times New Roman"/>
          <w:lang w:val="kk-KZ"/>
        </w:rPr>
        <w:t>нды үлгерімі туралы ақпаратты жинақтайды жә</w:t>
      </w:r>
      <w:r w:rsidR="00B56924" w:rsidRPr="00463BC1">
        <w:rPr>
          <w:rFonts w:ascii="Times New Roman" w:hAnsi="Times New Roman" w:cs="Times New Roman"/>
          <w:lang w:val="kk-KZ"/>
        </w:rPr>
        <w:t>не</w:t>
      </w:r>
      <w:r w:rsidR="000A5931" w:rsidRPr="00463BC1">
        <w:rPr>
          <w:rFonts w:ascii="Times New Roman" w:hAnsi="Times New Roman" w:cs="Times New Roman"/>
          <w:lang w:val="kk-KZ"/>
        </w:rPr>
        <w:t xml:space="preserve"> оны</w:t>
      </w:r>
      <w:r w:rsidR="00B56924" w:rsidRPr="00463BC1">
        <w:rPr>
          <w:rFonts w:ascii="Times New Roman" w:hAnsi="Times New Roman" w:cs="Times New Roman"/>
          <w:lang w:val="kk-KZ"/>
        </w:rPr>
        <w:t xml:space="preserve"> талда</w:t>
      </w:r>
      <w:r w:rsidR="000A5931" w:rsidRPr="00463BC1">
        <w:rPr>
          <w:rFonts w:ascii="Times New Roman" w:hAnsi="Times New Roman" w:cs="Times New Roman"/>
          <w:lang w:val="kk-KZ"/>
        </w:rPr>
        <w:t>йды. Бағалаудың мақсаты, міндеттері, пә</w:t>
      </w:r>
      <w:r w:rsidR="00B56924" w:rsidRPr="00463BC1">
        <w:rPr>
          <w:rFonts w:ascii="Times New Roman" w:hAnsi="Times New Roman" w:cs="Times New Roman"/>
          <w:lang w:val="kk-KZ"/>
        </w:rPr>
        <w:t>ні, нысаны, принци</w:t>
      </w:r>
      <w:r w:rsidR="000A5931" w:rsidRPr="00463BC1">
        <w:rPr>
          <w:rFonts w:ascii="Times New Roman" w:hAnsi="Times New Roman" w:cs="Times New Roman"/>
          <w:lang w:val="kk-KZ"/>
        </w:rPr>
        <w:t>птері, әдістері, түрлері және құ</w:t>
      </w:r>
      <w:r w:rsidR="00B56924" w:rsidRPr="00463BC1">
        <w:rPr>
          <w:rFonts w:ascii="Times New Roman" w:hAnsi="Times New Roman" w:cs="Times New Roman"/>
          <w:lang w:val="kk-KZ"/>
        </w:rPr>
        <w:t>ралдары білім беру үрдісінің ба</w:t>
      </w:r>
      <w:r w:rsidR="000A5931" w:rsidRPr="00463BC1">
        <w:rPr>
          <w:rFonts w:ascii="Times New Roman" w:hAnsi="Times New Roman" w:cs="Times New Roman"/>
          <w:lang w:val="kk-KZ"/>
        </w:rPr>
        <w:t>рлық қатысушыларына (мектептің ә</w:t>
      </w:r>
      <w:r w:rsidR="00B56924" w:rsidRPr="00463BC1">
        <w:rPr>
          <w:rFonts w:ascii="Times New Roman" w:hAnsi="Times New Roman" w:cs="Times New Roman"/>
          <w:lang w:val="kk-KZ"/>
        </w:rPr>
        <w:t>кімш</w:t>
      </w:r>
      <w:r w:rsidR="00675858" w:rsidRPr="00463BC1">
        <w:rPr>
          <w:rFonts w:ascii="Times New Roman" w:hAnsi="Times New Roman" w:cs="Times New Roman"/>
          <w:lang w:val="kk-KZ"/>
        </w:rPr>
        <w:t>ілігі</w:t>
      </w:r>
      <w:r w:rsidR="00913B43" w:rsidRPr="00463BC1">
        <w:rPr>
          <w:rFonts w:ascii="Times New Roman" w:hAnsi="Times New Roman" w:cs="Times New Roman"/>
          <w:lang w:val="kk-KZ"/>
        </w:rPr>
        <w:t>не</w:t>
      </w:r>
      <w:r w:rsidR="00675858" w:rsidRPr="00463BC1">
        <w:rPr>
          <w:rFonts w:ascii="Times New Roman" w:hAnsi="Times New Roman" w:cs="Times New Roman"/>
          <w:lang w:val="kk-KZ"/>
        </w:rPr>
        <w:t xml:space="preserve">, </w:t>
      </w:r>
      <w:r w:rsidR="00913B43" w:rsidRPr="00463BC1">
        <w:rPr>
          <w:rFonts w:ascii="Times New Roman" w:hAnsi="Times New Roman" w:cs="Times New Roman"/>
          <w:lang w:val="kk-KZ"/>
        </w:rPr>
        <w:t>оқытушыларға</w:t>
      </w:r>
      <w:r w:rsidR="000A5931" w:rsidRPr="00463BC1">
        <w:rPr>
          <w:rFonts w:ascii="Times New Roman" w:hAnsi="Times New Roman" w:cs="Times New Roman"/>
          <w:lang w:val="kk-KZ"/>
        </w:rPr>
        <w:t>, ата-аналар жә</w:t>
      </w:r>
      <w:r w:rsidR="00B56924" w:rsidRPr="00463BC1">
        <w:rPr>
          <w:rFonts w:ascii="Times New Roman" w:hAnsi="Times New Roman" w:cs="Times New Roman"/>
          <w:lang w:val="kk-KZ"/>
        </w:rPr>
        <w:t>не оқушылар</w:t>
      </w:r>
      <w:r w:rsidR="00913B43" w:rsidRPr="00463BC1">
        <w:rPr>
          <w:rFonts w:ascii="Times New Roman" w:hAnsi="Times New Roman" w:cs="Times New Roman"/>
          <w:lang w:val="kk-KZ"/>
        </w:rPr>
        <w:t>ға</w:t>
      </w:r>
      <w:r w:rsidR="00B56924" w:rsidRPr="00463BC1">
        <w:rPr>
          <w:rFonts w:ascii="Times New Roman" w:hAnsi="Times New Roman" w:cs="Times New Roman"/>
          <w:lang w:val="kk-KZ"/>
        </w:rPr>
        <w:t>) түсінікті болуы керек.</w:t>
      </w:r>
      <w:r w:rsidR="000B5E1E" w:rsidRPr="00463BC1">
        <w:rPr>
          <w:rFonts w:ascii="Times New Roman" w:hAnsi="Times New Roman" w:cs="Times New Roman"/>
          <w:lang w:val="kk-KZ"/>
        </w:rPr>
        <w:t xml:space="preserve"> </w:t>
      </w:r>
    </w:p>
    <w:p w:rsidR="000B5E1E" w:rsidRPr="00463BC1" w:rsidRDefault="00913B43" w:rsidP="004B3913">
      <w:pPr>
        <w:spacing w:after="0" w:line="240" w:lineRule="auto"/>
        <w:ind w:firstLine="709"/>
        <w:jc w:val="both"/>
        <w:rPr>
          <w:rFonts w:ascii="Times New Roman" w:hAnsi="Times New Roman" w:cs="Times New Roman"/>
          <w:lang w:val="kk-KZ"/>
        </w:rPr>
      </w:pPr>
      <w:r w:rsidRPr="00463BC1">
        <w:rPr>
          <w:rFonts w:ascii="Times New Roman" w:hAnsi="Times New Roman" w:cs="Times New Roman"/>
          <w:lang w:val="kk-KZ"/>
        </w:rPr>
        <w:t xml:space="preserve">Оқытушы жағдайында </w:t>
      </w:r>
      <w:r w:rsidR="000B5E1E" w:rsidRPr="00463BC1">
        <w:rPr>
          <w:rFonts w:ascii="Times New Roman" w:hAnsi="Times New Roman" w:cs="Times New Roman"/>
          <w:lang w:val="kk-KZ"/>
        </w:rPr>
        <w:t>бағалаудың</w:t>
      </w:r>
      <w:r w:rsidR="007452E6" w:rsidRPr="00463BC1">
        <w:rPr>
          <w:rFonts w:ascii="Times New Roman" w:hAnsi="Times New Roman" w:cs="Times New Roman"/>
          <w:lang w:val="kk-KZ"/>
        </w:rPr>
        <w:t xml:space="preserve"> көмегімен</w:t>
      </w:r>
      <w:r w:rsidR="000B5E1E" w:rsidRPr="00463BC1">
        <w:rPr>
          <w:rFonts w:ascii="Times New Roman" w:hAnsi="Times New Roman" w:cs="Times New Roman"/>
          <w:lang w:val="kk-KZ"/>
        </w:rPr>
        <w:t>:</w:t>
      </w:r>
    </w:p>
    <w:p w:rsidR="000B5E1E" w:rsidRPr="00463BC1" w:rsidRDefault="000B5E1E" w:rsidP="00463BC1">
      <w:pPr>
        <w:spacing w:after="0" w:line="240" w:lineRule="auto"/>
        <w:ind w:firstLine="709"/>
        <w:jc w:val="both"/>
        <w:rPr>
          <w:rFonts w:ascii="Times New Roman" w:hAnsi="Times New Roman" w:cs="Times New Roman"/>
          <w:lang w:val="kk-KZ"/>
        </w:rPr>
      </w:pPr>
      <w:r w:rsidRPr="00463BC1">
        <w:rPr>
          <w:rFonts w:ascii="Times New Roman" w:hAnsi="Times New Roman" w:cs="Times New Roman"/>
          <w:lang w:val="kk-KZ"/>
        </w:rPr>
        <w:t>- оқушылардың шет тілінде не білетінін және түсінетінін анықтау;</w:t>
      </w:r>
    </w:p>
    <w:p w:rsidR="000B5E1E" w:rsidRPr="00463BC1" w:rsidRDefault="000B5E1E" w:rsidP="00463BC1">
      <w:pPr>
        <w:spacing w:after="0" w:line="240" w:lineRule="auto"/>
        <w:ind w:firstLine="709"/>
        <w:jc w:val="both"/>
        <w:rPr>
          <w:rFonts w:ascii="Times New Roman" w:hAnsi="Times New Roman" w:cs="Times New Roman"/>
          <w:lang w:val="kk-KZ"/>
        </w:rPr>
      </w:pPr>
      <w:r w:rsidRPr="00463BC1">
        <w:rPr>
          <w:rFonts w:ascii="Times New Roman" w:hAnsi="Times New Roman" w:cs="Times New Roman"/>
          <w:lang w:val="kk-KZ"/>
        </w:rPr>
        <w:t>- оқушылардың жеке жетістіктерін бақылау;</w:t>
      </w:r>
    </w:p>
    <w:p w:rsidR="000B5E1E" w:rsidRPr="00463BC1" w:rsidRDefault="000B5E1E" w:rsidP="00463BC1">
      <w:pPr>
        <w:spacing w:after="0" w:line="240" w:lineRule="auto"/>
        <w:ind w:firstLine="709"/>
        <w:jc w:val="both"/>
        <w:rPr>
          <w:rFonts w:ascii="Times New Roman" w:hAnsi="Times New Roman" w:cs="Times New Roman"/>
          <w:lang w:val="kk-KZ"/>
        </w:rPr>
      </w:pPr>
      <w:r w:rsidRPr="00463BC1">
        <w:rPr>
          <w:rFonts w:ascii="Times New Roman" w:hAnsi="Times New Roman" w:cs="Times New Roman"/>
          <w:lang w:val="kk-KZ"/>
        </w:rPr>
        <w:t xml:space="preserve">- </w:t>
      </w:r>
      <w:r w:rsidR="00913B43" w:rsidRPr="00463BC1">
        <w:rPr>
          <w:rFonts w:ascii="Times New Roman" w:hAnsi="Times New Roman" w:cs="Times New Roman"/>
          <w:lang w:val="kk-KZ"/>
        </w:rPr>
        <w:t>оқытушылар</w:t>
      </w:r>
      <w:r w:rsidRPr="00463BC1">
        <w:rPr>
          <w:rFonts w:ascii="Times New Roman" w:hAnsi="Times New Roman" w:cs="Times New Roman"/>
          <w:lang w:val="kk-KZ"/>
        </w:rPr>
        <w:t>, оқушылар және ата-аналар үшін кері байланысты қамтамасыз ету</w:t>
      </w:r>
      <w:r w:rsidR="00913B43" w:rsidRPr="00463BC1">
        <w:rPr>
          <w:rFonts w:ascii="Times New Roman" w:hAnsi="Times New Roman" w:cs="Times New Roman"/>
          <w:lang w:val="kk-KZ"/>
        </w:rPr>
        <w:t>;</w:t>
      </w:r>
    </w:p>
    <w:p w:rsidR="000B5E1E" w:rsidRPr="00463BC1" w:rsidRDefault="000B5E1E" w:rsidP="00463BC1">
      <w:pPr>
        <w:spacing w:after="0" w:line="240" w:lineRule="auto"/>
        <w:ind w:firstLine="709"/>
        <w:jc w:val="both"/>
        <w:rPr>
          <w:rFonts w:ascii="Times New Roman" w:hAnsi="Times New Roman" w:cs="Times New Roman"/>
          <w:lang w:val="kk-KZ"/>
        </w:rPr>
      </w:pPr>
      <w:r w:rsidRPr="00463BC1">
        <w:rPr>
          <w:rFonts w:ascii="Times New Roman" w:hAnsi="Times New Roman" w:cs="Times New Roman"/>
          <w:lang w:val="kk-KZ"/>
        </w:rPr>
        <w:t>-</w:t>
      </w:r>
      <w:r w:rsidR="00B2539B" w:rsidRPr="00463BC1">
        <w:rPr>
          <w:rFonts w:ascii="Times New Roman" w:hAnsi="Times New Roman" w:cs="Times New Roman"/>
          <w:lang w:val="kk-KZ"/>
        </w:rPr>
        <w:t xml:space="preserve"> </w:t>
      </w:r>
      <w:r w:rsidRPr="00463BC1">
        <w:rPr>
          <w:rFonts w:ascii="Times New Roman" w:hAnsi="Times New Roman" w:cs="Times New Roman"/>
          <w:lang w:val="kk-KZ"/>
        </w:rPr>
        <w:t>жүзеге асырылып жатқан оқу бағдарламасының тиімділігін бақылау</w:t>
      </w:r>
      <w:r w:rsidR="00913B43" w:rsidRPr="00463BC1">
        <w:rPr>
          <w:rFonts w:ascii="Times New Roman" w:hAnsi="Times New Roman" w:cs="Times New Roman"/>
          <w:lang w:val="kk-KZ"/>
        </w:rPr>
        <w:t xml:space="preserve"> жүзеге асырылады</w:t>
      </w:r>
      <w:r w:rsidRPr="00463BC1">
        <w:rPr>
          <w:rFonts w:ascii="Times New Roman" w:hAnsi="Times New Roman" w:cs="Times New Roman"/>
          <w:lang w:val="kk-KZ"/>
        </w:rPr>
        <w:t>.</w:t>
      </w:r>
    </w:p>
    <w:p w:rsidR="000B5E1E" w:rsidRPr="00463BC1" w:rsidRDefault="007452E6" w:rsidP="00463BC1">
      <w:pPr>
        <w:spacing w:after="0" w:line="240" w:lineRule="auto"/>
        <w:ind w:firstLine="709"/>
        <w:jc w:val="both"/>
        <w:rPr>
          <w:rFonts w:ascii="Times New Roman" w:hAnsi="Times New Roman" w:cs="Times New Roman"/>
          <w:lang w:val="kk-KZ"/>
        </w:rPr>
      </w:pPr>
      <w:r w:rsidRPr="00463BC1">
        <w:rPr>
          <w:rFonts w:ascii="Times New Roman" w:hAnsi="Times New Roman" w:cs="Times New Roman"/>
          <w:lang w:val="kk-KZ"/>
        </w:rPr>
        <w:t>Бағалаудың</w:t>
      </w:r>
      <w:r w:rsidR="00CF312D" w:rsidRPr="00463BC1">
        <w:rPr>
          <w:rFonts w:ascii="Times New Roman" w:hAnsi="Times New Roman" w:cs="Times New Roman"/>
          <w:lang w:val="kk-KZ"/>
        </w:rPr>
        <w:t xml:space="preserve"> маңыздылығына тоқталып </w:t>
      </w:r>
      <w:r w:rsidR="00913B43" w:rsidRPr="00463BC1">
        <w:rPr>
          <w:rFonts w:ascii="Times New Roman" w:hAnsi="Times New Roman" w:cs="Times New Roman"/>
          <w:lang w:val="kk-KZ"/>
        </w:rPr>
        <w:t>өтсек</w:t>
      </w:r>
      <w:r w:rsidR="00CF312D" w:rsidRPr="00463BC1">
        <w:rPr>
          <w:rFonts w:ascii="Times New Roman" w:hAnsi="Times New Roman" w:cs="Times New Roman"/>
          <w:lang w:val="kk-KZ"/>
        </w:rPr>
        <w:t>,</w:t>
      </w:r>
      <w:r w:rsidR="00913B43" w:rsidRPr="00463BC1">
        <w:rPr>
          <w:rFonts w:ascii="Times New Roman" w:hAnsi="Times New Roman" w:cs="Times New Roman"/>
          <w:lang w:val="kk-KZ"/>
        </w:rPr>
        <w:t xml:space="preserve"> </w:t>
      </w:r>
      <w:r w:rsidR="00CF312D" w:rsidRPr="00463BC1">
        <w:rPr>
          <w:rFonts w:ascii="Times New Roman" w:hAnsi="Times New Roman" w:cs="Times New Roman"/>
          <w:lang w:val="kk-KZ"/>
        </w:rPr>
        <w:t>олар</w:t>
      </w:r>
      <w:r w:rsidR="000B5E1E" w:rsidRPr="00463BC1">
        <w:rPr>
          <w:rFonts w:ascii="Times New Roman" w:hAnsi="Times New Roman" w:cs="Times New Roman"/>
          <w:lang w:val="kk-KZ"/>
        </w:rPr>
        <w:t>:</w:t>
      </w:r>
    </w:p>
    <w:p w:rsidR="000B5E1E" w:rsidRPr="00463BC1" w:rsidRDefault="000B5E1E" w:rsidP="00463BC1">
      <w:pPr>
        <w:spacing w:after="0" w:line="240" w:lineRule="auto"/>
        <w:ind w:firstLine="709"/>
        <w:jc w:val="both"/>
        <w:rPr>
          <w:rFonts w:ascii="Times New Roman" w:hAnsi="Times New Roman" w:cs="Times New Roman"/>
          <w:lang w:val="kk-KZ"/>
        </w:rPr>
      </w:pPr>
      <w:r w:rsidRPr="00463BC1">
        <w:rPr>
          <w:rFonts w:ascii="Times New Roman" w:hAnsi="Times New Roman" w:cs="Times New Roman"/>
          <w:lang w:val="kk-KZ"/>
        </w:rPr>
        <w:t xml:space="preserve">- </w:t>
      </w:r>
      <w:r w:rsidR="00913B43" w:rsidRPr="00463BC1">
        <w:rPr>
          <w:rFonts w:ascii="Times New Roman" w:hAnsi="Times New Roman" w:cs="Times New Roman"/>
          <w:lang w:val="kk-KZ"/>
        </w:rPr>
        <w:t>о</w:t>
      </w:r>
      <w:r w:rsidRPr="00463BC1">
        <w:rPr>
          <w:rFonts w:ascii="Times New Roman" w:hAnsi="Times New Roman" w:cs="Times New Roman"/>
          <w:lang w:val="kk-KZ"/>
        </w:rPr>
        <w:t>қу процесінің әр кезеңінде әр оқу</w:t>
      </w:r>
      <w:r w:rsidR="00913B43" w:rsidRPr="00463BC1">
        <w:rPr>
          <w:rFonts w:ascii="Times New Roman" w:hAnsi="Times New Roman" w:cs="Times New Roman"/>
          <w:lang w:val="kk-KZ"/>
        </w:rPr>
        <w:t>шының дайындық деңгейін анықтау;</w:t>
      </w:r>
    </w:p>
    <w:p w:rsidR="000B5E1E" w:rsidRPr="00463BC1" w:rsidRDefault="000B5E1E" w:rsidP="00463BC1">
      <w:pPr>
        <w:spacing w:after="0" w:line="240" w:lineRule="auto"/>
        <w:ind w:firstLine="709"/>
        <w:jc w:val="both"/>
        <w:rPr>
          <w:rFonts w:ascii="Times New Roman" w:hAnsi="Times New Roman" w:cs="Times New Roman"/>
          <w:lang w:val="kk-KZ"/>
        </w:rPr>
      </w:pPr>
      <w:r w:rsidRPr="00463BC1">
        <w:rPr>
          <w:rFonts w:ascii="Times New Roman" w:hAnsi="Times New Roman" w:cs="Times New Roman"/>
          <w:lang w:val="kk-KZ"/>
        </w:rPr>
        <w:t xml:space="preserve">- </w:t>
      </w:r>
      <w:r w:rsidR="00913B43" w:rsidRPr="00463BC1">
        <w:rPr>
          <w:rFonts w:ascii="Times New Roman" w:hAnsi="Times New Roman" w:cs="Times New Roman"/>
          <w:lang w:val="kk-KZ"/>
        </w:rPr>
        <w:t>о</w:t>
      </w:r>
      <w:r w:rsidRPr="00463BC1">
        <w:rPr>
          <w:rFonts w:ascii="Times New Roman" w:hAnsi="Times New Roman" w:cs="Times New Roman"/>
          <w:lang w:val="kk-KZ"/>
        </w:rPr>
        <w:t>қудағы прогресті бақылау және оқушының</w:t>
      </w:r>
      <w:r w:rsidR="00913B43" w:rsidRPr="00463BC1">
        <w:rPr>
          <w:rFonts w:ascii="Times New Roman" w:hAnsi="Times New Roman" w:cs="Times New Roman"/>
          <w:lang w:val="kk-KZ"/>
        </w:rPr>
        <w:t xml:space="preserve"> жеке даму траекториясын түзету;</w:t>
      </w:r>
    </w:p>
    <w:p w:rsidR="000B5E1E" w:rsidRPr="00463BC1" w:rsidRDefault="000B5E1E" w:rsidP="00463BC1">
      <w:pPr>
        <w:spacing w:after="0" w:line="240" w:lineRule="auto"/>
        <w:ind w:firstLine="709"/>
        <w:jc w:val="both"/>
        <w:rPr>
          <w:rFonts w:ascii="Times New Roman" w:hAnsi="Times New Roman" w:cs="Times New Roman"/>
          <w:lang w:val="kk-KZ"/>
        </w:rPr>
      </w:pPr>
      <w:r w:rsidRPr="00463BC1">
        <w:rPr>
          <w:rFonts w:ascii="Times New Roman" w:hAnsi="Times New Roman" w:cs="Times New Roman"/>
          <w:lang w:val="kk-KZ"/>
        </w:rPr>
        <w:t xml:space="preserve">- </w:t>
      </w:r>
      <w:r w:rsidR="00913B43" w:rsidRPr="00463BC1">
        <w:rPr>
          <w:rFonts w:ascii="Times New Roman" w:hAnsi="Times New Roman" w:cs="Times New Roman"/>
          <w:lang w:val="kk-KZ"/>
        </w:rPr>
        <w:t>о</w:t>
      </w:r>
      <w:r w:rsidRPr="00463BC1">
        <w:rPr>
          <w:rFonts w:ascii="Times New Roman" w:hAnsi="Times New Roman" w:cs="Times New Roman"/>
          <w:lang w:val="kk-KZ"/>
        </w:rPr>
        <w:t>қушыларды оқу бағдарламасын меңгерудегі</w:t>
      </w:r>
      <w:r w:rsidR="00913B43" w:rsidRPr="00463BC1">
        <w:rPr>
          <w:rFonts w:ascii="Times New Roman" w:hAnsi="Times New Roman" w:cs="Times New Roman"/>
          <w:lang w:val="kk-KZ"/>
        </w:rPr>
        <w:t xml:space="preserve"> олқылықтарды жоюға ынталандыру;</w:t>
      </w:r>
    </w:p>
    <w:p w:rsidR="000B5E1E" w:rsidRPr="00463BC1" w:rsidRDefault="000B5E1E" w:rsidP="00463BC1">
      <w:pPr>
        <w:spacing w:after="0" w:line="240" w:lineRule="auto"/>
        <w:ind w:firstLine="709"/>
        <w:jc w:val="both"/>
        <w:rPr>
          <w:rFonts w:ascii="Times New Roman" w:hAnsi="Times New Roman" w:cs="Times New Roman"/>
          <w:lang w:val="kk-KZ"/>
        </w:rPr>
      </w:pPr>
      <w:r w:rsidRPr="00463BC1">
        <w:rPr>
          <w:rFonts w:ascii="Times New Roman" w:hAnsi="Times New Roman" w:cs="Times New Roman"/>
          <w:lang w:val="kk-KZ"/>
        </w:rPr>
        <w:t xml:space="preserve">- </w:t>
      </w:r>
      <w:r w:rsidR="00913B43" w:rsidRPr="00463BC1">
        <w:rPr>
          <w:rFonts w:ascii="Times New Roman" w:hAnsi="Times New Roman" w:cs="Times New Roman"/>
          <w:lang w:val="kk-KZ"/>
        </w:rPr>
        <w:t>о</w:t>
      </w:r>
      <w:r w:rsidRPr="00463BC1">
        <w:rPr>
          <w:rFonts w:ascii="Times New Roman" w:hAnsi="Times New Roman" w:cs="Times New Roman"/>
          <w:lang w:val="kk-KZ"/>
        </w:rPr>
        <w:t xml:space="preserve">қу бағдарламасының </w:t>
      </w:r>
      <w:r w:rsidR="00913B43" w:rsidRPr="00463BC1">
        <w:rPr>
          <w:rFonts w:ascii="Times New Roman" w:hAnsi="Times New Roman" w:cs="Times New Roman"/>
          <w:lang w:val="kk-KZ"/>
        </w:rPr>
        <w:t>тиімділігіне мониторинг жүргізу</w:t>
      </w:r>
      <w:r w:rsidRPr="00463BC1">
        <w:rPr>
          <w:rFonts w:ascii="Times New Roman" w:hAnsi="Times New Roman" w:cs="Times New Roman"/>
          <w:lang w:val="kk-KZ"/>
        </w:rPr>
        <w:t>.</w:t>
      </w:r>
    </w:p>
    <w:p w:rsidR="00913B43" w:rsidRPr="00463BC1" w:rsidRDefault="004B3913" w:rsidP="00463BC1">
      <w:pPr>
        <w:spacing w:after="0" w:line="240" w:lineRule="auto"/>
        <w:ind w:firstLine="709"/>
        <w:jc w:val="both"/>
        <w:rPr>
          <w:rFonts w:ascii="Times New Roman" w:hAnsi="Times New Roman" w:cs="Times New Roman"/>
          <w:lang w:val="kk-KZ"/>
        </w:rPr>
      </w:pPr>
      <w:r>
        <w:rPr>
          <w:rFonts w:ascii="Times New Roman" w:hAnsi="Times New Roman" w:cs="Times New Roman"/>
          <w:lang w:val="kk-KZ"/>
        </w:rPr>
        <w:t>Бағалаудың</w:t>
      </w:r>
      <w:r w:rsidRPr="004B3913">
        <w:rPr>
          <w:rFonts w:ascii="Times New Roman" w:hAnsi="Times New Roman" w:cs="Times New Roman"/>
          <w:color w:val="FF0000"/>
          <w:lang w:val="kk-KZ"/>
        </w:rPr>
        <w:t xml:space="preserve"> </w:t>
      </w:r>
      <w:r w:rsidR="000F6631" w:rsidRPr="0087744A">
        <w:rPr>
          <w:rFonts w:ascii="Times New Roman" w:hAnsi="Times New Roman" w:cs="Times New Roman"/>
          <w:lang w:val="kk-KZ"/>
        </w:rPr>
        <w:t>өзіндік</w:t>
      </w:r>
      <w:r w:rsidR="00E706F9" w:rsidRPr="00463BC1">
        <w:rPr>
          <w:rFonts w:ascii="Times New Roman" w:hAnsi="Times New Roman" w:cs="Times New Roman"/>
          <w:lang w:val="kk-KZ"/>
        </w:rPr>
        <w:t xml:space="preserve"> жолдарын қалыптастыру, әрине, жеке тұлғаның қалыптасуымен, оның құзыреттілігін дамытуға әкелетін жалпы педагогикалық тұжырымдаманы нақты бекітумен байланысты. Мұның бәрі бағалау жүйесіндегі қазіргі тенденциялардың пайда болуына әкелді. Нәтижесінде біз критериалды бағалау технологиясына тоқталдық. Бұл жүйенің тағы бір аспектісі</w:t>
      </w:r>
      <w:r w:rsidR="00913B43" w:rsidRPr="00463BC1">
        <w:rPr>
          <w:rFonts w:ascii="Times New Roman" w:hAnsi="Times New Roman" w:cs="Times New Roman"/>
          <w:lang w:val="kk-KZ"/>
        </w:rPr>
        <w:t xml:space="preserve"> </w:t>
      </w:r>
      <w:r w:rsidR="00E706F9" w:rsidRPr="00463BC1">
        <w:rPr>
          <w:rFonts w:ascii="Times New Roman" w:hAnsi="Times New Roman" w:cs="Times New Roman"/>
          <w:lang w:val="kk-KZ"/>
        </w:rPr>
        <w:t>-</w:t>
      </w:r>
      <w:r w:rsidR="00913B43" w:rsidRPr="00463BC1">
        <w:rPr>
          <w:rFonts w:ascii="Times New Roman" w:hAnsi="Times New Roman" w:cs="Times New Roman"/>
          <w:lang w:val="kk-KZ"/>
        </w:rPr>
        <w:t xml:space="preserve"> </w:t>
      </w:r>
      <w:r w:rsidR="00E706F9" w:rsidRPr="00463BC1">
        <w:rPr>
          <w:rFonts w:ascii="Times New Roman" w:hAnsi="Times New Roman" w:cs="Times New Roman"/>
          <w:lang w:val="kk-KZ"/>
        </w:rPr>
        <w:t>бұл оқушының алдын-ала жоспарланған жетістіктерге қаншалықты және қандай деңгейде сәйкес келетінін салыстыруға мүмкіндік береді, яғни тұтастай алғанда маңызды құзыреттерге ие болады және алынған нәтижелер мен жоспарланған мақсаттарды салыстыруға бейім болады.</w:t>
      </w:r>
    </w:p>
    <w:p w:rsidR="005771AF" w:rsidRPr="00463BC1" w:rsidRDefault="0089243D" w:rsidP="00463BC1">
      <w:pPr>
        <w:spacing w:after="0" w:line="240" w:lineRule="auto"/>
        <w:ind w:firstLine="709"/>
        <w:jc w:val="both"/>
        <w:rPr>
          <w:rFonts w:ascii="Times New Roman" w:hAnsi="Times New Roman" w:cs="Times New Roman"/>
          <w:lang w:val="kk-KZ"/>
        </w:rPr>
      </w:pPr>
      <w:r w:rsidRPr="00463BC1">
        <w:rPr>
          <w:rFonts w:ascii="Times New Roman" w:hAnsi="Times New Roman" w:cs="Times New Roman"/>
          <w:lang w:val="kk-KZ"/>
        </w:rPr>
        <w:t>Бағалау жүйесі – бұ</w:t>
      </w:r>
      <w:r w:rsidR="00D06B72" w:rsidRPr="00463BC1">
        <w:rPr>
          <w:rFonts w:ascii="Times New Roman" w:hAnsi="Times New Roman" w:cs="Times New Roman"/>
          <w:lang w:val="kk-KZ"/>
        </w:rPr>
        <w:t>л оқы</w:t>
      </w:r>
      <w:r w:rsidR="007452E6" w:rsidRPr="00463BC1">
        <w:rPr>
          <w:rFonts w:ascii="Times New Roman" w:hAnsi="Times New Roman" w:cs="Times New Roman"/>
          <w:lang w:val="kk-KZ"/>
        </w:rPr>
        <w:t>т</w:t>
      </w:r>
      <w:r w:rsidR="000A5931" w:rsidRPr="00463BC1">
        <w:rPr>
          <w:rFonts w:ascii="Times New Roman" w:hAnsi="Times New Roman" w:cs="Times New Roman"/>
          <w:lang w:val="kk-KZ"/>
        </w:rPr>
        <w:t>у мәселелерін болжаудың және ж</w:t>
      </w:r>
      <w:r w:rsidRPr="00463BC1">
        <w:rPr>
          <w:rFonts w:ascii="Times New Roman" w:hAnsi="Times New Roman" w:cs="Times New Roman"/>
          <w:lang w:val="kk-KZ"/>
        </w:rPr>
        <w:t>етістіктерін өлшеудің негізгі құ</w:t>
      </w:r>
      <w:r w:rsidR="000A5931" w:rsidRPr="00463BC1">
        <w:rPr>
          <w:rFonts w:ascii="Times New Roman" w:hAnsi="Times New Roman" w:cs="Times New Roman"/>
          <w:lang w:val="kk-KZ"/>
        </w:rPr>
        <w:t>ралы</w:t>
      </w:r>
      <w:r w:rsidRPr="00463BC1">
        <w:rPr>
          <w:rFonts w:ascii="Times New Roman" w:hAnsi="Times New Roman" w:cs="Times New Roman"/>
          <w:lang w:val="kk-KZ"/>
        </w:rPr>
        <w:t xml:space="preserve"> болып табылады. Бұл құ</w:t>
      </w:r>
      <w:r w:rsidR="000A5931" w:rsidRPr="00463BC1">
        <w:rPr>
          <w:rFonts w:ascii="Times New Roman" w:hAnsi="Times New Roman" w:cs="Times New Roman"/>
          <w:lang w:val="kk-KZ"/>
        </w:rPr>
        <w:t>рал білім берудің сапасы</w:t>
      </w:r>
      <w:r w:rsidR="007452E6" w:rsidRPr="00463BC1">
        <w:rPr>
          <w:rFonts w:ascii="Times New Roman" w:hAnsi="Times New Roman" w:cs="Times New Roman"/>
          <w:lang w:val="kk-KZ"/>
        </w:rPr>
        <w:t>н, оның ә</w:t>
      </w:r>
      <w:r w:rsidRPr="00463BC1">
        <w:rPr>
          <w:rFonts w:ascii="Times New Roman" w:hAnsi="Times New Roman" w:cs="Times New Roman"/>
          <w:lang w:val="kk-KZ"/>
        </w:rPr>
        <w:t>лемдік стандарттарға сә</w:t>
      </w:r>
      <w:r w:rsidR="007452E6" w:rsidRPr="00463BC1">
        <w:rPr>
          <w:rFonts w:ascii="Times New Roman" w:hAnsi="Times New Roman" w:cs="Times New Roman"/>
          <w:lang w:val="kk-KZ"/>
        </w:rPr>
        <w:t>йкестігін анықт</w:t>
      </w:r>
      <w:r w:rsidR="000A5931" w:rsidRPr="00463BC1">
        <w:rPr>
          <w:rFonts w:ascii="Times New Roman" w:hAnsi="Times New Roman" w:cs="Times New Roman"/>
          <w:lang w:val="kk-KZ"/>
        </w:rPr>
        <w:t>ауға, білім беру саласындағы заманауи міндет</w:t>
      </w:r>
      <w:r w:rsidR="00913B43" w:rsidRPr="00463BC1">
        <w:rPr>
          <w:rFonts w:ascii="Times New Roman" w:hAnsi="Times New Roman" w:cs="Times New Roman"/>
          <w:lang w:val="kk-KZ"/>
        </w:rPr>
        <w:t>т</w:t>
      </w:r>
      <w:r w:rsidR="000A5931" w:rsidRPr="00463BC1">
        <w:rPr>
          <w:rFonts w:ascii="Times New Roman" w:hAnsi="Times New Roman" w:cs="Times New Roman"/>
          <w:lang w:val="kk-KZ"/>
        </w:rPr>
        <w:t>е</w:t>
      </w:r>
      <w:r w:rsidRPr="00463BC1">
        <w:rPr>
          <w:rFonts w:ascii="Times New Roman" w:hAnsi="Times New Roman" w:cs="Times New Roman"/>
          <w:lang w:val="kk-KZ"/>
        </w:rPr>
        <w:t>рге сә</w:t>
      </w:r>
      <w:r w:rsidR="000A5931" w:rsidRPr="00463BC1">
        <w:rPr>
          <w:rFonts w:ascii="Times New Roman" w:hAnsi="Times New Roman" w:cs="Times New Roman"/>
          <w:lang w:val="kk-KZ"/>
        </w:rPr>
        <w:t>йкес болмаған жағдайда оны білім беру стратегиясы мен тактикасы бойынша түбегейлі шешімдерді</w:t>
      </w:r>
      <w:r w:rsidR="007452E6" w:rsidRPr="00463BC1">
        <w:rPr>
          <w:rFonts w:ascii="Times New Roman" w:hAnsi="Times New Roman" w:cs="Times New Roman"/>
          <w:lang w:val="kk-KZ"/>
        </w:rPr>
        <w:t xml:space="preserve"> қабылдауға, білім берудің мазмұ</w:t>
      </w:r>
      <w:r w:rsidR="000A5931" w:rsidRPr="00463BC1">
        <w:rPr>
          <w:rFonts w:ascii="Times New Roman" w:hAnsi="Times New Roman" w:cs="Times New Roman"/>
          <w:lang w:val="kk-KZ"/>
        </w:rPr>
        <w:t xml:space="preserve">нын, білім берудің </w:t>
      </w:r>
      <w:r w:rsidR="00913B43" w:rsidRPr="00463BC1">
        <w:rPr>
          <w:rFonts w:ascii="Times New Roman" w:hAnsi="Times New Roman" w:cs="Times New Roman"/>
          <w:lang w:val="kk-KZ"/>
        </w:rPr>
        <w:t>күтілетін нәтижелерін бағалауды</w:t>
      </w:r>
      <w:r w:rsidRPr="00463BC1">
        <w:rPr>
          <w:rFonts w:ascii="Times New Roman" w:hAnsi="Times New Roman" w:cs="Times New Roman"/>
          <w:lang w:val="kk-KZ"/>
        </w:rPr>
        <w:t>ң</w:t>
      </w:r>
      <w:r w:rsidR="000A5931" w:rsidRPr="00463BC1">
        <w:rPr>
          <w:rFonts w:ascii="Times New Roman" w:hAnsi="Times New Roman" w:cs="Times New Roman"/>
          <w:lang w:val="kk-KZ"/>
        </w:rPr>
        <w:t xml:space="preserve"> түрлерін жетілдіруге мүмкіндік береді</w:t>
      </w:r>
      <w:r w:rsidR="00913B43" w:rsidRPr="00463BC1">
        <w:rPr>
          <w:rFonts w:ascii="Times New Roman" w:hAnsi="Times New Roman" w:cs="Times New Roman"/>
          <w:lang w:val="kk-KZ"/>
        </w:rPr>
        <w:t xml:space="preserve"> </w:t>
      </w:r>
      <w:r w:rsidR="00AB051A" w:rsidRPr="00463BC1">
        <w:rPr>
          <w:rFonts w:ascii="Times New Roman" w:hAnsi="Times New Roman" w:cs="Times New Roman"/>
          <w:lang w:val="kk-KZ"/>
        </w:rPr>
        <w:t>[2</w:t>
      </w:r>
      <w:r w:rsidR="00931D7F" w:rsidRPr="00463BC1">
        <w:rPr>
          <w:rFonts w:ascii="Times New Roman" w:hAnsi="Times New Roman" w:cs="Times New Roman"/>
          <w:lang w:val="kk-KZ"/>
        </w:rPr>
        <w:t>;190-191</w:t>
      </w:r>
      <w:r w:rsidR="00B56924" w:rsidRPr="00463BC1">
        <w:rPr>
          <w:rFonts w:ascii="Times New Roman" w:hAnsi="Times New Roman" w:cs="Times New Roman"/>
          <w:lang w:val="kk-KZ"/>
        </w:rPr>
        <w:t>]</w:t>
      </w:r>
      <w:r w:rsidR="00913B43" w:rsidRPr="00463BC1">
        <w:rPr>
          <w:rFonts w:ascii="Times New Roman" w:hAnsi="Times New Roman" w:cs="Times New Roman"/>
          <w:lang w:val="kk-KZ"/>
        </w:rPr>
        <w:t>.</w:t>
      </w:r>
      <w:r w:rsidR="00255E15" w:rsidRPr="00463BC1">
        <w:rPr>
          <w:rFonts w:ascii="Times New Roman" w:hAnsi="Times New Roman" w:cs="Times New Roman"/>
          <w:lang w:val="kk-KZ"/>
        </w:rPr>
        <w:t xml:space="preserve"> </w:t>
      </w:r>
    </w:p>
    <w:p w:rsidR="007452E6" w:rsidRPr="00463BC1" w:rsidRDefault="005771AF" w:rsidP="004B3913">
      <w:pPr>
        <w:spacing w:after="0" w:line="240" w:lineRule="auto"/>
        <w:ind w:firstLine="709"/>
        <w:jc w:val="both"/>
        <w:rPr>
          <w:rFonts w:ascii="Times New Roman" w:hAnsi="Times New Roman" w:cs="Times New Roman"/>
          <w:lang w:val="kk-KZ"/>
        </w:rPr>
      </w:pPr>
      <w:r w:rsidRPr="00463BC1">
        <w:rPr>
          <w:rFonts w:ascii="Times New Roman" w:hAnsi="Times New Roman" w:cs="Times New Roman"/>
          <w:lang w:val="kk-KZ"/>
        </w:rPr>
        <w:t xml:space="preserve">Бағалау жүйесі педагогикалық әзірлемелерде стандарттар талаптарының жетістіктерін және шет тілі бағдарламаларын зерделеудің жоспарланған нәтижелерін нақтылау кезінде ерекше орын алады. Ол бағдарламаның негізгі компоненттерінің бірі және оның реттегіші ретінде қызмет етеді. Шын мәнінде, бұл жалпы білім берудің вариативтік жүйесіндегі тәсілдердің бірлігін қамтамасыз ететін бағалау </w:t>
      </w:r>
      <w:r w:rsidR="00913B43" w:rsidRPr="00463BC1">
        <w:rPr>
          <w:rFonts w:ascii="Times New Roman" w:hAnsi="Times New Roman" w:cs="Times New Roman"/>
          <w:lang w:val="kk-KZ"/>
        </w:rPr>
        <w:t xml:space="preserve">тетігі. </w:t>
      </w:r>
      <w:r w:rsidRPr="00463BC1">
        <w:rPr>
          <w:rFonts w:ascii="Times New Roman" w:hAnsi="Times New Roman" w:cs="Times New Roman"/>
          <w:lang w:val="kk-KZ"/>
        </w:rPr>
        <w:t>Таным процесінің өзін де, оның нәтижелерін де бағалау оқытушыға білім алушыларды танымның дамуына және одан әрі қалыптасуына ынталандыратын оқытудың ерекше тиімді технологиялары мен құралдарын таңдауға көмектесетін маңызды тәуелсіз оқу мақсаттарының бірі ретінде қарастырылады.</w:t>
      </w:r>
      <w:r w:rsidR="004B3913">
        <w:rPr>
          <w:rFonts w:ascii="Times New Roman" w:hAnsi="Times New Roman" w:cs="Times New Roman"/>
          <w:lang w:val="kk-KZ"/>
        </w:rPr>
        <w:t xml:space="preserve"> </w:t>
      </w:r>
      <w:r w:rsidR="007452E6" w:rsidRPr="00463BC1">
        <w:rPr>
          <w:rFonts w:ascii="Times New Roman" w:hAnsi="Times New Roman" w:cs="Times New Roman"/>
          <w:lang w:val="kk-KZ"/>
        </w:rPr>
        <w:t>Бағалау жүйесі:</w:t>
      </w:r>
    </w:p>
    <w:p w:rsidR="007452E6" w:rsidRPr="00463BC1" w:rsidRDefault="004B3913" w:rsidP="00463BC1">
      <w:pPr>
        <w:spacing w:after="0" w:line="240" w:lineRule="auto"/>
        <w:ind w:firstLine="709"/>
        <w:jc w:val="both"/>
        <w:rPr>
          <w:rFonts w:ascii="Times New Roman" w:hAnsi="Times New Roman" w:cs="Times New Roman"/>
          <w:lang w:val="kk-KZ"/>
        </w:rPr>
      </w:pPr>
      <w:r>
        <w:rPr>
          <w:rFonts w:ascii="Times New Roman" w:hAnsi="Times New Roman" w:cs="Times New Roman"/>
          <w:lang w:val="kk-KZ"/>
        </w:rPr>
        <w:t xml:space="preserve">- оқушыларға </w:t>
      </w:r>
      <w:r w:rsidR="007452E6" w:rsidRPr="00463BC1">
        <w:rPr>
          <w:rFonts w:ascii="Times New Roman" w:hAnsi="Times New Roman" w:cs="Times New Roman"/>
          <w:lang w:val="kk-KZ"/>
        </w:rPr>
        <w:t>табысты оқу мүмкіндігіне сенім артуға;</w:t>
      </w:r>
    </w:p>
    <w:p w:rsidR="007452E6" w:rsidRPr="00463BC1" w:rsidRDefault="007452E6" w:rsidP="00463BC1">
      <w:pPr>
        <w:spacing w:after="0" w:line="240" w:lineRule="auto"/>
        <w:ind w:firstLine="709"/>
        <w:jc w:val="both"/>
        <w:rPr>
          <w:rFonts w:ascii="Times New Roman" w:hAnsi="Times New Roman" w:cs="Times New Roman"/>
          <w:lang w:val="kk-KZ"/>
        </w:rPr>
      </w:pPr>
      <w:r w:rsidRPr="00463BC1">
        <w:rPr>
          <w:rFonts w:ascii="Times New Roman" w:hAnsi="Times New Roman" w:cs="Times New Roman"/>
          <w:lang w:val="kk-KZ"/>
        </w:rPr>
        <w:t>- ата-аналарға</w:t>
      </w:r>
      <w:r w:rsidR="00913B43" w:rsidRPr="00463BC1">
        <w:rPr>
          <w:rFonts w:ascii="Times New Roman" w:hAnsi="Times New Roman" w:cs="Times New Roman"/>
          <w:lang w:val="kk-KZ"/>
        </w:rPr>
        <w:t xml:space="preserve">  </w:t>
      </w:r>
      <w:r w:rsidRPr="00463BC1">
        <w:rPr>
          <w:rFonts w:ascii="Times New Roman" w:hAnsi="Times New Roman" w:cs="Times New Roman"/>
          <w:lang w:val="kk-KZ"/>
        </w:rPr>
        <w:t>өз баласының оқу</w:t>
      </w:r>
      <w:r w:rsidR="00913B43" w:rsidRPr="00463BC1">
        <w:rPr>
          <w:rFonts w:ascii="Times New Roman" w:hAnsi="Times New Roman" w:cs="Times New Roman"/>
          <w:lang w:val="kk-KZ"/>
        </w:rPr>
        <w:t>ы мен д</w:t>
      </w:r>
      <w:r w:rsidRPr="00463BC1">
        <w:rPr>
          <w:rFonts w:ascii="Times New Roman" w:hAnsi="Times New Roman" w:cs="Times New Roman"/>
          <w:lang w:val="kk-KZ"/>
        </w:rPr>
        <w:t>аму үдерісін бақылауға;</w:t>
      </w:r>
    </w:p>
    <w:p w:rsidR="00037918" w:rsidRPr="00463BC1" w:rsidRDefault="007452E6" w:rsidP="00463BC1">
      <w:pPr>
        <w:spacing w:after="0" w:line="240" w:lineRule="auto"/>
        <w:ind w:firstLine="709"/>
        <w:jc w:val="both"/>
        <w:rPr>
          <w:rFonts w:ascii="Times New Roman" w:hAnsi="Times New Roman" w:cs="Times New Roman"/>
          <w:lang w:val="kk-KZ"/>
        </w:rPr>
      </w:pPr>
      <w:r w:rsidRPr="00463BC1">
        <w:rPr>
          <w:rFonts w:ascii="Times New Roman" w:hAnsi="Times New Roman" w:cs="Times New Roman"/>
          <w:lang w:val="kk-KZ"/>
        </w:rPr>
        <w:t xml:space="preserve">- </w:t>
      </w:r>
      <w:r w:rsidR="004B3913">
        <w:rPr>
          <w:rFonts w:ascii="Times New Roman" w:hAnsi="Times New Roman" w:cs="Times New Roman"/>
          <w:lang w:val="kk-KZ"/>
        </w:rPr>
        <w:t xml:space="preserve">оқытушыларға </w:t>
      </w:r>
      <w:r w:rsidR="00913B43" w:rsidRPr="00463BC1">
        <w:rPr>
          <w:rFonts w:ascii="Times New Roman" w:hAnsi="Times New Roman" w:cs="Times New Roman"/>
          <w:lang w:val="kk-KZ"/>
        </w:rPr>
        <w:t xml:space="preserve"> </w:t>
      </w:r>
      <w:r w:rsidRPr="00463BC1">
        <w:rPr>
          <w:rFonts w:ascii="Times New Roman" w:hAnsi="Times New Roman" w:cs="Times New Roman"/>
          <w:lang w:val="kk-KZ"/>
        </w:rPr>
        <w:t>оқыту бағдарламасының тиімділігі туралы пайымдау</w:t>
      </w:r>
      <w:r w:rsidR="00913B43" w:rsidRPr="00463BC1">
        <w:rPr>
          <w:rFonts w:ascii="Times New Roman" w:hAnsi="Times New Roman" w:cs="Times New Roman"/>
          <w:lang w:val="kk-KZ"/>
        </w:rPr>
        <w:t>ға</w:t>
      </w:r>
      <w:r w:rsidRPr="00463BC1">
        <w:rPr>
          <w:rFonts w:ascii="Times New Roman" w:hAnsi="Times New Roman" w:cs="Times New Roman"/>
          <w:lang w:val="kk-KZ"/>
        </w:rPr>
        <w:t>, сондай-ақ әр баланың жеке жетістікт</w:t>
      </w:r>
      <w:r w:rsidR="00913B43" w:rsidRPr="00463BC1">
        <w:rPr>
          <w:rFonts w:ascii="Times New Roman" w:hAnsi="Times New Roman" w:cs="Times New Roman"/>
          <w:lang w:val="kk-KZ"/>
        </w:rPr>
        <w:t xml:space="preserve">ері </w:t>
      </w:r>
      <w:r w:rsidRPr="00463BC1">
        <w:rPr>
          <w:rFonts w:ascii="Times New Roman" w:hAnsi="Times New Roman" w:cs="Times New Roman"/>
          <w:lang w:val="kk-KZ"/>
        </w:rPr>
        <w:t>туралы</w:t>
      </w:r>
      <w:r w:rsidR="00913B43" w:rsidRPr="00463BC1">
        <w:rPr>
          <w:rFonts w:ascii="Times New Roman" w:hAnsi="Times New Roman" w:cs="Times New Roman"/>
          <w:lang w:val="kk-KZ"/>
        </w:rPr>
        <w:t xml:space="preserve"> сараптауға мүмкіндік береді.</w:t>
      </w:r>
      <w:r w:rsidR="00037918" w:rsidRPr="00463BC1">
        <w:rPr>
          <w:rFonts w:ascii="Times New Roman" w:hAnsi="Times New Roman" w:cs="Times New Roman"/>
          <w:lang w:val="kk-KZ"/>
        </w:rPr>
        <w:t xml:space="preserve"> </w:t>
      </w:r>
    </w:p>
    <w:p w:rsidR="00AB396C" w:rsidRPr="00463BC1" w:rsidRDefault="00AB396C" w:rsidP="00463BC1">
      <w:pPr>
        <w:spacing w:after="0" w:line="240" w:lineRule="auto"/>
        <w:ind w:firstLine="709"/>
        <w:jc w:val="both"/>
        <w:rPr>
          <w:rFonts w:ascii="Times New Roman" w:hAnsi="Times New Roman" w:cs="Times New Roman"/>
          <w:lang w:val="kk-KZ"/>
        </w:rPr>
      </w:pPr>
      <w:r w:rsidRPr="00463BC1">
        <w:rPr>
          <w:rFonts w:ascii="Times New Roman" w:hAnsi="Times New Roman" w:cs="Times New Roman"/>
          <w:lang w:val="kk-KZ"/>
        </w:rPr>
        <w:t>Ал,</w:t>
      </w:r>
      <w:r w:rsidR="00913B43" w:rsidRPr="00463BC1">
        <w:rPr>
          <w:rFonts w:ascii="Times New Roman" w:hAnsi="Times New Roman" w:cs="Times New Roman"/>
          <w:lang w:val="kk-KZ"/>
        </w:rPr>
        <w:t xml:space="preserve"> </w:t>
      </w:r>
      <w:r w:rsidRPr="00463BC1">
        <w:rPr>
          <w:rFonts w:ascii="Times New Roman" w:hAnsi="Times New Roman" w:cs="Times New Roman"/>
          <w:lang w:val="kk-KZ"/>
        </w:rPr>
        <w:t>бағалау тәжірибесінің негізгі компоненттеріне то</w:t>
      </w:r>
      <w:r w:rsidR="00913B43" w:rsidRPr="00463BC1">
        <w:rPr>
          <w:rFonts w:ascii="Times New Roman" w:hAnsi="Times New Roman" w:cs="Times New Roman"/>
          <w:lang w:val="kk-KZ"/>
        </w:rPr>
        <w:t>қ</w:t>
      </w:r>
      <w:r w:rsidRPr="00463BC1">
        <w:rPr>
          <w:rFonts w:ascii="Times New Roman" w:hAnsi="Times New Roman" w:cs="Times New Roman"/>
          <w:lang w:val="kk-KZ"/>
        </w:rPr>
        <w:t>талсақ олар:</w:t>
      </w:r>
    </w:p>
    <w:p w:rsidR="00AB396C" w:rsidRPr="00463BC1" w:rsidRDefault="00AB396C" w:rsidP="00463BC1">
      <w:pPr>
        <w:spacing w:after="0" w:line="240" w:lineRule="auto"/>
        <w:ind w:firstLine="709"/>
        <w:jc w:val="both"/>
        <w:rPr>
          <w:rFonts w:ascii="Times New Roman" w:hAnsi="Times New Roman" w:cs="Times New Roman"/>
          <w:lang w:val="kk-KZ"/>
        </w:rPr>
      </w:pPr>
      <w:r w:rsidRPr="00463BC1">
        <w:rPr>
          <w:rFonts w:ascii="Times New Roman" w:hAnsi="Times New Roman" w:cs="Times New Roman"/>
          <w:lang w:val="kk-KZ"/>
        </w:rPr>
        <w:t>-</w:t>
      </w:r>
      <w:r w:rsidR="00913B43" w:rsidRPr="00463BC1">
        <w:rPr>
          <w:rFonts w:ascii="Times New Roman" w:hAnsi="Times New Roman" w:cs="Times New Roman"/>
          <w:lang w:val="kk-KZ"/>
        </w:rPr>
        <w:t xml:space="preserve"> </w:t>
      </w:r>
      <w:r w:rsidRPr="00463BC1">
        <w:rPr>
          <w:rFonts w:ascii="Times New Roman" w:hAnsi="Times New Roman" w:cs="Times New Roman"/>
          <w:lang w:val="kk-KZ"/>
        </w:rPr>
        <w:t>ашық және жеке тұлғаға бағытталған сұрақтармен бастал</w:t>
      </w:r>
      <w:r w:rsidR="00913B43" w:rsidRPr="00463BC1">
        <w:rPr>
          <w:rFonts w:ascii="Times New Roman" w:hAnsi="Times New Roman" w:cs="Times New Roman"/>
          <w:lang w:val="kk-KZ"/>
        </w:rPr>
        <w:t xml:space="preserve">атын </w:t>
      </w:r>
      <w:r w:rsidRPr="00463BC1">
        <w:rPr>
          <w:rFonts w:ascii="Times New Roman" w:hAnsi="Times New Roman" w:cs="Times New Roman"/>
          <w:lang w:val="kk-KZ"/>
        </w:rPr>
        <w:t xml:space="preserve">сыныптағы диалог арқылы өздерінің түсініктері мен дағдыларын </w:t>
      </w:r>
      <w:r w:rsidR="00913B43" w:rsidRPr="00463BC1">
        <w:rPr>
          <w:rFonts w:ascii="Times New Roman" w:hAnsi="Times New Roman" w:cs="Times New Roman"/>
          <w:lang w:val="kk-KZ"/>
        </w:rPr>
        <w:t>білдіру;</w:t>
      </w:r>
    </w:p>
    <w:p w:rsidR="00AB396C" w:rsidRPr="00463BC1" w:rsidRDefault="00AB396C" w:rsidP="00463BC1">
      <w:pPr>
        <w:spacing w:after="0" w:line="240" w:lineRule="auto"/>
        <w:ind w:firstLine="709"/>
        <w:jc w:val="both"/>
        <w:rPr>
          <w:rFonts w:ascii="Times New Roman" w:hAnsi="Times New Roman" w:cs="Times New Roman"/>
          <w:lang w:val="kk-KZ"/>
        </w:rPr>
      </w:pPr>
      <w:r w:rsidRPr="00463BC1">
        <w:rPr>
          <w:rFonts w:ascii="Times New Roman" w:hAnsi="Times New Roman" w:cs="Times New Roman"/>
          <w:lang w:val="kk-KZ"/>
        </w:rPr>
        <w:t>-</w:t>
      </w:r>
      <w:r w:rsidR="00913B43" w:rsidRPr="00463BC1">
        <w:rPr>
          <w:rFonts w:ascii="Times New Roman" w:hAnsi="Times New Roman" w:cs="Times New Roman"/>
          <w:lang w:val="kk-KZ"/>
        </w:rPr>
        <w:t xml:space="preserve"> </w:t>
      </w:r>
      <w:r w:rsidRPr="00463BC1">
        <w:rPr>
          <w:rFonts w:ascii="Times New Roman" w:hAnsi="Times New Roman" w:cs="Times New Roman"/>
          <w:lang w:val="kk-KZ"/>
        </w:rPr>
        <w:t>оқушылар өз жұмысының мақсаттарын түсін</w:t>
      </w:r>
      <w:r w:rsidR="00913B43" w:rsidRPr="00463BC1">
        <w:rPr>
          <w:rFonts w:ascii="Times New Roman" w:hAnsi="Times New Roman" w:cs="Times New Roman"/>
          <w:lang w:val="kk-KZ"/>
        </w:rPr>
        <w:t>у үрдісі;</w:t>
      </w:r>
    </w:p>
    <w:p w:rsidR="00AB396C" w:rsidRPr="00463BC1" w:rsidRDefault="00AB396C" w:rsidP="00463BC1">
      <w:pPr>
        <w:spacing w:after="0" w:line="240" w:lineRule="auto"/>
        <w:ind w:firstLine="709"/>
        <w:jc w:val="both"/>
        <w:rPr>
          <w:rFonts w:ascii="Times New Roman" w:hAnsi="Times New Roman" w:cs="Times New Roman"/>
          <w:lang w:val="kk-KZ"/>
        </w:rPr>
      </w:pPr>
      <w:r w:rsidRPr="00463BC1">
        <w:rPr>
          <w:rFonts w:ascii="Times New Roman" w:hAnsi="Times New Roman" w:cs="Times New Roman"/>
          <w:lang w:val="kk-KZ"/>
        </w:rPr>
        <w:t>-</w:t>
      </w:r>
      <w:r w:rsidR="00913B43" w:rsidRPr="00463BC1">
        <w:rPr>
          <w:rFonts w:ascii="Times New Roman" w:hAnsi="Times New Roman" w:cs="Times New Roman"/>
          <w:lang w:val="kk-KZ"/>
        </w:rPr>
        <w:t xml:space="preserve"> оқушылармен </w:t>
      </w:r>
      <w:r w:rsidRPr="00463BC1">
        <w:rPr>
          <w:rFonts w:ascii="Times New Roman" w:hAnsi="Times New Roman" w:cs="Times New Roman"/>
          <w:lang w:val="kk-KZ"/>
        </w:rPr>
        <w:t>кері байланыс</w:t>
      </w:r>
      <w:r w:rsidR="00913B43" w:rsidRPr="00463BC1">
        <w:rPr>
          <w:rFonts w:ascii="Times New Roman" w:hAnsi="Times New Roman" w:cs="Times New Roman"/>
          <w:lang w:val="kk-KZ"/>
        </w:rPr>
        <w:t>;</w:t>
      </w:r>
    </w:p>
    <w:p w:rsidR="00AB396C" w:rsidRPr="00463BC1" w:rsidRDefault="00AB396C" w:rsidP="00463BC1">
      <w:pPr>
        <w:spacing w:after="0" w:line="240" w:lineRule="auto"/>
        <w:ind w:firstLine="709"/>
        <w:jc w:val="both"/>
        <w:rPr>
          <w:rFonts w:ascii="Times New Roman" w:hAnsi="Times New Roman" w:cs="Times New Roman"/>
          <w:lang w:val="kk-KZ"/>
        </w:rPr>
      </w:pPr>
      <w:r w:rsidRPr="00463BC1">
        <w:rPr>
          <w:rFonts w:ascii="Times New Roman" w:hAnsi="Times New Roman" w:cs="Times New Roman"/>
          <w:lang w:val="kk-KZ"/>
        </w:rPr>
        <w:t>-</w:t>
      </w:r>
      <w:r w:rsidR="00913B43" w:rsidRPr="00463BC1">
        <w:rPr>
          <w:rFonts w:ascii="Times New Roman" w:hAnsi="Times New Roman" w:cs="Times New Roman"/>
          <w:lang w:val="kk-KZ"/>
        </w:rPr>
        <w:t xml:space="preserve"> </w:t>
      </w:r>
      <w:r w:rsidRPr="00463BC1">
        <w:rPr>
          <w:rFonts w:ascii="Times New Roman" w:hAnsi="Times New Roman" w:cs="Times New Roman"/>
          <w:lang w:val="kk-KZ"/>
        </w:rPr>
        <w:t>оқушылардың өзін-өзі бағалау</w:t>
      </w:r>
      <w:r w:rsidR="00913B43" w:rsidRPr="00463BC1">
        <w:rPr>
          <w:rFonts w:ascii="Times New Roman" w:hAnsi="Times New Roman" w:cs="Times New Roman"/>
          <w:lang w:val="kk-KZ"/>
        </w:rPr>
        <w:t xml:space="preserve">ы </w:t>
      </w:r>
      <w:r w:rsidR="00931D7F" w:rsidRPr="00463BC1">
        <w:rPr>
          <w:rFonts w:ascii="Times New Roman" w:hAnsi="Times New Roman" w:cs="Times New Roman"/>
          <w:lang w:val="kk-KZ"/>
        </w:rPr>
        <w:t>[3; 111</w:t>
      </w:r>
      <w:r w:rsidRPr="00463BC1">
        <w:rPr>
          <w:rFonts w:ascii="Times New Roman" w:hAnsi="Times New Roman" w:cs="Times New Roman"/>
          <w:lang w:val="kk-KZ"/>
        </w:rPr>
        <w:t>]</w:t>
      </w:r>
      <w:r w:rsidR="00913B43" w:rsidRPr="00463BC1">
        <w:rPr>
          <w:rFonts w:ascii="Times New Roman" w:hAnsi="Times New Roman" w:cs="Times New Roman"/>
          <w:lang w:val="kk-KZ"/>
        </w:rPr>
        <w:t>.</w:t>
      </w:r>
    </w:p>
    <w:p w:rsidR="001562C6" w:rsidRPr="00463BC1" w:rsidRDefault="001562C6" w:rsidP="00463BC1">
      <w:pPr>
        <w:spacing w:after="0" w:line="240" w:lineRule="auto"/>
        <w:ind w:firstLine="709"/>
        <w:jc w:val="both"/>
        <w:rPr>
          <w:rFonts w:ascii="Times New Roman" w:hAnsi="Times New Roman" w:cs="Times New Roman"/>
          <w:b/>
          <w:lang w:val="kk-KZ"/>
        </w:rPr>
      </w:pPr>
    </w:p>
    <w:p w:rsidR="001562C6" w:rsidRPr="00463BC1" w:rsidRDefault="004776DF" w:rsidP="00463BC1">
      <w:pPr>
        <w:spacing w:after="0" w:line="240" w:lineRule="auto"/>
        <w:ind w:firstLine="708"/>
        <w:jc w:val="both"/>
        <w:rPr>
          <w:rFonts w:ascii="Times New Roman" w:hAnsi="Times New Roman" w:cs="Times New Roman"/>
          <w:b/>
          <w:lang w:val="kk-KZ"/>
        </w:rPr>
      </w:pPr>
      <w:r w:rsidRPr="00463BC1">
        <w:rPr>
          <w:rFonts w:ascii="Times New Roman" w:hAnsi="Times New Roman" w:cs="Times New Roman"/>
          <w:b/>
          <w:lang w:val="kk-KZ"/>
        </w:rPr>
        <w:t>Негізгі бөлім</w:t>
      </w:r>
    </w:p>
    <w:p w:rsidR="00913B43" w:rsidRPr="00463BC1" w:rsidRDefault="008D59B7" w:rsidP="00463BC1">
      <w:pPr>
        <w:spacing w:after="0" w:line="240" w:lineRule="auto"/>
        <w:ind w:firstLine="709"/>
        <w:jc w:val="both"/>
        <w:rPr>
          <w:rFonts w:ascii="Times New Roman" w:hAnsi="Times New Roman" w:cs="Times New Roman"/>
          <w:lang w:val="kk-KZ"/>
        </w:rPr>
      </w:pPr>
      <w:r w:rsidRPr="00463BC1">
        <w:rPr>
          <w:rFonts w:ascii="Times New Roman" w:hAnsi="Times New Roman" w:cs="Times New Roman"/>
          <w:lang w:val="kk-KZ"/>
        </w:rPr>
        <w:t>Білім беру сапасын арттырудың үлкен сипаттамаларының бірі</w:t>
      </w:r>
      <w:r w:rsidR="00913B43" w:rsidRPr="00463BC1">
        <w:rPr>
          <w:rFonts w:ascii="Times New Roman" w:hAnsi="Times New Roman" w:cs="Times New Roman"/>
          <w:lang w:val="kk-KZ"/>
        </w:rPr>
        <w:t xml:space="preserve"> </w:t>
      </w:r>
      <w:r w:rsidRPr="00463BC1">
        <w:rPr>
          <w:rFonts w:ascii="Times New Roman" w:hAnsi="Times New Roman" w:cs="Times New Roman"/>
          <w:lang w:val="kk-KZ"/>
        </w:rPr>
        <w:t xml:space="preserve">- ол бағалау. </w:t>
      </w:r>
      <w:r w:rsidR="004B3913">
        <w:rPr>
          <w:rFonts w:ascii="Times New Roman" w:hAnsi="Times New Roman" w:cs="Times New Roman"/>
          <w:lang w:val="kk-KZ"/>
        </w:rPr>
        <w:t>Бағалаудың тиімді болуы үшін әр</w:t>
      </w:r>
      <w:r w:rsidRPr="00463BC1">
        <w:rPr>
          <w:rFonts w:ascii="Times New Roman" w:hAnsi="Times New Roman" w:cs="Times New Roman"/>
          <w:lang w:val="kk-KZ"/>
        </w:rPr>
        <w:t xml:space="preserve">түрлі тактикалар мен </w:t>
      </w:r>
      <w:r w:rsidR="00913B43" w:rsidRPr="00463BC1">
        <w:rPr>
          <w:rFonts w:ascii="Times New Roman" w:hAnsi="Times New Roman" w:cs="Times New Roman"/>
          <w:lang w:val="kk-KZ"/>
        </w:rPr>
        <w:t>тиісті құралдарды қолдану қажет.</w:t>
      </w:r>
    </w:p>
    <w:p w:rsidR="00B82DE7" w:rsidRPr="00463BC1" w:rsidRDefault="00913B43" w:rsidP="00463BC1">
      <w:pPr>
        <w:spacing w:after="0" w:line="240" w:lineRule="auto"/>
        <w:ind w:firstLine="709"/>
        <w:jc w:val="both"/>
        <w:rPr>
          <w:rFonts w:ascii="Times New Roman" w:hAnsi="Times New Roman" w:cs="Times New Roman"/>
          <w:b/>
          <w:lang w:val="kk-KZ"/>
        </w:rPr>
      </w:pPr>
      <w:r w:rsidRPr="00463BC1">
        <w:rPr>
          <w:rFonts w:ascii="Times New Roman" w:hAnsi="Times New Roman" w:cs="Times New Roman"/>
          <w:lang w:val="kk-KZ"/>
        </w:rPr>
        <w:t>Ж</w:t>
      </w:r>
      <w:r w:rsidR="008D59B7" w:rsidRPr="00463BC1">
        <w:rPr>
          <w:rFonts w:ascii="Times New Roman" w:hAnsi="Times New Roman" w:cs="Times New Roman"/>
          <w:lang w:val="kk-KZ"/>
        </w:rPr>
        <w:t>алпы оқытудың сәттілікке әсері өте үлкен немесе басқа стратегияны қолдана отырып, біз оның не  нәрсеге бағытталғанын түсінуіміз</w:t>
      </w:r>
      <w:r w:rsidRPr="00463BC1">
        <w:rPr>
          <w:rFonts w:ascii="Times New Roman" w:hAnsi="Times New Roman" w:cs="Times New Roman"/>
          <w:lang w:val="kk-KZ"/>
        </w:rPr>
        <w:t xml:space="preserve"> керек. Бағалаудың түрлеріне тоқ</w:t>
      </w:r>
      <w:r w:rsidR="008D59B7" w:rsidRPr="00463BC1">
        <w:rPr>
          <w:rFonts w:ascii="Times New Roman" w:hAnsi="Times New Roman" w:cs="Times New Roman"/>
          <w:lang w:val="kk-KZ"/>
        </w:rPr>
        <w:t>тала кетсек</w:t>
      </w:r>
      <w:r w:rsidR="004B3913">
        <w:rPr>
          <w:rFonts w:ascii="Times New Roman" w:hAnsi="Times New Roman" w:cs="Times New Roman"/>
          <w:lang w:val="kk-KZ"/>
        </w:rPr>
        <w:t xml:space="preserve"> олар -</w:t>
      </w:r>
      <w:r w:rsidRPr="00463BC1">
        <w:rPr>
          <w:rFonts w:ascii="Times New Roman" w:hAnsi="Times New Roman" w:cs="Times New Roman"/>
          <w:lang w:val="kk-KZ"/>
        </w:rPr>
        <w:t xml:space="preserve"> </w:t>
      </w:r>
      <w:r w:rsidR="008D59B7" w:rsidRPr="00463BC1">
        <w:rPr>
          <w:rFonts w:ascii="Times New Roman" w:hAnsi="Times New Roman" w:cs="Times New Roman"/>
          <w:lang w:val="kk-KZ"/>
        </w:rPr>
        <w:lastRenderedPageBreak/>
        <w:t>формативті бағалау,</w:t>
      </w:r>
      <w:r w:rsidRPr="00463BC1">
        <w:rPr>
          <w:rFonts w:ascii="Times New Roman" w:hAnsi="Times New Roman" w:cs="Times New Roman"/>
          <w:lang w:val="kk-KZ"/>
        </w:rPr>
        <w:t xml:space="preserve"> </w:t>
      </w:r>
      <w:r w:rsidR="008D59B7" w:rsidRPr="00463BC1">
        <w:rPr>
          <w:rFonts w:ascii="Times New Roman" w:hAnsi="Times New Roman" w:cs="Times New Roman"/>
          <w:lang w:val="kk-KZ"/>
        </w:rPr>
        <w:t>суммативті бағалау,</w:t>
      </w:r>
      <w:r w:rsidRPr="00463BC1">
        <w:rPr>
          <w:rFonts w:ascii="Times New Roman" w:hAnsi="Times New Roman" w:cs="Times New Roman"/>
          <w:lang w:val="kk-KZ"/>
        </w:rPr>
        <w:t xml:space="preserve"> </w:t>
      </w:r>
      <w:r w:rsidR="008D59B7" w:rsidRPr="00463BC1">
        <w:rPr>
          <w:rFonts w:ascii="Times New Roman" w:hAnsi="Times New Roman" w:cs="Times New Roman"/>
          <w:lang w:val="kk-KZ"/>
        </w:rPr>
        <w:t>критериалды бағалау,</w:t>
      </w:r>
      <w:r w:rsidRPr="00463BC1">
        <w:rPr>
          <w:rFonts w:ascii="Times New Roman" w:hAnsi="Times New Roman" w:cs="Times New Roman"/>
          <w:lang w:val="kk-KZ"/>
        </w:rPr>
        <w:t xml:space="preserve"> </w:t>
      </w:r>
      <w:r w:rsidR="008D59B7" w:rsidRPr="00463BC1">
        <w:rPr>
          <w:rFonts w:ascii="Times New Roman" w:hAnsi="Times New Roman" w:cs="Times New Roman"/>
          <w:lang w:val="kk-KZ"/>
        </w:rPr>
        <w:t>диагностикалық бағалау және кері байланыс</w:t>
      </w:r>
      <w:r w:rsidR="0087744A">
        <w:rPr>
          <w:rFonts w:ascii="Times New Roman" w:hAnsi="Times New Roman" w:cs="Times New Roman"/>
          <w:lang w:val="kk-KZ"/>
        </w:rPr>
        <w:t xml:space="preserve"> деп бөлінеді</w:t>
      </w:r>
      <w:r w:rsidR="008D59B7" w:rsidRPr="00463BC1">
        <w:rPr>
          <w:rFonts w:ascii="Times New Roman" w:hAnsi="Times New Roman" w:cs="Times New Roman"/>
          <w:lang w:val="kk-KZ"/>
        </w:rPr>
        <w:t xml:space="preserve">. </w:t>
      </w:r>
      <w:r w:rsidR="0087744A">
        <w:rPr>
          <w:rFonts w:ascii="Times New Roman" w:hAnsi="Times New Roman" w:cs="Times New Roman"/>
          <w:lang w:val="kk-KZ"/>
        </w:rPr>
        <w:t>Ф</w:t>
      </w:r>
      <w:r w:rsidR="007B6CB4" w:rsidRPr="00463BC1">
        <w:rPr>
          <w:rFonts w:ascii="Times New Roman" w:hAnsi="Times New Roman" w:cs="Times New Roman"/>
          <w:lang w:val="kk-KZ"/>
        </w:rPr>
        <w:t xml:space="preserve">ормативті және суммативті бағалау терминдері </w:t>
      </w:r>
      <w:r w:rsidR="004B3913">
        <w:rPr>
          <w:rFonts w:ascii="Times New Roman" w:hAnsi="Times New Roman" w:cs="Times New Roman"/>
          <w:lang w:val="kk-KZ"/>
        </w:rPr>
        <w:t xml:space="preserve">- </w:t>
      </w:r>
      <w:r w:rsidR="007B6CB4" w:rsidRPr="00463BC1">
        <w:rPr>
          <w:rFonts w:ascii="Times New Roman" w:hAnsi="Times New Roman" w:cs="Times New Roman"/>
          <w:lang w:val="kk-KZ"/>
        </w:rPr>
        <w:t>білім берудегі бағалауды түсіну үшін түбегейлі маңызды.</w:t>
      </w:r>
      <w:r w:rsidR="00D36E78" w:rsidRPr="00463BC1">
        <w:rPr>
          <w:rFonts w:ascii="Times New Roman" w:hAnsi="Times New Roman" w:cs="Times New Roman"/>
          <w:lang w:val="kk-KZ"/>
        </w:rPr>
        <w:t xml:space="preserve"> </w:t>
      </w:r>
      <w:r w:rsidR="0087744A">
        <w:rPr>
          <w:rFonts w:ascii="Times New Roman" w:hAnsi="Times New Roman" w:cs="Times New Roman"/>
          <w:lang w:val="kk-KZ"/>
        </w:rPr>
        <w:t>Б</w:t>
      </w:r>
      <w:r w:rsidR="00037918" w:rsidRPr="00463BC1">
        <w:rPr>
          <w:rFonts w:ascii="Times New Roman" w:hAnsi="Times New Roman" w:cs="Times New Roman"/>
          <w:lang w:val="kk-KZ"/>
        </w:rPr>
        <w:t>ағалау құралдарының</w:t>
      </w:r>
      <w:r w:rsidR="00CF312D" w:rsidRPr="00463BC1">
        <w:rPr>
          <w:rFonts w:ascii="Times New Roman" w:hAnsi="Times New Roman" w:cs="Times New Roman"/>
          <w:lang w:val="kk-KZ"/>
        </w:rPr>
        <w:t xml:space="preserve"> ішіндегі</w:t>
      </w:r>
      <w:r w:rsidR="00037918" w:rsidRPr="00463BC1">
        <w:rPr>
          <w:rFonts w:ascii="Times New Roman" w:hAnsi="Times New Roman" w:cs="Times New Roman"/>
          <w:lang w:val="kk-KZ"/>
        </w:rPr>
        <w:t xml:space="preserve"> </w:t>
      </w:r>
      <w:r w:rsidR="00697F55" w:rsidRPr="00463BC1">
        <w:rPr>
          <w:rFonts w:ascii="Times New Roman" w:hAnsi="Times New Roman" w:cs="Times New Roman"/>
          <w:lang w:val="kk-KZ"/>
        </w:rPr>
        <w:t>ең тиімдісі</w:t>
      </w:r>
      <w:r w:rsidR="004B3913">
        <w:rPr>
          <w:rFonts w:ascii="Times New Roman" w:hAnsi="Times New Roman" w:cs="Times New Roman"/>
          <w:lang w:val="kk-KZ"/>
        </w:rPr>
        <w:t>,</w:t>
      </w:r>
      <w:r w:rsidR="00697F55" w:rsidRPr="00463BC1">
        <w:rPr>
          <w:rFonts w:ascii="Times New Roman" w:hAnsi="Times New Roman" w:cs="Times New Roman"/>
          <w:lang w:val="kk-KZ"/>
        </w:rPr>
        <w:t xml:space="preserve"> ол</w:t>
      </w:r>
      <w:r w:rsidR="00D36E78" w:rsidRPr="00463BC1">
        <w:rPr>
          <w:rFonts w:ascii="Times New Roman" w:hAnsi="Times New Roman" w:cs="Times New Roman"/>
          <w:lang w:val="kk-KZ"/>
        </w:rPr>
        <w:t xml:space="preserve"> </w:t>
      </w:r>
      <w:r w:rsidR="00697F55" w:rsidRPr="00463BC1">
        <w:rPr>
          <w:rFonts w:ascii="Times New Roman" w:hAnsi="Times New Roman" w:cs="Times New Roman"/>
          <w:lang w:val="kk-KZ"/>
        </w:rPr>
        <w:t xml:space="preserve"> формативті бағалау немесе оқыту үшін бағалау болып табылады.</w:t>
      </w:r>
      <w:r w:rsidR="007B6CB4" w:rsidRPr="00463BC1">
        <w:rPr>
          <w:rFonts w:ascii="Times New Roman" w:hAnsi="Times New Roman" w:cs="Times New Roman"/>
          <w:lang w:val="kk-KZ"/>
        </w:rPr>
        <w:t xml:space="preserve"> </w:t>
      </w:r>
      <w:r w:rsidR="003C15A4">
        <w:rPr>
          <w:rFonts w:ascii="Times New Roman" w:hAnsi="Times New Roman" w:cs="Times New Roman"/>
          <w:lang w:val="kk-KZ"/>
        </w:rPr>
        <w:t xml:space="preserve">Формативті </w:t>
      </w:r>
      <w:r w:rsidR="008D59B7" w:rsidRPr="003C15A4">
        <w:rPr>
          <w:rFonts w:ascii="Times New Roman" w:hAnsi="Times New Roman" w:cs="Times New Roman"/>
          <w:color w:val="000000" w:themeColor="text1"/>
          <w:lang w:val="kk-KZ"/>
        </w:rPr>
        <w:t>бағалау</w:t>
      </w:r>
      <w:r w:rsidR="00D36E78" w:rsidRPr="00463BC1">
        <w:rPr>
          <w:rFonts w:ascii="Times New Roman" w:hAnsi="Times New Roman" w:cs="Times New Roman"/>
          <w:lang w:val="kk-KZ"/>
        </w:rPr>
        <w:t xml:space="preserve"> </w:t>
      </w:r>
      <w:r w:rsidR="008D59B7" w:rsidRPr="00463BC1">
        <w:rPr>
          <w:rFonts w:ascii="Times New Roman" w:hAnsi="Times New Roman" w:cs="Times New Roman"/>
          <w:lang w:val="kk-KZ"/>
        </w:rPr>
        <w:t>білім беру процесі кезінде оқытуды қолдайды. Атап айтқанда, бағ</w:t>
      </w:r>
      <w:r w:rsidR="004B3913">
        <w:rPr>
          <w:rFonts w:ascii="Times New Roman" w:hAnsi="Times New Roman" w:cs="Times New Roman"/>
          <w:lang w:val="kk-KZ"/>
        </w:rPr>
        <w:t xml:space="preserve">алаудың бұл түрі оқыту мен </w:t>
      </w:r>
      <w:r w:rsidR="008D59B7" w:rsidRPr="00463BC1">
        <w:rPr>
          <w:rFonts w:ascii="Times New Roman" w:hAnsi="Times New Roman" w:cs="Times New Roman"/>
          <w:lang w:val="kk-KZ"/>
        </w:rPr>
        <w:t xml:space="preserve"> процесінің ажырамас бөлігі болып табылады,</w:t>
      </w:r>
      <w:r w:rsidR="00D36E78" w:rsidRPr="00463BC1">
        <w:rPr>
          <w:rFonts w:ascii="Times New Roman" w:hAnsi="Times New Roman" w:cs="Times New Roman"/>
          <w:lang w:val="kk-KZ"/>
        </w:rPr>
        <w:t xml:space="preserve"> </w:t>
      </w:r>
      <w:r w:rsidR="008D59B7" w:rsidRPr="00463BC1">
        <w:rPr>
          <w:rFonts w:ascii="Times New Roman" w:hAnsi="Times New Roman" w:cs="Times New Roman"/>
          <w:lang w:val="kk-KZ"/>
        </w:rPr>
        <w:t>ал қалыптастырушы бағалау күн сайын әр сабақта қолданылады</w:t>
      </w:r>
      <w:r w:rsidR="00D36E78" w:rsidRPr="00463BC1">
        <w:rPr>
          <w:rFonts w:ascii="Times New Roman" w:hAnsi="Times New Roman" w:cs="Times New Roman"/>
          <w:lang w:val="kk-KZ"/>
        </w:rPr>
        <w:t>. Б</w:t>
      </w:r>
      <w:r w:rsidR="008D59B7" w:rsidRPr="00463BC1">
        <w:rPr>
          <w:rFonts w:ascii="Times New Roman" w:hAnsi="Times New Roman" w:cs="Times New Roman"/>
          <w:lang w:val="kk-KZ"/>
        </w:rPr>
        <w:t>ұл</w:t>
      </w:r>
      <w:r w:rsidR="00D36E78" w:rsidRPr="00463BC1">
        <w:rPr>
          <w:rFonts w:ascii="Times New Roman" w:hAnsi="Times New Roman" w:cs="Times New Roman"/>
          <w:lang w:val="kk-KZ"/>
        </w:rPr>
        <w:t xml:space="preserve"> әр оқушының </w:t>
      </w:r>
      <w:r w:rsidR="008D59B7" w:rsidRPr="00463BC1">
        <w:rPr>
          <w:rFonts w:ascii="Times New Roman" w:hAnsi="Times New Roman" w:cs="Times New Roman"/>
          <w:lang w:val="kk-KZ"/>
        </w:rPr>
        <w:t xml:space="preserve">білімін жақсартуға жағдай жасайды, ал оқыту туралы білім формативті бағалаудың әртүрлі әдістерін енгізе отырып, бір сабақта бірнеше рет тексеріледі. Ең бастысы, бағалау </w:t>
      </w:r>
      <w:r w:rsidR="00D36E78" w:rsidRPr="00463BC1">
        <w:rPr>
          <w:rFonts w:ascii="Times New Roman" w:hAnsi="Times New Roman" w:cs="Times New Roman"/>
          <w:lang w:val="kk-KZ"/>
        </w:rPr>
        <w:t xml:space="preserve">ол шартты </w:t>
      </w:r>
      <w:r w:rsidR="008D59B7" w:rsidRPr="00463BC1">
        <w:rPr>
          <w:rFonts w:ascii="Times New Roman" w:hAnsi="Times New Roman" w:cs="Times New Roman"/>
          <w:lang w:val="kk-KZ"/>
        </w:rPr>
        <w:t>белгілерді қою мақсатында жүргізілмеуі керек</w:t>
      </w:r>
      <w:r w:rsidR="00D36E78" w:rsidRPr="00463BC1">
        <w:rPr>
          <w:rFonts w:ascii="Times New Roman" w:hAnsi="Times New Roman" w:cs="Times New Roman"/>
          <w:lang w:val="kk-KZ"/>
        </w:rPr>
        <w:t>. Б</w:t>
      </w:r>
      <w:r w:rsidR="008D59B7" w:rsidRPr="00463BC1">
        <w:rPr>
          <w:rFonts w:ascii="Times New Roman" w:hAnsi="Times New Roman" w:cs="Times New Roman"/>
          <w:lang w:val="kk-KZ"/>
        </w:rPr>
        <w:t>асқаша айтқанда, сұрақтарды анықтау үшін білім беру процесін жоспарлау кезінде қалыптастырушы бағалау көрсеткіштері қолданылады. Қалыптастырушы б</w:t>
      </w:r>
      <w:r w:rsidR="00E11A98">
        <w:rPr>
          <w:rFonts w:ascii="Times New Roman" w:hAnsi="Times New Roman" w:cs="Times New Roman"/>
          <w:lang w:val="kk-KZ"/>
        </w:rPr>
        <w:t>ағалаудың маңызды элементтеріне</w:t>
      </w:r>
      <w:r w:rsidR="00E11A98" w:rsidRPr="00E11A98">
        <w:rPr>
          <w:rFonts w:ascii="Times New Roman" w:hAnsi="Times New Roman" w:cs="Times New Roman"/>
          <w:color w:val="FF0000"/>
          <w:lang w:val="kk-KZ"/>
        </w:rPr>
        <w:t xml:space="preserve"> </w:t>
      </w:r>
      <w:r w:rsidR="008D59B7" w:rsidRPr="00463BC1">
        <w:rPr>
          <w:rFonts w:ascii="Times New Roman" w:hAnsi="Times New Roman" w:cs="Times New Roman"/>
          <w:lang w:val="kk-KZ"/>
        </w:rPr>
        <w:t>білім алушылардың өзінің білім беру процесіне белсенді қатысуы, білім беру процесін түзету, бағалаудың білім алушылардың уәждемесіне әсері, айналым байланысы, ұғыну және өзара бағалау жатады</w:t>
      </w:r>
      <w:r w:rsidR="00D36E78" w:rsidRPr="00463BC1">
        <w:rPr>
          <w:rFonts w:ascii="Times New Roman" w:hAnsi="Times New Roman" w:cs="Times New Roman"/>
          <w:lang w:val="kk-KZ"/>
        </w:rPr>
        <w:t xml:space="preserve"> </w:t>
      </w:r>
      <w:r w:rsidR="008D59B7" w:rsidRPr="00463BC1">
        <w:rPr>
          <w:rFonts w:ascii="Times New Roman" w:hAnsi="Times New Roman" w:cs="Times New Roman"/>
          <w:lang w:val="kk-KZ"/>
        </w:rPr>
        <w:t>[</w:t>
      </w:r>
      <w:r w:rsidR="00AB396C" w:rsidRPr="00463BC1">
        <w:rPr>
          <w:rFonts w:ascii="Times New Roman" w:hAnsi="Times New Roman" w:cs="Times New Roman"/>
          <w:lang w:val="kk-KZ"/>
        </w:rPr>
        <w:t>4</w:t>
      </w:r>
      <w:r w:rsidR="00126B4D" w:rsidRPr="00463BC1">
        <w:rPr>
          <w:rFonts w:ascii="Times New Roman" w:hAnsi="Times New Roman" w:cs="Times New Roman"/>
          <w:lang w:val="kk-KZ"/>
        </w:rPr>
        <w:t xml:space="preserve">; </w:t>
      </w:r>
      <w:r w:rsidR="007174FD">
        <w:rPr>
          <w:rFonts w:ascii="Times New Roman" w:hAnsi="Times New Roman" w:cs="Times New Roman"/>
          <w:lang w:val="en-US"/>
        </w:rPr>
        <w:t>1</w:t>
      </w:r>
      <w:r w:rsidR="00126B4D" w:rsidRPr="00463BC1">
        <w:rPr>
          <w:rFonts w:ascii="Times New Roman" w:hAnsi="Times New Roman" w:cs="Times New Roman"/>
          <w:lang w:val="kk-KZ"/>
        </w:rPr>
        <w:t>5</w:t>
      </w:r>
      <w:r w:rsidR="007174FD">
        <w:rPr>
          <w:rFonts w:ascii="Times New Roman" w:hAnsi="Times New Roman" w:cs="Times New Roman"/>
          <w:lang w:val="en-US"/>
        </w:rPr>
        <w:t>-16</w:t>
      </w:r>
      <w:r w:rsidR="007B6CB4" w:rsidRPr="00463BC1">
        <w:rPr>
          <w:rFonts w:ascii="Times New Roman" w:hAnsi="Times New Roman" w:cs="Times New Roman"/>
          <w:lang w:val="kk-KZ"/>
        </w:rPr>
        <w:t>]</w:t>
      </w:r>
      <w:r w:rsidR="00D36E78" w:rsidRPr="00463BC1">
        <w:rPr>
          <w:rFonts w:ascii="Times New Roman" w:hAnsi="Times New Roman" w:cs="Times New Roman"/>
          <w:lang w:val="kk-KZ"/>
        </w:rPr>
        <w:t>.</w:t>
      </w:r>
      <w:r w:rsidR="002163F2" w:rsidRPr="00463BC1">
        <w:rPr>
          <w:rFonts w:ascii="Times New Roman" w:hAnsi="Times New Roman" w:cs="Times New Roman"/>
          <w:lang w:val="kk-KZ"/>
        </w:rPr>
        <w:t xml:space="preserve"> </w:t>
      </w:r>
    </w:p>
    <w:p w:rsidR="002163F2" w:rsidRPr="00463BC1" w:rsidRDefault="0087744A" w:rsidP="00463BC1">
      <w:pPr>
        <w:spacing w:after="0" w:line="240" w:lineRule="auto"/>
        <w:ind w:firstLine="709"/>
        <w:jc w:val="both"/>
        <w:rPr>
          <w:rFonts w:ascii="Times New Roman" w:hAnsi="Times New Roman" w:cs="Times New Roman"/>
          <w:lang w:val="kk-KZ"/>
        </w:rPr>
      </w:pPr>
      <w:r>
        <w:rPr>
          <w:rFonts w:ascii="Times New Roman" w:hAnsi="Times New Roman" w:cs="Times New Roman"/>
          <w:lang w:val="kk-KZ"/>
        </w:rPr>
        <w:t>Формативті</w:t>
      </w:r>
      <w:r w:rsidR="002163F2" w:rsidRPr="00463BC1">
        <w:rPr>
          <w:rFonts w:ascii="Times New Roman" w:hAnsi="Times New Roman" w:cs="Times New Roman"/>
          <w:lang w:val="kk-KZ"/>
        </w:rPr>
        <w:t xml:space="preserve"> </w:t>
      </w:r>
      <w:r w:rsidR="002163F2" w:rsidRPr="0087744A">
        <w:rPr>
          <w:rFonts w:ascii="Times New Roman" w:hAnsi="Times New Roman" w:cs="Times New Roman"/>
          <w:lang w:val="kk-KZ"/>
        </w:rPr>
        <w:t>бағалау</w:t>
      </w:r>
      <w:r w:rsidR="002163F2" w:rsidRPr="00463BC1">
        <w:rPr>
          <w:rFonts w:ascii="Times New Roman" w:hAnsi="Times New Roman" w:cs="Times New Roman"/>
          <w:lang w:val="kk-KZ"/>
        </w:rPr>
        <w:t xml:space="preserve"> </w:t>
      </w:r>
      <w:r w:rsidR="00D36E78" w:rsidRPr="00463BC1">
        <w:rPr>
          <w:rFonts w:ascii="Times New Roman" w:hAnsi="Times New Roman" w:cs="Times New Roman"/>
          <w:lang w:val="kk-KZ"/>
        </w:rPr>
        <w:t xml:space="preserve">оқытушыға </w:t>
      </w:r>
      <w:r w:rsidR="002163F2" w:rsidRPr="00463BC1">
        <w:rPr>
          <w:rFonts w:ascii="Times New Roman" w:hAnsi="Times New Roman" w:cs="Times New Roman"/>
          <w:lang w:val="kk-KZ"/>
        </w:rPr>
        <w:t xml:space="preserve">әр оқушының оқу мақсаттарына жетудегі үлгерімін бақылауға мүмкіндік береді, оған жұмысты ертерек түзетуге көмектеседі және оқушыға оқу жауапкершілігін сезінуге </w:t>
      </w:r>
      <w:r w:rsidR="00157E24" w:rsidRPr="00463BC1">
        <w:rPr>
          <w:rFonts w:ascii="Times New Roman" w:hAnsi="Times New Roman" w:cs="Times New Roman"/>
          <w:lang w:val="kk-KZ"/>
        </w:rPr>
        <w:t>жәрдемдеседі</w:t>
      </w:r>
      <w:r w:rsidR="002163F2" w:rsidRPr="00463BC1">
        <w:rPr>
          <w:rFonts w:ascii="Times New Roman" w:hAnsi="Times New Roman" w:cs="Times New Roman"/>
          <w:lang w:val="kk-KZ"/>
        </w:rPr>
        <w:t xml:space="preserve">. </w:t>
      </w:r>
      <w:r w:rsidR="00E11A98">
        <w:rPr>
          <w:rFonts w:ascii="Times New Roman" w:hAnsi="Times New Roman" w:cs="Times New Roman"/>
          <w:lang w:val="kk-KZ"/>
        </w:rPr>
        <w:t xml:space="preserve">Формативті бағалау </w:t>
      </w:r>
      <w:r w:rsidR="002734D8" w:rsidRPr="0087744A">
        <w:rPr>
          <w:rFonts w:ascii="Times New Roman" w:hAnsi="Times New Roman" w:cs="Times New Roman"/>
          <w:lang w:val="kk-KZ"/>
        </w:rPr>
        <w:t xml:space="preserve">тәсілінің басты </w:t>
      </w:r>
      <w:r w:rsidR="002163F2" w:rsidRPr="00463BC1">
        <w:rPr>
          <w:rFonts w:ascii="Times New Roman" w:hAnsi="Times New Roman" w:cs="Times New Roman"/>
          <w:lang w:val="kk-KZ"/>
        </w:rPr>
        <w:t>ерекшеліктерінің бірі</w:t>
      </w:r>
      <w:r w:rsidR="00E11A98">
        <w:rPr>
          <w:rFonts w:ascii="Times New Roman" w:hAnsi="Times New Roman" w:cs="Times New Roman"/>
          <w:lang w:val="kk-KZ"/>
        </w:rPr>
        <w:t>,</w:t>
      </w:r>
      <w:r w:rsidR="002163F2" w:rsidRPr="00463BC1">
        <w:rPr>
          <w:rFonts w:ascii="Times New Roman" w:hAnsi="Times New Roman" w:cs="Times New Roman"/>
          <w:lang w:val="kk-KZ"/>
        </w:rPr>
        <w:t xml:space="preserve"> ол білім беру процесінде оқушының даму деңгейін,</w:t>
      </w:r>
      <w:r w:rsidR="00D36E78" w:rsidRPr="00463BC1">
        <w:rPr>
          <w:rFonts w:ascii="Times New Roman" w:hAnsi="Times New Roman" w:cs="Times New Roman"/>
          <w:lang w:val="kk-KZ"/>
        </w:rPr>
        <w:t xml:space="preserve"> </w:t>
      </w:r>
      <w:r w:rsidR="002163F2" w:rsidRPr="00463BC1">
        <w:rPr>
          <w:rFonts w:ascii="Times New Roman" w:hAnsi="Times New Roman" w:cs="Times New Roman"/>
          <w:lang w:val="kk-KZ"/>
        </w:rPr>
        <w:t>сонымен қатар прогресін өлшеу үшін аналитикалық құралдар мен әдістерді қолдану болып табылады</w:t>
      </w:r>
      <w:r w:rsidR="00F3548C" w:rsidRPr="00463BC1">
        <w:rPr>
          <w:rFonts w:ascii="Times New Roman" w:hAnsi="Times New Roman" w:cs="Times New Roman"/>
          <w:lang w:val="kk-KZ"/>
        </w:rPr>
        <w:t xml:space="preserve"> және </w:t>
      </w:r>
      <w:r w:rsidR="00D36E78" w:rsidRPr="00463BC1">
        <w:rPr>
          <w:rFonts w:ascii="Times New Roman" w:hAnsi="Times New Roman" w:cs="Times New Roman"/>
          <w:lang w:val="kk-KZ"/>
        </w:rPr>
        <w:t xml:space="preserve">оқушылардың </w:t>
      </w:r>
      <w:r w:rsidR="00F3548C" w:rsidRPr="00463BC1">
        <w:rPr>
          <w:rFonts w:ascii="Times New Roman" w:hAnsi="Times New Roman" w:cs="Times New Roman"/>
          <w:lang w:val="kk-KZ"/>
        </w:rPr>
        <w:t>құзыреттілігін қалыптастыру және арттыру үшін пай</w:t>
      </w:r>
      <w:r w:rsidR="00B35B76" w:rsidRPr="00463BC1">
        <w:rPr>
          <w:rFonts w:ascii="Times New Roman" w:hAnsi="Times New Roman" w:cs="Times New Roman"/>
          <w:lang w:val="kk-KZ"/>
        </w:rPr>
        <w:t xml:space="preserve">далану процесі ретінде анықталады </w:t>
      </w:r>
      <w:r w:rsidR="00AB396C" w:rsidRPr="00463BC1">
        <w:rPr>
          <w:rFonts w:ascii="Times New Roman" w:hAnsi="Times New Roman" w:cs="Times New Roman"/>
          <w:lang w:val="kk-KZ"/>
        </w:rPr>
        <w:t>[5</w:t>
      </w:r>
      <w:r w:rsidR="00007304" w:rsidRPr="00463BC1">
        <w:rPr>
          <w:rFonts w:ascii="Times New Roman" w:hAnsi="Times New Roman" w:cs="Times New Roman"/>
          <w:lang w:val="kk-KZ"/>
        </w:rPr>
        <w:t>;5-6</w:t>
      </w:r>
      <w:r w:rsidR="00AB396C" w:rsidRPr="00463BC1">
        <w:rPr>
          <w:rFonts w:ascii="Times New Roman" w:hAnsi="Times New Roman" w:cs="Times New Roman"/>
          <w:lang w:val="kk-KZ"/>
        </w:rPr>
        <w:t>]</w:t>
      </w:r>
      <w:r w:rsidR="00D36E78" w:rsidRPr="00463BC1">
        <w:rPr>
          <w:rFonts w:ascii="Times New Roman" w:hAnsi="Times New Roman" w:cs="Times New Roman"/>
          <w:lang w:val="kk-KZ"/>
        </w:rPr>
        <w:t xml:space="preserve">. </w:t>
      </w:r>
      <w:r w:rsidR="00AB396C" w:rsidRPr="00463BC1">
        <w:rPr>
          <w:rFonts w:ascii="Times New Roman" w:hAnsi="Times New Roman" w:cs="Times New Roman"/>
          <w:lang w:val="kk-KZ"/>
        </w:rPr>
        <w:t>Осы</w:t>
      </w:r>
      <w:r w:rsidR="00D36E78" w:rsidRPr="00463BC1">
        <w:rPr>
          <w:rFonts w:ascii="Times New Roman" w:hAnsi="Times New Roman" w:cs="Times New Roman"/>
          <w:lang w:val="kk-KZ"/>
        </w:rPr>
        <w:t xml:space="preserve"> тәсілмен оқытушының </w:t>
      </w:r>
      <w:r w:rsidR="002163F2" w:rsidRPr="00463BC1">
        <w:rPr>
          <w:rFonts w:ascii="Times New Roman" w:hAnsi="Times New Roman" w:cs="Times New Roman"/>
          <w:lang w:val="kk-KZ"/>
        </w:rPr>
        <w:t>рөлі өзгереді</w:t>
      </w:r>
      <w:r w:rsidR="00AB396C" w:rsidRPr="00463BC1">
        <w:rPr>
          <w:rFonts w:ascii="Times New Roman" w:hAnsi="Times New Roman" w:cs="Times New Roman"/>
          <w:lang w:val="kk-KZ"/>
        </w:rPr>
        <w:t>, яғни</w:t>
      </w:r>
      <w:r w:rsidR="002163F2" w:rsidRPr="00463BC1">
        <w:rPr>
          <w:rFonts w:ascii="Times New Roman" w:hAnsi="Times New Roman" w:cs="Times New Roman"/>
          <w:lang w:val="kk-KZ"/>
        </w:rPr>
        <w:t xml:space="preserve"> оқу процесі оның қатысушылары арасындағы ынтымақтастық негізінде құрылады. Бағалау үздіксіз жүзеге асырылады, қозғалыс процесі сапалы нәтижеге бағаланады. Өкілеттіктердің бір бөлігі оқушы</w:t>
      </w:r>
      <w:r w:rsidR="00D36E78" w:rsidRPr="00463BC1">
        <w:rPr>
          <w:rFonts w:ascii="Times New Roman" w:hAnsi="Times New Roman" w:cs="Times New Roman"/>
          <w:lang w:val="kk-KZ"/>
        </w:rPr>
        <w:t>лар</w:t>
      </w:r>
      <w:r w:rsidR="002163F2" w:rsidRPr="00463BC1">
        <w:rPr>
          <w:rFonts w:ascii="Times New Roman" w:hAnsi="Times New Roman" w:cs="Times New Roman"/>
          <w:lang w:val="kk-KZ"/>
        </w:rPr>
        <w:t>ға ауысады, осылайша өзін-өзі бақылау мен өзін-өзі бағалау</w:t>
      </w:r>
      <w:r w:rsidR="00D36E78" w:rsidRPr="00463BC1">
        <w:rPr>
          <w:rFonts w:ascii="Times New Roman" w:hAnsi="Times New Roman" w:cs="Times New Roman"/>
          <w:lang w:val="kk-KZ"/>
        </w:rPr>
        <w:t xml:space="preserve"> тәсіліне </w:t>
      </w:r>
      <w:r w:rsidR="002163F2" w:rsidRPr="00463BC1">
        <w:rPr>
          <w:rFonts w:ascii="Times New Roman" w:hAnsi="Times New Roman" w:cs="Times New Roman"/>
          <w:lang w:val="kk-KZ"/>
        </w:rPr>
        <w:t>айналады.</w:t>
      </w:r>
    </w:p>
    <w:p w:rsidR="00AC4DE3" w:rsidRPr="00463BC1" w:rsidRDefault="007B6CB4" w:rsidP="00463BC1">
      <w:pPr>
        <w:spacing w:after="0" w:line="240" w:lineRule="auto"/>
        <w:ind w:firstLine="709"/>
        <w:jc w:val="both"/>
        <w:rPr>
          <w:rFonts w:ascii="Times New Roman" w:hAnsi="Times New Roman" w:cs="Times New Roman"/>
          <w:lang w:val="kk-KZ"/>
        </w:rPr>
      </w:pPr>
      <w:r w:rsidRPr="00463BC1">
        <w:rPr>
          <w:rFonts w:ascii="Times New Roman" w:hAnsi="Times New Roman" w:cs="Times New Roman"/>
          <w:lang w:val="kk-KZ"/>
        </w:rPr>
        <w:t>Бағалаудың критериалды</w:t>
      </w:r>
      <w:r w:rsidR="00D36E78" w:rsidRPr="00463BC1">
        <w:rPr>
          <w:rFonts w:ascii="Times New Roman" w:hAnsi="Times New Roman" w:cs="Times New Roman"/>
          <w:lang w:val="kk-KZ"/>
        </w:rPr>
        <w:t>қ</w:t>
      </w:r>
      <w:r w:rsidRPr="00463BC1">
        <w:rPr>
          <w:rFonts w:ascii="Times New Roman" w:hAnsi="Times New Roman" w:cs="Times New Roman"/>
          <w:lang w:val="kk-KZ"/>
        </w:rPr>
        <w:t xml:space="preserve"> жүйесі формативтік бағалаудан </w:t>
      </w:r>
      <w:r w:rsidR="00D36E78" w:rsidRPr="00463BC1">
        <w:rPr>
          <w:rFonts w:ascii="Times New Roman" w:hAnsi="Times New Roman" w:cs="Times New Roman"/>
          <w:lang w:val="kk-KZ"/>
        </w:rPr>
        <w:t>(ағымдағы бағалаулар) және қорыт</w:t>
      </w:r>
      <w:r w:rsidRPr="00463BC1">
        <w:rPr>
          <w:rFonts w:ascii="Times New Roman" w:hAnsi="Times New Roman" w:cs="Times New Roman"/>
          <w:lang w:val="kk-KZ"/>
        </w:rPr>
        <w:t>ынды бағалаудан (оқу бағдарламасының бөлімдері бойынша бағалау, тоқсандық ж</w:t>
      </w:r>
      <w:r w:rsidR="00D36E78" w:rsidRPr="00463BC1">
        <w:rPr>
          <w:rFonts w:ascii="Times New Roman" w:hAnsi="Times New Roman" w:cs="Times New Roman"/>
          <w:lang w:val="kk-KZ"/>
        </w:rPr>
        <w:t>ә</w:t>
      </w:r>
      <w:r w:rsidRPr="00463BC1">
        <w:rPr>
          <w:rFonts w:ascii="Times New Roman" w:hAnsi="Times New Roman" w:cs="Times New Roman"/>
          <w:lang w:val="kk-KZ"/>
        </w:rPr>
        <w:t>не жылдық қорытынды бағалау) тұрады</w:t>
      </w:r>
      <w:r w:rsidR="00D36E78" w:rsidRPr="00463BC1">
        <w:rPr>
          <w:rFonts w:ascii="Times New Roman" w:hAnsi="Times New Roman" w:cs="Times New Roman"/>
          <w:lang w:val="kk-KZ"/>
        </w:rPr>
        <w:t xml:space="preserve"> [</w:t>
      </w:r>
      <w:r w:rsidR="00D36E78" w:rsidRPr="00463BC1">
        <w:rPr>
          <w:rFonts w:ascii="Times New Roman" w:hAnsi="Times New Roman" w:cs="Times New Roman"/>
          <w:lang w:val="tr-TR"/>
        </w:rPr>
        <w:t>6</w:t>
      </w:r>
      <w:r w:rsidR="00D36E78" w:rsidRPr="00463BC1">
        <w:rPr>
          <w:rFonts w:ascii="Times New Roman" w:hAnsi="Times New Roman" w:cs="Times New Roman"/>
          <w:lang w:val="kk-KZ"/>
        </w:rPr>
        <w:t xml:space="preserve">]. </w:t>
      </w:r>
      <w:r w:rsidR="00AC4DE3" w:rsidRPr="00463BC1">
        <w:rPr>
          <w:rFonts w:ascii="Times New Roman" w:hAnsi="Times New Roman" w:cs="Times New Roman"/>
          <w:lang w:val="kk-KZ"/>
        </w:rPr>
        <w:t>Бұл тәсіл</w:t>
      </w:r>
      <w:r w:rsidR="004642B6">
        <w:rPr>
          <w:rFonts w:ascii="Times New Roman" w:hAnsi="Times New Roman" w:cs="Times New Roman"/>
          <w:lang w:val="kk-KZ"/>
        </w:rPr>
        <w:t xml:space="preserve">де </w:t>
      </w:r>
      <w:r w:rsidR="00D36E78" w:rsidRPr="00463BC1">
        <w:rPr>
          <w:rFonts w:ascii="Times New Roman" w:hAnsi="Times New Roman" w:cs="Times New Roman"/>
          <w:lang w:val="kk-KZ"/>
        </w:rPr>
        <w:t xml:space="preserve">оқытушының </w:t>
      </w:r>
      <w:r w:rsidR="00AC4DE3" w:rsidRPr="00463BC1">
        <w:rPr>
          <w:rFonts w:ascii="Times New Roman" w:hAnsi="Times New Roman" w:cs="Times New Roman"/>
          <w:lang w:val="kk-KZ"/>
        </w:rPr>
        <w:t>рөлі әр түрлі болып ерекшеленеді, яғни оқу процесі арқылы құрылады және қатысушылар арасындағы өзара ынтымақтастық күшейед</w:t>
      </w:r>
      <w:r w:rsidR="00D36E78" w:rsidRPr="00463BC1">
        <w:rPr>
          <w:rFonts w:ascii="Times New Roman" w:hAnsi="Times New Roman" w:cs="Times New Roman"/>
          <w:lang w:val="kk-KZ"/>
        </w:rPr>
        <w:t xml:space="preserve">і. Бағалау үздіксіз жүргізіледі және </w:t>
      </w:r>
      <w:r w:rsidR="00AC4DE3" w:rsidRPr="00463BC1">
        <w:rPr>
          <w:rFonts w:ascii="Times New Roman" w:hAnsi="Times New Roman" w:cs="Times New Roman"/>
          <w:lang w:val="kk-KZ"/>
        </w:rPr>
        <w:t>нәтижеге қарай қозғалыс процесі</w:t>
      </w:r>
      <w:r w:rsidR="00D36E78" w:rsidRPr="00463BC1">
        <w:rPr>
          <w:rFonts w:ascii="Times New Roman" w:hAnsi="Times New Roman" w:cs="Times New Roman"/>
          <w:lang w:val="kk-KZ"/>
        </w:rPr>
        <w:t xml:space="preserve"> ретінде </w:t>
      </w:r>
      <w:r w:rsidR="00AC4DE3" w:rsidRPr="00463BC1">
        <w:rPr>
          <w:rFonts w:ascii="Times New Roman" w:hAnsi="Times New Roman" w:cs="Times New Roman"/>
          <w:lang w:val="kk-KZ"/>
        </w:rPr>
        <w:t>бағаланады.</w:t>
      </w:r>
      <w:r w:rsidR="00D36E78" w:rsidRPr="00463BC1">
        <w:rPr>
          <w:rFonts w:ascii="Times New Roman" w:hAnsi="Times New Roman" w:cs="Times New Roman"/>
          <w:lang w:val="kk-KZ"/>
        </w:rPr>
        <w:t xml:space="preserve"> </w:t>
      </w:r>
      <w:r w:rsidR="00AC4DE3" w:rsidRPr="00463BC1">
        <w:rPr>
          <w:rFonts w:ascii="Times New Roman" w:hAnsi="Times New Roman" w:cs="Times New Roman"/>
          <w:lang w:val="kk-KZ"/>
        </w:rPr>
        <w:t xml:space="preserve">Қалыптастырушы бағалау оқытудың ажырамас бір бөлігі болуы керек, яғни қосымша жаттығулар немесе сынақтар ретінде қарастырылмауы </w:t>
      </w:r>
      <w:r w:rsidR="004642B6">
        <w:rPr>
          <w:rFonts w:ascii="Times New Roman" w:hAnsi="Times New Roman" w:cs="Times New Roman"/>
          <w:lang w:val="kk-KZ"/>
        </w:rPr>
        <w:t>тиісті</w:t>
      </w:r>
      <w:r w:rsidR="00AC4DE3" w:rsidRPr="00463BC1">
        <w:rPr>
          <w:rFonts w:ascii="Times New Roman" w:hAnsi="Times New Roman" w:cs="Times New Roman"/>
          <w:lang w:val="kk-KZ"/>
        </w:rPr>
        <w:t xml:space="preserve">. </w:t>
      </w:r>
      <w:r w:rsidR="004642B6" w:rsidRPr="004642B6">
        <w:rPr>
          <w:rFonts w:ascii="Times New Roman" w:hAnsi="Times New Roman" w:cs="Times New Roman"/>
          <w:lang w:val="kk-KZ"/>
        </w:rPr>
        <w:t xml:space="preserve">Критериалдық бағалау күтілетін көрсеткіштер мазмұнын анықтайды. </w:t>
      </w:r>
      <w:r w:rsidR="00AC4DE3" w:rsidRPr="004642B6">
        <w:rPr>
          <w:rFonts w:ascii="Times New Roman" w:hAnsi="Times New Roman" w:cs="Times New Roman"/>
          <w:lang w:val="kk-KZ"/>
        </w:rPr>
        <w:t xml:space="preserve">Осының бәрімен формативті бағалау процесі стандартталмайды, яғни әр </w:t>
      </w:r>
      <w:r w:rsidR="00D36E78" w:rsidRPr="004642B6">
        <w:rPr>
          <w:rFonts w:ascii="Times New Roman" w:hAnsi="Times New Roman" w:cs="Times New Roman"/>
          <w:lang w:val="kk-KZ"/>
        </w:rPr>
        <w:t xml:space="preserve">оқытушы </w:t>
      </w:r>
      <w:r w:rsidR="00AC4DE3" w:rsidRPr="004642B6">
        <w:rPr>
          <w:rFonts w:ascii="Times New Roman" w:hAnsi="Times New Roman" w:cs="Times New Roman"/>
          <w:lang w:val="kk-KZ"/>
        </w:rPr>
        <w:t>өз тәжірибесін өзі анықтай алады,</w:t>
      </w:r>
      <w:r w:rsidR="00D36E78" w:rsidRPr="004642B6">
        <w:rPr>
          <w:rFonts w:ascii="Times New Roman" w:hAnsi="Times New Roman" w:cs="Times New Roman"/>
          <w:lang w:val="kk-KZ"/>
        </w:rPr>
        <w:t xml:space="preserve"> сол тәрізді </w:t>
      </w:r>
      <w:r w:rsidR="00AC4DE3" w:rsidRPr="004642B6">
        <w:rPr>
          <w:rFonts w:ascii="Times New Roman" w:hAnsi="Times New Roman" w:cs="Times New Roman"/>
          <w:lang w:val="kk-KZ"/>
        </w:rPr>
        <w:t xml:space="preserve">бағалау </w:t>
      </w:r>
      <w:r w:rsidR="006176EB">
        <w:rPr>
          <w:rFonts w:ascii="Times New Roman" w:hAnsi="Times New Roman" w:cs="Times New Roman"/>
          <w:lang w:val="kk-KZ"/>
        </w:rPr>
        <w:t xml:space="preserve">мен </w:t>
      </w:r>
      <w:r w:rsidR="00AC4DE3" w:rsidRPr="00463BC1">
        <w:rPr>
          <w:rFonts w:ascii="Times New Roman" w:hAnsi="Times New Roman" w:cs="Times New Roman"/>
          <w:lang w:val="kk-KZ"/>
        </w:rPr>
        <w:t xml:space="preserve">оның көрсеткіштеріне жауап бере алады. Бұл процесс қалыптастырушы бағалауды жүзеге асыруды талап ететін </w:t>
      </w:r>
      <w:r w:rsidR="00D36E78" w:rsidRPr="00463BC1">
        <w:rPr>
          <w:rFonts w:ascii="Times New Roman" w:hAnsi="Times New Roman" w:cs="Times New Roman"/>
          <w:lang w:val="kk-KZ"/>
        </w:rPr>
        <w:t xml:space="preserve">оқытушы </w:t>
      </w:r>
      <w:r w:rsidR="00AC4DE3" w:rsidRPr="00463BC1">
        <w:rPr>
          <w:rFonts w:ascii="Times New Roman" w:hAnsi="Times New Roman" w:cs="Times New Roman"/>
          <w:lang w:val="kk-KZ"/>
        </w:rPr>
        <w:t>жұмысындағы к</w:t>
      </w:r>
      <w:r w:rsidR="00D36E78" w:rsidRPr="00463BC1">
        <w:rPr>
          <w:rFonts w:ascii="Times New Roman" w:hAnsi="Times New Roman" w:cs="Times New Roman"/>
          <w:lang w:val="kk-KZ"/>
        </w:rPr>
        <w:t xml:space="preserve">елесі кезеңдерді қарастырады: </w:t>
      </w:r>
      <w:r w:rsidR="00D36E78" w:rsidRPr="00463BC1">
        <w:rPr>
          <w:rFonts w:ascii="Times New Roman" w:hAnsi="Times New Roman" w:cs="Times New Roman"/>
          <w:lang w:val="tr-TR"/>
        </w:rPr>
        <w:t>1</w:t>
      </w:r>
      <w:r w:rsidR="00D36E78" w:rsidRPr="00463BC1">
        <w:rPr>
          <w:rFonts w:ascii="Times New Roman" w:hAnsi="Times New Roman" w:cs="Times New Roman"/>
          <w:lang w:val="kk-KZ"/>
        </w:rPr>
        <w:t xml:space="preserve">) </w:t>
      </w:r>
      <w:r w:rsidR="00AC4DE3" w:rsidRPr="00463BC1">
        <w:rPr>
          <w:rFonts w:ascii="Times New Roman" w:hAnsi="Times New Roman" w:cs="Times New Roman"/>
          <w:lang w:val="kk-KZ"/>
        </w:rPr>
        <w:t>қалыптастырушы бағалау</w:t>
      </w:r>
      <w:r w:rsidR="00D36E78" w:rsidRPr="00463BC1">
        <w:rPr>
          <w:rFonts w:ascii="Times New Roman" w:hAnsi="Times New Roman" w:cs="Times New Roman"/>
          <w:lang w:val="kk-KZ"/>
        </w:rPr>
        <w:t xml:space="preserve"> тәсілдерін таңдау; 2)</w:t>
      </w:r>
      <w:r w:rsidR="00AC4DE3" w:rsidRPr="00463BC1">
        <w:rPr>
          <w:rFonts w:ascii="Times New Roman" w:hAnsi="Times New Roman" w:cs="Times New Roman"/>
          <w:lang w:val="kk-KZ"/>
        </w:rPr>
        <w:t xml:space="preserve"> қалыптастыруш</w:t>
      </w:r>
      <w:r w:rsidR="00D36E78" w:rsidRPr="00463BC1">
        <w:rPr>
          <w:rFonts w:ascii="Times New Roman" w:hAnsi="Times New Roman" w:cs="Times New Roman"/>
          <w:lang w:val="kk-KZ"/>
        </w:rPr>
        <w:t>ы бағалау нәтижелерін зерттеу; 3)</w:t>
      </w:r>
      <w:r w:rsidR="00AC4DE3" w:rsidRPr="00463BC1">
        <w:rPr>
          <w:rFonts w:ascii="Times New Roman" w:hAnsi="Times New Roman" w:cs="Times New Roman"/>
          <w:lang w:val="kk-KZ"/>
        </w:rPr>
        <w:t xml:space="preserve">  кері байланысын ұсыну</w:t>
      </w:r>
      <w:r w:rsidR="00D36E78" w:rsidRPr="00463BC1">
        <w:rPr>
          <w:rFonts w:ascii="Times New Roman" w:hAnsi="Times New Roman" w:cs="Times New Roman"/>
          <w:lang w:val="kk-KZ"/>
        </w:rPr>
        <w:t xml:space="preserve"> </w:t>
      </w:r>
      <w:r w:rsidR="00AC5C28" w:rsidRPr="00463BC1">
        <w:rPr>
          <w:rFonts w:ascii="Times New Roman" w:hAnsi="Times New Roman" w:cs="Times New Roman"/>
          <w:lang w:val="kk-KZ"/>
        </w:rPr>
        <w:t>[</w:t>
      </w:r>
      <w:r w:rsidR="00AB396C" w:rsidRPr="00463BC1">
        <w:rPr>
          <w:rFonts w:ascii="Times New Roman" w:hAnsi="Times New Roman" w:cs="Times New Roman"/>
          <w:lang w:val="kk-KZ"/>
        </w:rPr>
        <w:t>7</w:t>
      </w:r>
      <w:r w:rsidR="001D2C8B" w:rsidRPr="005E70F4">
        <w:rPr>
          <w:rFonts w:ascii="Times New Roman" w:hAnsi="Times New Roman" w:cs="Times New Roman"/>
          <w:lang w:val="kk-KZ"/>
        </w:rPr>
        <w:t>;2</w:t>
      </w:r>
      <w:r w:rsidR="00AC5C28" w:rsidRPr="00463BC1">
        <w:rPr>
          <w:rFonts w:ascii="Times New Roman" w:hAnsi="Times New Roman" w:cs="Times New Roman"/>
          <w:lang w:val="kk-KZ"/>
        </w:rPr>
        <w:t>]</w:t>
      </w:r>
      <w:r w:rsidR="00D36E78" w:rsidRPr="00463BC1">
        <w:rPr>
          <w:rFonts w:ascii="Times New Roman" w:hAnsi="Times New Roman" w:cs="Times New Roman"/>
          <w:lang w:val="kk-KZ"/>
        </w:rPr>
        <w:t>.</w:t>
      </w:r>
    </w:p>
    <w:p w:rsidR="007B6CB4" w:rsidRPr="00463BC1" w:rsidRDefault="007B6CB4" w:rsidP="00463BC1">
      <w:pPr>
        <w:spacing w:after="0" w:line="240" w:lineRule="auto"/>
        <w:ind w:firstLine="709"/>
        <w:jc w:val="both"/>
        <w:rPr>
          <w:rFonts w:ascii="Times New Roman" w:hAnsi="Times New Roman" w:cs="Times New Roman"/>
          <w:lang w:val="kk-KZ"/>
        </w:rPr>
      </w:pPr>
      <w:r w:rsidRPr="00463BC1">
        <w:rPr>
          <w:rFonts w:ascii="Times New Roman" w:hAnsi="Times New Roman" w:cs="Times New Roman"/>
          <w:lang w:val="kk-KZ"/>
        </w:rPr>
        <w:t>Келесі бағалаудың түрі</w:t>
      </w:r>
      <w:r w:rsidR="00D36E78" w:rsidRPr="00463BC1">
        <w:rPr>
          <w:rFonts w:ascii="Times New Roman" w:hAnsi="Times New Roman" w:cs="Times New Roman"/>
          <w:lang w:val="kk-KZ"/>
        </w:rPr>
        <w:t xml:space="preserve"> </w:t>
      </w:r>
      <w:r w:rsidRPr="00463BC1">
        <w:rPr>
          <w:rFonts w:ascii="Times New Roman" w:hAnsi="Times New Roman" w:cs="Times New Roman"/>
          <w:lang w:val="kk-KZ"/>
        </w:rPr>
        <w:t>-</w:t>
      </w:r>
      <w:r w:rsidR="00D36E78" w:rsidRPr="00463BC1">
        <w:rPr>
          <w:rFonts w:ascii="Times New Roman" w:hAnsi="Times New Roman" w:cs="Times New Roman"/>
          <w:lang w:val="kk-KZ"/>
        </w:rPr>
        <w:t xml:space="preserve"> </w:t>
      </w:r>
      <w:r w:rsidRPr="00463BC1">
        <w:rPr>
          <w:rFonts w:ascii="Times New Roman" w:hAnsi="Times New Roman" w:cs="Times New Roman"/>
          <w:lang w:val="kk-KZ"/>
        </w:rPr>
        <w:t>ол суммативті немесе жиынтық бағалау.</w:t>
      </w:r>
      <w:r w:rsidR="00D36E78" w:rsidRPr="00463BC1">
        <w:rPr>
          <w:rFonts w:ascii="Times New Roman" w:hAnsi="Times New Roman" w:cs="Times New Roman"/>
          <w:lang w:val="kk-KZ"/>
        </w:rPr>
        <w:t xml:space="preserve"> </w:t>
      </w:r>
      <w:r w:rsidRPr="00463BC1">
        <w:rPr>
          <w:rFonts w:ascii="Times New Roman" w:hAnsi="Times New Roman" w:cs="Times New Roman"/>
          <w:lang w:val="kk-KZ"/>
        </w:rPr>
        <w:t>Оқушының жетістіктері туралы дәлелдер келтіретін және оның құзыреттілігі немесе бағдарламаның тиімділігі туралы қорытынды жасауға мүмкіндік беретін бағалау</w:t>
      </w:r>
      <w:r w:rsidR="00D36E78" w:rsidRPr="00463BC1">
        <w:rPr>
          <w:rFonts w:ascii="Times New Roman" w:hAnsi="Times New Roman" w:cs="Times New Roman"/>
          <w:lang w:val="kk-KZ"/>
        </w:rPr>
        <w:t xml:space="preserve"> тәсілі</w:t>
      </w:r>
      <w:r w:rsidRPr="00463BC1">
        <w:rPr>
          <w:rFonts w:ascii="Times New Roman" w:hAnsi="Times New Roman" w:cs="Times New Roman"/>
          <w:lang w:val="kk-KZ"/>
        </w:rPr>
        <w:t xml:space="preserve">. Жиынтық бағалаудың қолданыстағы тәжірибесі әртүрлі бақылау-тексеру жұмыстарын жүргізуді қамтиды. Бақылау-тексеру тапсырмаларын әзірлеу кезінде сұрақтар мемлекеттік жалпыға </w:t>
      </w:r>
      <w:r w:rsidR="00E11A98">
        <w:rPr>
          <w:rFonts w:ascii="Times New Roman" w:hAnsi="Times New Roman" w:cs="Times New Roman"/>
          <w:lang w:val="kk-KZ"/>
        </w:rPr>
        <w:t>міндетті білім беру стандарты</w:t>
      </w:r>
      <w:r w:rsidRPr="00463BC1">
        <w:rPr>
          <w:rFonts w:ascii="Times New Roman" w:hAnsi="Times New Roman" w:cs="Times New Roman"/>
          <w:lang w:val="kk-KZ"/>
        </w:rPr>
        <w:t xml:space="preserve"> және білім беретін оқу бағдарламаларының мазмұны негізінде жасалады</w:t>
      </w:r>
      <w:r w:rsidR="00D36E78" w:rsidRPr="00463BC1">
        <w:rPr>
          <w:rFonts w:ascii="Times New Roman" w:hAnsi="Times New Roman" w:cs="Times New Roman"/>
          <w:lang w:val="kk-KZ"/>
        </w:rPr>
        <w:t xml:space="preserve">. Жиынтық бағалау </w:t>
      </w:r>
      <w:r w:rsidRPr="00463BC1">
        <w:rPr>
          <w:rFonts w:ascii="Times New Roman" w:hAnsi="Times New Roman" w:cs="Times New Roman"/>
          <w:lang w:val="kk-KZ"/>
        </w:rPr>
        <w:t xml:space="preserve"> </w:t>
      </w:r>
      <w:r w:rsidR="00D36E78" w:rsidRPr="00463BC1">
        <w:rPr>
          <w:rFonts w:ascii="Times New Roman" w:hAnsi="Times New Roman" w:cs="Times New Roman"/>
          <w:lang w:val="kk-KZ"/>
        </w:rPr>
        <w:t>б</w:t>
      </w:r>
      <w:r w:rsidRPr="00463BC1">
        <w:rPr>
          <w:rFonts w:ascii="Times New Roman" w:hAnsi="Times New Roman" w:cs="Times New Roman"/>
          <w:lang w:val="kk-KZ"/>
        </w:rPr>
        <w:t xml:space="preserve">ұл жай </w:t>
      </w:r>
      <w:r w:rsidR="00D36E78" w:rsidRPr="00463BC1">
        <w:rPr>
          <w:rFonts w:ascii="Times New Roman" w:hAnsi="Times New Roman" w:cs="Times New Roman"/>
          <w:lang w:val="kk-KZ"/>
        </w:rPr>
        <w:t>формативті емес,</w:t>
      </w:r>
      <w:r w:rsidRPr="00463BC1">
        <w:rPr>
          <w:rFonts w:ascii="Times New Roman" w:hAnsi="Times New Roman" w:cs="Times New Roman"/>
          <w:lang w:val="kk-KZ"/>
        </w:rPr>
        <w:t xml:space="preserve"> олар қол жеткізілген жетістік деңгейі туралы хабарлау үшін әртүрлі мақсаттарға ұмтылады. Сондықтан оларды формативті </w:t>
      </w:r>
      <w:r w:rsidR="00D36E78" w:rsidRPr="00463BC1">
        <w:rPr>
          <w:rFonts w:ascii="Times New Roman" w:hAnsi="Times New Roman" w:cs="Times New Roman"/>
          <w:lang w:val="kk-KZ"/>
        </w:rPr>
        <w:t xml:space="preserve">деп атауға негіз жоқ </w:t>
      </w:r>
      <w:r w:rsidR="00F3548C" w:rsidRPr="00463BC1">
        <w:rPr>
          <w:rFonts w:ascii="Times New Roman" w:hAnsi="Times New Roman" w:cs="Times New Roman"/>
          <w:lang w:val="kk-KZ"/>
        </w:rPr>
        <w:t>[</w:t>
      </w:r>
      <w:r w:rsidR="00007304" w:rsidRPr="00463BC1">
        <w:rPr>
          <w:rFonts w:ascii="Times New Roman" w:hAnsi="Times New Roman" w:cs="Times New Roman"/>
          <w:lang w:val="kk-KZ"/>
        </w:rPr>
        <w:t>8;14-15</w:t>
      </w:r>
      <w:r w:rsidR="00B82DE7" w:rsidRPr="00463BC1">
        <w:rPr>
          <w:rFonts w:ascii="Times New Roman" w:hAnsi="Times New Roman" w:cs="Times New Roman"/>
          <w:lang w:val="kk-KZ"/>
        </w:rPr>
        <w:t>]</w:t>
      </w:r>
      <w:r w:rsidR="00D36E78" w:rsidRPr="00463BC1">
        <w:rPr>
          <w:rFonts w:ascii="Times New Roman" w:hAnsi="Times New Roman" w:cs="Times New Roman"/>
          <w:lang w:val="kk-KZ"/>
        </w:rPr>
        <w:t>.</w:t>
      </w:r>
    </w:p>
    <w:p w:rsidR="00B35B76" w:rsidRPr="00463BC1" w:rsidRDefault="00E11A98" w:rsidP="00463BC1">
      <w:pPr>
        <w:spacing w:after="0" w:line="240" w:lineRule="auto"/>
        <w:ind w:firstLine="709"/>
        <w:jc w:val="both"/>
        <w:rPr>
          <w:rFonts w:ascii="Times New Roman" w:hAnsi="Times New Roman" w:cs="Times New Roman"/>
          <w:lang w:val="kk-KZ"/>
        </w:rPr>
      </w:pPr>
      <w:r>
        <w:rPr>
          <w:rFonts w:ascii="Times New Roman" w:hAnsi="Times New Roman" w:cs="Times New Roman"/>
          <w:lang w:val="kk-KZ"/>
        </w:rPr>
        <w:t xml:space="preserve">Оқыту </w:t>
      </w:r>
      <w:r w:rsidR="002734D8" w:rsidRPr="006176EB">
        <w:rPr>
          <w:rFonts w:ascii="Times New Roman" w:hAnsi="Times New Roman" w:cs="Times New Roman"/>
          <w:lang w:val="kk-KZ"/>
        </w:rPr>
        <w:t>үдерісінде</w:t>
      </w:r>
      <w:r w:rsidR="00D36E78" w:rsidRPr="006176EB">
        <w:rPr>
          <w:rFonts w:ascii="Times New Roman" w:hAnsi="Times New Roman" w:cs="Times New Roman"/>
          <w:lang w:val="kk-KZ"/>
        </w:rPr>
        <w:t xml:space="preserve"> </w:t>
      </w:r>
      <w:r w:rsidR="00D36E78" w:rsidRPr="00463BC1">
        <w:rPr>
          <w:rFonts w:ascii="Times New Roman" w:hAnsi="Times New Roman" w:cs="Times New Roman"/>
          <w:lang w:val="kk-KZ"/>
        </w:rPr>
        <w:t>жиі қолданылатын бағалау түрі</w:t>
      </w:r>
      <w:r>
        <w:rPr>
          <w:rFonts w:ascii="Times New Roman" w:hAnsi="Times New Roman" w:cs="Times New Roman"/>
          <w:lang w:val="kk-KZ"/>
        </w:rPr>
        <w:t>,</w:t>
      </w:r>
      <w:r w:rsidR="00D36E78" w:rsidRPr="00463BC1">
        <w:rPr>
          <w:rFonts w:ascii="Times New Roman" w:hAnsi="Times New Roman" w:cs="Times New Roman"/>
          <w:lang w:val="kk-KZ"/>
        </w:rPr>
        <w:t xml:space="preserve"> </w:t>
      </w:r>
      <w:r w:rsidR="00686D61" w:rsidRPr="00463BC1">
        <w:rPr>
          <w:rFonts w:ascii="Times New Roman" w:hAnsi="Times New Roman" w:cs="Times New Roman"/>
          <w:lang w:val="kk-KZ"/>
        </w:rPr>
        <w:t xml:space="preserve">ол </w:t>
      </w:r>
      <w:r w:rsidR="00D36E78" w:rsidRPr="00463BC1">
        <w:rPr>
          <w:rFonts w:ascii="Times New Roman" w:hAnsi="Times New Roman" w:cs="Times New Roman"/>
          <w:lang w:val="kk-KZ"/>
        </w:rPr>
        <w:t xml:space="preserve">- </w:t>
      </w:r>
      <w:r w:rsidR="00686D61" w:rsidRPr="00463BC1">
        <w:rPr>
          <w:rFonts w:ascii="Times New Roman" w:hAnsi="Times New Roman" w:cs="Times New Roman"/>
          <w:lang w:val="kk-KZ"/>
        </w:rPr>
        <w:t>диагностикалық бағалау.</w:t>
      </w:r>
      <w:r w:rsidR="00D36E78" w:rsidRPr="00463BC1">
        <w:rPr>
          <w:rFonts w:ascii="Times New Roman" w:hAnsi="Times New Roman" w:cs="Times New Roman"/>
          <w:lang w:val="kk-KZ"/>
        </w:rPr>
        <w:t xml:space="preserve"> </w:t>
      </w:r>
      <w:r w:rsidR="00B82DE7" w:rsidRPr="00463BC1">
        <w:rPr>
          <w:rFonts w:ascii="Times New Roman" w:hAnsi="Times New Roman" w:cs="Times New Roman"/>
          <w:lang w:val="kk-KZ"/>
        </w:rPr>
        <w:t xml:space="preserve">Оқушылардың деңгейін анықтауға және мұғалімнің жоспарларына </w:t>
      </w:r>
      <w:r w:rsidR="00D36E78" w:rsidRPr="00463BC1">
        <w:rPr>
          <w:rFonts w:ascii="Times New Roman" w:hAnsi="Times New Roman" w:cs="Times New Roman"/>
          <w:lang w:val="kk-KZ"/>
        </w:rPr>
        <w:t xml:space="preserve">(күнтізбелік, сабақ жоспары және т.с.с.) </w:t>
      </w:r>
      <w:r w:rsidR="00B82DE7" w:rsidRPr="00463BC1">
        <w:rPr>
          <w:rFonts w:ascii="Times New Roman" w:hAnsi="Times New Roman" w:cs="Times New Roman"/>
          <w:lang w:val="kk-KZ"/>
        </w:rPr>
        <w:t>түзетулер енгізуге мүмкіндік бере</w:t>
      </w:r>
      <w:r w:rsidR="00B35B76" w:rsidRPr="00463BC1">
        <w:rPr>
          <w:rFonts w:ascii="Times New Roman" w:hAnsi="Times New Roman" w:cs="Times New Roman"/>
          <w:lang w:val="kk-KZ"/>
        </w:rPr>
        <w:t>ді</w:t>
      </w:r>
      <w:r w:rsidR="00D36E78" w:rsidRPr="00463BC1">
        <w:rPr>
          <w:rFonts w:ascii="Times New Roman" w:hAnsi="Times New Roman" w:cs="Times New Roman"/>
          <w:lang w:val="kk-KZ"/>
        </w:rPr>
        <w:t xml:space="preserve">. </w:t>
      </w:r>
    </w:p>
    <w:p w:rsidR="006176EB" w:rsidRPr="00463BC1" w:rsidRDefault="00D36E78" w:rsidP="006176EB">
      <w:pPr>
        <w:spacing w:after="0" w:line="240" w:lineRule="auto"/>
        <w:ind w:firstLine="709"/>
        <w:jc w:val="both"/>
        <w:rPr>
          <w:rFonts w:ascii="Times New Roman" w:hAnsi="Times New Roman" w:cs="Times New Roman"/>
          <w:lang w:val="kk-KZ"/>
        </w:rPr>
      </w:pPr>
      <w:r w:rsidRPr="00463BC1">
        <w:rPr>
          <w:rFonts w:ascii="Times New Roman" w:hAnsi="Times New Roman" w:cs="Times New Roman"/>
          <w:lang w:val="kk-KZ"/>
        </w:rPr>
        <w:t xml:space="preserve">Ал </w:t>
      </w:r>
      <w:r w:rsidR="00B82DE7" w:rsidRPr="00463BC1">
        <w:rPr>
          <w:rFonts w:ascii="Times New Roman" w:hAnsi="Times New Roman" w:cs="Times New Roman"/>
          <w:lang w:val="kk-KZ"/>
        </w:rPr>
        <w:t>бағалаудың тағы бір түрі</w:t>
      </w:r>
      <w:r w:rsidRPr="00463BC1">
        <w:rPr>
          <w:rFonts w:ascii="Times New Roman" w:hAnsi="Times New Roman" w:cs="Times New Roman"/>
          <w:lang w:val="kk-KZ"/>
        </w:rPr>
        <w:t xml:space="preserve"> </w:t>
      </w:r>
      <w:r w:rsidR="00B82DE7" w:rsidRPr="00463BC1">
        <w:rPr>
          <w:rFonts w:ascii="Times New Roman" w:hAnsi="Times New Roman" w:cs="Times New Roman"/>
          <w:lang w:val="kk-KZ"/>
        </w:rPr>
        <w:t>- кері байланыс</w:t>
      </w:r>
      <w:r w:rsidRPr="00463BC1">
        <w:rPr>
          <w:rFonts w:ascii="Times New Roman" w:hAnsi="Times New Roman" w:cs="Times New Roman"/>
          <w:lang w:val="kk-KZ"/>
        </w:rPr>
        <w:t xml:space="preserve">тың маңызын айтпау мүмкін емес. </w:t>
      </w:r>
      <w:r w:rsidR="00B82DE7" w:rsidRPr="00463BC1">
        <w:rPr>
          <w:rFonts w:ascii="Times New Roman" w:hAnsi="Times New Roman" w:cs="Times New Roman"/>
          <w:lang w:val="kk-KZ"/>
        </w:rPr>
        <w:t xml:space="preserve">Оқуды алға жылжытуда оқушыларға тиімді болу үшін  жоғары оқу нәтижелеріне қол жеткізуге көмектесу үшін кері байланыс </w:t>
      </w:r>
      <w:r w:rsidRPr="00463BC1">
        <w:rPr>
          <w:rFonts w:ascii="Times New Roman" w:hAnsi="Times New Roman" w:cs="Times New Roman"/>
          <w:lang w:val="kk-KZ"/>
        </w:rPr>
        <w:t xml:space="preserve">ауадай </w:t>
      </w:r>
      <w:r w:rsidR="00B82DE7" w:rsidRPr="00463BC1">
        <w:rPr>
          <w:rFonts w:ascii="Times New Roman" w:hAnsi="Times New Roman" w:cs="Times New Roman"/>
          <w:lang w:val="kk-KZ"/>
        </w:rPr>
        <w:t>қажет. Қалыптастырушы бағалау шеңберінде</w:t>
      </w:r>
      <w:r w:rsidRPr="00463BC1">
        <w:rPr>
          <w:rFonts w:ascii="Times New Roman" w:hAnsi="Times New Roman" w:cs="Times New Roman"/>
          <w:lang w:val="kk-KZ"/>
        </w:rPr>
        <w:t xml:space="preserve"> оқытушылар </w:t>
      </w:r>
      <w:r w:rsidR="00B82DE7" w:rsidRPr="00463BC1">
        <w:rPr>
          <w:rFonts w:ascii="Times New Roman" w:hAnsi="Times New Roman" w:cs="Times New Roman"/>
          <w:lang w:val="kk-KZ"/>
        </w:rPr>
        <w:t>білім</w:t>
      </w:r>
      <w:r w:rsidRPr="00463BC1">
        <w:rPr>
          <w:rFonts w:ascii="Times New Roman" w:hAnsi="Times New Roman" w:cs="Times New Roman"/>
          <w:lang w:val="kk-KZ"/>
        </w:rPr>
        <w:t xml:space="preserve"> беру үрдісіндегі </w:t>
      </w:r>
      <w:r w:rsidR="00B82DE7" w:rsidRPr="00463BC1">
        <w:rPr>
          <w:rFonts w:ascii="Times New Roman" w:hAnsi="Times New Roman" w:cs="Times New Roman"/>
          <w:lang w:val="kk-KZ"/>
        </w:rPr>
        <w:t xml:space="preserve">олқылықтарды жою мақсатында оқушылардың табысты </w:t>
      </w:r>
      <w:r w:rsidRPr="00463BC1">
        <w:rPr>
          <w:rFonts w:ascii="Times New Roman" w:hAnsi="Times New Roman" w:cs="Times New Roman"/>
          <w:lang w:val="kk-KZ"/>
        </w:rPr>
        <w:t xml:space="preserve">өлшеміне </w:t>
      </w:r>
      <w:r w:rsidR="00E11A98" w:rsidRPr="006176EB">
        <w:rPr>
          <w:rFonts w:ascii="Times New Roman" w:hAnsi="Times New Roman" w:cs="Times New Roman"/>
          <w:lang w:val="kk-KZ"/>
        </w:rPr>
        <w:t xml:space="preserve">мен </w:t>
      </w:r>
      <w:r w:rsidR="002734D8" w:rsidRPr="006176EB">
        <w:rPr>
          <w:rFonts w:ascii="Times New Roman" w:hAnsi="Times New Roman" w:cs="Times New Roman"/>
          <w:lang w:val="kk-KZ"/>
        </w:rPr>
        <w:t>жетістіктеріне</w:t>
      </w:r>
      <w:r w:rsidR="00B82DE7" w:rsidRPr="006176EB">
        <w:rPr>
          <w:rFonts w:ascii="Times New Roman" w:hAnsi="Times New Roman" w:cs="Times New Roman"/>
          <w:lang w:val="kk-KZ"/>
        </w:rPr>
        <w:t xml:space="preserve"> </w:t>
      </w:r>
      <w:r w:rsidR="00B82DE7" w:rsidRPr="00463BC1">
        <w:rPr>
          <w:rFonts w:ascii="Times New Roman" w:hAnsi="Times New Roman" w:cs="Times New Roman"/>
          <w:lang w:val="kk-KZ"/>
        </w:rPr>
        <w:t xml:space="preserve">қатысты оқушылар үшін сипаттамалық кері байланысқа ықпал етеді. </w:t>
      </w:r>
      <w:r w:rsidR="006176EB" w:rsidRPr="00463BC1">
        <w:rPr>
          <w:rFonts w:ascii="Times New Roman" w:hAnsi="Times New Roman" w:cs="Times New Roman"/>
          <w:lang w:val="kk-KZ"/>
        </w:rPr>
        <w:t xml:space="preserve">Кейбір </w:t>
      </w:r>
      <w:r w:rsidR="006176EB">
        <w:rPr>
          <w:rFonts w:ascii="Times New Roman" w:hAnsi="Times New Roman" w:cs="Times New Roman"/>
          <w:lang w:val="kk-KZ"/>
        </w:rPr>
        <w:t>зерттеушілер</w:t>
      </w:r>
      <w:r w:rsidR="006176EB" w:rsidRPr="006176EB">
        <w:rPr>
          <w:rFonts w:ascii="Times New Roman" w:hAnsi="Times New Roman" w:cs="Times New Roman"/>
          <w:lang w:val="kk-KZ"/>
        </w:rPr>
        <w:t xml:space="preserve"> </w:t>
      </w:r>
      <w:r w:rsidR="006176EB">
        <w:rPr>
          <w:rFonts w:ascii="Times New Roman" w:hAnsi="Times New Roman" w:cs="Times New Roman"/>
          <w:lang w:val="kk-KZ"/>
        </w:rPr>
        <w:t>кері байланыс сипатындағы: «</w:t>
      </w:r>
      <w:r w:rsidR="006176EB" w:rsidRPr="00463BC1">
        <w:rPr>
          <w:rFonts w:ascii="Times New Roman" w:hAnsi="Times New Roman" w:cs="Times New Roman"/>
          <w:lang w:val="kk-KZ"/>
        </w:rPr>
        <w:t>Мен оқуда қайда жү</w:t>
      </w:r>
      <w:r w:rsidR="006176EB">
        <w:rPr>
          <w:rFonts w:ascii="Times New Roman" w:hAnsi="Times New Roman" w:cs="Times New Roman"/>
          <w:lang w:val="kk-KZ"/>
        </w:rPr>
        <w:t>ремін?» (оқу мақсатым қандай?);</w:t>
      </w:r>
      <w:r w:rsidR="006176EB" w:rsidRPr="00463BC1">
        <w:rPr>
          <w:rFonts w:ascii="Times New Roman" w:hAnsi="Times New Roman" w:cs="Times New Roman"/>
          <w:lang w:val="kk-KZ"/>
        </w:rPr>
        <w:t xml:space="preserve"> </w:t>
      </w:r>
      <w:r w:rsidR="006176EB">
        <w:rPr>
          <w:rFonts w:ascii="Times New Roman" w:hAnsi="Times New Roman" w:cs="Times New Roman"/>
          <w:lang w:val="kk-KZ"/>
        </w:rPr>
        <w:t>«</w:t>
      </w:r>
      <w:r w:rsidR="006176EB" w:rsidRPr="00463BC1">
        <w:rPr>
          <w:rFonts w:ascii="Times New Roman" w:hAnsi="Times New Roman" w:cs="Times New Roman"/>
          <w:lang w:val="kk-KZ"/>
        </w:rPr>
        <w:t>Мен оқуда қалай жұмыс істеймін?</w:t>
      </w:r>
      <w:r w:rsidR="006176EB">
        <w:rPr>
          <w:rFonts w:ascii="Times New Roman" w:hAnsi="Times New Roman" w:cs="Times New Roman"/>
          <w:lang w:val="kk-KZ"/>
        </w:rPr>
        <w:t>»</w:t>
      </w:r>
      <w:r w:rsidR="006176EB" w:rsidRPr="00463BC1">
        <w:rPr>
          <w:rFonts w:ascii="Times New Roman" w:hAnsi="Times New Roman" w:cs="Times New Roman"/>
          <w:lang w:val="kk-KZ"/>
        </w:rPr>
        <w:t xml:space="preserve"> (мақсатқа жету үшін қандай </w:t>
      </w:r>
      <w:r w:rsidR="006176EB">
        <w:rPr>
          <w:rFonts w:ascii="Times New Roman" w:hAnsi="Times New Roman" w:cs="Times New Roman"/>
          <w:lang w:val="kk-KZ"/>
        </w:rPr>
        <w:t xml:space="preserve">әрекет </w:t>
      </w:r>
      <w:r w:rsidR="006176EB" w:rsidRPr="00463BC1">
        <w:rPr>
          <w:rFonts w:ascii="Times New Roman" w:hAnsi="Times New Roman" w:cs="Times New Roman"/>
          <w:lang w:val="kk-KZ"/>
        </w:rPr>
        <w:t>жаса</w:t>
      </w:r>
      <w:r w:rsidR="006176EB">
        <w:rPr>
          <w:rFonts w:ascii="Times New Roman" w:hAnsi="Times New Roman" w:cs="Times New Roman"/>
          <w:lang w:val="kk-KZ"/>
        </w:rPr>
        <w:t>дым</w:t>
      </w:r>
      <w:r w:rsidR="006176EB" w:rsidRPr="00463BC1">
        <w:rPr>
          <w:rFonts w:ascii="Times New Roman" w:hAnsi="Times New Roman" w:cs="Times New Roman"/>
          <w:lang w:val="kk-KZ"/>
        </w:rPr>
        <w:t xml:space="preserve">?) </w:t>
      </w:r>
      <w:r w:rsidR="006176EB">
        <w:rPr>
          <w:rFonts w:ascii="Times New Roman" w:hAnsi="Times New Roman" w:cs="Times New Roman"/>
          <w:lang w:val="kk-KZ"/>
        </w:rPr>
        <w:t>және «Б</w:t>
      </w:r>
      <w:r w:rsidR="006176EB" w:rsidRPr="00463BC1">
        <w:rPr>
          <w:rFonts w:ascii="Times New Roman" w:hAnsi="Times New Roman" w:cs="Times New Roman"/>
          <w:lang w:val="kk-KZ"/>
        </w:rPr>
        <w:t>олашақта не үйрену керек?</w:t>
      </w:r>
      <w:r w:rsidR="006176EB">
        <w:rPr>
          <w:rFonts w:ascii="Times New Roman" w:hAnsi="Times New Roman" w:cs="Times New Roman"/>
          <w:lang w:val="kk-KZ"/>
        </w:rPr>
        <w:t xml:space="preserve">» </w:t>
      </w:r>
      <w:r w:rsidR="006176EB" w:rsidRPr="00463BC1">
        <w:rPr>
          <w:rFonts w:ascii="Times New Roman" w:hAnsi="Times New Roman" w:cs="Times New Roman"/>
          <w:lang w:val="kk-KZ"/>
        </w:rPr>
        <w:t>(жақсы оқу нәтижесіне жету үшін қандай іс-шаралар</w:t>
      </w:r>
      <w:r w:rsidR="006176EB">
        <w:rPr>
          <w:rFonts w:ascii="Times New Roman" w:hAnsi="Times New Roman" w:cs="Times New Roman"/>
          <w:lang w:val="kk-KZ"/>
        </w:rPr>
        <w:t xml:space="preserve">ды жүзеге асыру </w:t>
      </w:r>
      <w:r w:rsidR="006176EB" w:rsidRPr="00463BC1">
        <w:rPr>
          <w:rFonts w:ascii="Times New Roman" w:hAnsi="Times New Roman" w:cs="Times New Roman"/>
          <w:lang w:val="kk-KZ"/>
        </w:rPr>
        <w:t>қажет?)</w:t>
      </w:r>
      <w:r w:rsidR="006176EB">
        <w:rPr>
          <w:rFonts w:ascii="Times New Roman" w:hAnsi="Times New Roman" w:cs="Times New Roman"/>
          <w:lang w:val="kk-KZ"/>
        </w:rPr>
        <w:t xml:space="preserve"> деген сұрақтарды оқушылар өз-өздеріне жиі қоюы тиісті деп есептейді, яғни </w:t>
      </w:r>
      <w:r w:rsidR="006176EB" w:rsidRPr="00463BC1">
        <w:rPr>
          <w:rFonts w:ascii="Times New Roman" w:hAnsi="Times New Roman" w:cs="Times New Roman"/>
          <w:lang w:val="kk-KZ"/>
        </w:rPr>
        <w:t xml:space="preserve">кері байланыс оқу </w:t>
      </w:r>
      <w:r w:rsidR="006176EB">
        <w:rPr>
          <w:rFonts w:ascii="Times New Roman" w:hAnsi="Times New Roman" w:cs="Times New Roman"/>
          <w:lang w:val="kk-KZ"/>
        </w:rPr>
        <w:t xml:space="preserve">үрдісін </w:t>
      </w:r>
      <w:r w:rsidR="006176EB" w:rsidRPr="00463BC1">
        <w:rPr>
          <w:rFonts w:ascii="Times New Roman" w:hAnsi="Times New Roman" w:cs="Times New Roman"/>
          <w:lang w:val="kk-KZ"/>
        </w:rPr>
        <w:t xml:space="preserve">жақсарту үшін міндетті </w:t>
      </w:r>
      <w:r w:rsidR="006176EB">
        <w:rPr>
          <w:rFonts w:ascii="Times New Roman" w:hAnsi="Times New Roman" w:cs="Times New Roman"/>
          <w:lang w:val="kk-KZ"/>
        </w:rPr>
        <w:t xml:space="preserve">шара деп түсіндіреді </w:t>
      </w:r>
      <w:r w:rsidR="006176EB" w:rsidRPr="00463BC1">
        <w:rPr>
          <w:rFonts w:ascii="Times New Roman" w:hAnsi="Times New Roman" w:cs="Times New Roman"/>
          <w:lang w:val="kk-KZ"/>
        </w:rPr>
        <w:t>[9; 2]</w:t>
      </w:r>
      <w:r w:rsidR="006176EB">
        <w:rPr>
          <w:rFonts w:ascii="Times New Roman" w:hAnsi="Times New Roman" w:cs="Times New Roman"/>
          <w:lang w:val="kk-KZ"/>
        </w:rPr>
        <w:t>.</w:t>
      </w:r>
    </w:p>
    <w:p w:rsidR="00D36E78" w:rsidRPr="00463BC1" w:rsidRDefault="00AC4DE3" w:rsidP="00463BC1">
      <w:pPr>
        <w:spacing w:after="0" w:line="240" w:lineRule="auto"/>
        <w:ind w:firstLine="709"/>
        <w:jc w:val="both"/>
        <w:rPr>
          <w:rFonts w:ascii="Times New Roman" w:hAnsi="Times New Roman" w:cs="Times New Roman"/>
          <w:lang w:val="kk-KZ"/>
        </w:rPr>
      </w:pPr>
      <w:r w:rsidRPr="006176EB">
        <w:rPr>
          <w:rFonts w:ascii="Times New Roman" w:hAnsi="Times New Roman" w:cs="Times New Roman"/>
          <w:lang w:val="kk-KZ"/>
        </w:rPr>
        <w:t>Сабақ барысында нәтижеге қол жеткізуге әсер ететін маңызды фактор</w:t>
      </w:r>
      <w:r w:rsidR="006176EB">
        <w:rPr>
          <w:rFonts w:ascii="Times New Roman" w:hAnsi="Times New Roman" w:cs="Times New Roman"/>
          <w:lang w:val="kk-KZ"/>
        </w:rPr>
        <w:t>лардың бірі -</w:t>
      </w:r>
      <w:r w:rsidR="006176EB" w:rsidRPr="006176EB">
        <w:rPr>
          <w:rFonts w:ascii="Times New Roman" w:hAnsi="Times New Roman" w:cs="Times New Roman"/>
          <w:lang w:val="kk-KZ"/>
        </w:rPr>
        <w:t xml:space="preserve"> </w:t>
      </w:r>
      <w:r w:rsidRPr="006176EB">
        <w:rPr>
          <w:rFonts w:ascii="Times New Roman" w:hAnsi="Times New Roman" w:cs="Times New Roman"/>
          <w:lang w:val="kk-KZ"/>
        </w:rPr>
        <w:t xml:space="preserve">кері байланыс болып табылады және бағалаудың бұл түрі </w:t>
      </w:r>
      <w:r w:rsidR="00D36E78" w:rsidRPr="006176EB">
        <w:rPr>
          <w:rFonts w:ascii="Times New Roman" w:hAnsi="Times New Roman" w:cs="Times New Roman"/>
          <w:lang w:val="kk-KZ"/>
        </w:rPr>
        <w:t xml:space="preserve">оқушылардың </w:t>
      </w:r>
      <w:r w:rsidRPr="006176EB">
        <w:rPr>
          <w:rFonts w:ascii="Times New Roman" w:hAnsi="Times New Roman" w:cs="Times New Roman"/>
          <w:lang w:val="kk-KZ"/>
        </w:rPr>
        <w:t>әртүрлі</w:t>
      </w:r>
      <w:r w:rsidR="00D36E78" w:rsidRPr="006176EB">
        <w:rPr>
          <w:rFonts w:ascii="Times New Roman" w:hAnsi="Times New Roman" w:cs="Times New Roman"/>
          <w:lang w:val="kk-KZ"/>
        </w:rPr>
        <w:t xml:space="preserve"> көздерден алынған </w:t>
      </w:r>
      <w:r w:rsidR="00D36E78" w:rsidRPr="006176EB">
        <w:rPr>
          <w:rFonts w:ascii="Times New Roman" w:hAnsi="Times New Roman" w:cs="Times New Roman"/>
          <w:lang w:val="kk-KZ"/>
        </w:rPr>
        <w:lastRenderedPageBreak/>
        <w:t xml:space="preserve">ақпараттарды </w:t>
      </w:r>
      <w:r w:rsidRPr="006176EB">
        <w:rPr>
          <w:rFonts w:ascii="Times New Roman" w:hAnsi="Times New Roman" w:cs="Times New Roman"/>
          <w:lang w:val="kk-KZ"/>
        </w:rPr>
        <w:t xml:space="preserve">түсіну және өз жұмысын немесе оқу тактикасын жақсарту үшін қолданатын </w:t>
      </w:r>
      <w:r w:rsidR="006176EB" w:rsidRPr="006176EB">
        <w:rPr>
          <w:rFonts w:ascii="Times New Roman" w:hAnsi="Times New Roman" w:cs="Times New Roman"/>
          <w:lang w:val="kk-KZ"/>
        </w:rPr>
        <w:t>құрал</w:t>
      </w:r>
      <w:r w:rsidR="006176EB">
        <w:rPr>
          <w:rFonts w:ascii="Times New Roman" w:hAnsi="Times New Roman" w:cs="Times New Roman"/>
          <w:lang w:val="kk-KZ"/>
        </w:rPr>
        <w:t>ы</w:t>
      </w:r>
      <w:r w:rsidR="006176EB" w:rsidRPr="006176EB">
        <w:rPr>
          <w:rFonts w:ascii="Times New Roman" w:hAnsi="Times New Roman" w:cs="Times New Roman"/>
          <w:lang w:val="kk-KZ"/>
        </w:rPr>
        <w:t xml:space="preserve"> </w:t>
      </w:r>
      <w:r w:rsidRPr="006176EB">
        <w:rPr>
          <w:rFonts w:ascii="Times New Roman" w:hAnsi="Times New Roman" w:cs="Times New Roman"/>
          <w:lang w:val="kk-KZ"/>
        </w:rPr>
        <w:t xml:space="preserve">ретінде </w:t>
      </w:r>
      <w:r w:rsidR="006176EB" w:rsidRPr="006176EB">
        <w:rPr>
          <w:rFonts w:ascii="Times New Roman" w:hAnsi="Times New Roman" w:cs="Times New Roman"/>
          <w:lang w:val="kk-KZ"/>
        </w:rPr>
        <w:t>сипатталады. Б</w:t>
      </w:r>
      <w:r w:rsidRPr="006176EB">
        <w:rPr>
          <w:rFonts w:ascii="Times New Roman" w:hAnsi="Times New Roman" w:cs="Times New Roman"/>
          <w:lang w:val="kk-KZ"/>
        </w:rPr>
        <w:t xml:space="preserve">ұл анықтама </w:t>
      </w:r>
      <w:r w:rsidR="00D36E78" w:rsidRPr="006176EB">
        <w:rPr>
          <w:rFonts w:ascii="Times New Roman" w:hAnsi="Times New Roman" w:cs="Times New Roman"/>
          <w:lang w:val="kk-KZ"/>
        </w:rPr>
        <w:t xml:space="preserve">оқушылардың </w:t>
      </w:r>
      <w:r w:rsidRPr="006176EB">
        <w:rPr>
          <w:rFonts w:ascii="Times New Roman" w:hAnsi="Times New Roman" w:cs="Times New Roman"/>
          <w:lang w:val="kk-KZ"/>
        </w:rPr>
        <w:t>мағынасын әзірлеудегі кері байланыстың маңыздылығын және одан әрі жұмысты жақсарту үшін түсіндірмелерді қолдануды көрсетеді,</w:t>
      </w:r>
      <w:r w:rsidR="00D36E78" w:rsidRPr="006176EB">
        <w:rPr>
          <w:rFonts w:ascii="Times New Roman" w:hAnsi="Times New Roman" w:cs="Times New Roman"/>
          <w:lang w:val="kk-KZ"/>
        </w:rPr>
        <w:t xml:space="preserve"> басқаша айтқанда оқытушылар оқушыларды </w:t>
      </w:r>
      <w:r w:rsidRPr="006176EB">
        <w:rPr>
          <w:rFonts w:ascii="Times New Roman" w:hAnsi="Times New Roman" w:cs="Times New Roman"/>
          <w:lang w:val="kk-KZ"/>
        </w:rPr>
        <w:t>күшті және әлсіз жақтары туралы және оны қалай жақсартуға болатындығы туралы хабардар</w:t>
      </w:r>
      <w:r w:rsidRPr="00463BC1">
        <w:rPr>
          <w:rFonts w:ascii="Times New Roman" w:hAnsi="Times New Roman" w:cs="Times New Roman"/>
          <w:lang w:val="kk-KZ"/>
        </w:rPr>
        <w:t xml:space="preserve"> етеді. </w:t>
      </w:r>
      <w:r w:rsidR="00D36E78" w:rsidRPr="00463BC1">
        <w:rPr>
          <w:rFonts w:ascii="Times New Roman" w:hAnsi="Times New Roman" w:cs="Times New Roman"/>
          <w:lang w:val="kk-KZ"/>
        </w:rPr>
        <w:t>Әрин</w:t>
      </w:r>
      <w:r w:rsidR="00E11A98" w:rsidRPr="00463BC1">
        <w:rPr>
          <w:rFonts w:ascii="Times New Roman" w:hAnsi="Times New Roman" w:cs="Times New Roman"/>
          <w:lang w:val="kk-KZ"/>
        </w:rPr>
        <w:t>е</w:t>
      </w:r>
      <w:r w:rsidR="00D36E78" w:rsidRPr="00463BC1">
        <w:rPr>
          <w:rFonts w:ascii="Times New Roman" w:hAnsi="Times New Roman" w:cs="Times New Roman"/>
          <w:lang w:val="kk-KZ"/>
        </w:rPr>
        <w:t xml:space="preserve"> а</w:t>
      </w:r>
      <w:r w:rsidRPr="00463BC1">
        <w:rPr>
          <w:rFonts w:ascii="Times New Roman" w:hAnsi="Times New Roman" w:cs="Times New Roman"/>
          <w:lang w:val="kk-KZ"/>
        </w:rPr>
        <w:t xml:space="preserve">қпаратты әртүрлі көздерден алуға болады, мысалы, </w:t>
      </w:r>
      <w:r w:rsidR="00D36E78" w:rsidRPr="00463BC1">
        <w:rPr>
          <w:rFonts w:ascii="Times New Roman" w:hAnsi="Times New Roman" w:cs="Times New Roman"/>
          <w:lang w:val="kk-KZ"/>
        </w:rPr>
        <w:t>сыныптастарынан</w:t>
      </w:r>
      <w:r w:rsidRPr="00463BC1">
        <w:rPr>
          <w:rFonts w:ascii="Times New Roman" w:hAnsi="Times New Roman" w:cs="Times New Roman"/>
          <w:lang w:val="kk-KZ"/>
        </w:rPr>
        <w:t xml:space="preserve">, </w:t>
      </w:r>
      <w:r w:rsidR="00D36E78" w:rsidRPr="00463BC1">
        <w:rPr>
          <w:rFonts w:ascii="Times New Roman" w:hAnsi="Times New Roman" w:cs="Times New Roman"/>
          <w:lang w:val="kk-KZ"/>
        </w:rPr>
        <w:t>оқытушылардан</w:t>
      </w:r>
      <w:r w:rsidRPr="00463BC1">
        <w:rPr>
          <w:rFonts w:ascii="Times New Roman" w:hAnsi="Times New Roman" w:cs="Times New Roman"/>
          <w:lang w:val="kk-KZ"/>
        </w:rPr>
        <w:t>, достар</w:t>
      </w:r>
      <w:r w:rsidR="00D36E78" w:rsidRPr="00463BC1">
        <w:rPr>
          <w:rFonts w:ascii="Times New Roman" w:hAnsi="Times New Roman" w:cs="Times New Roman"/>
          <w:lang w:val="kk-KZ"/>
        </w:rPr>
        <w:t>ынан</w:t>
      </w:r>
      <w:r w:rsidRPr="00463BC1">
        <w:rPr>
          <w:rFonts w:ascii="Times New Roman" w:hAnsi="Times New Roman" w:cs="Times New Roman"/>
          <w:lang w:val="kk-KZ"/>
        </w:rPr>
        <w:t>, отбасы мүшелерінен немесе оқушылардың үлгерімін өзін-өзі бағалауды қолдау үшін автоматтандырылған компьютерлік жүйелерден</w:t>
      </w:r>
      <w:r w:rsidR="00686D61" w:rsidRPr="00463BC1">
        <w:rPr>
          <w:rFonts w:ascii="Times New Roman" w:hAnsi="Times New Roman" w:cs="Times New Roman"/>
          <w:lang w:val="kk-KZ"/>
        </w:rPr>
        <w:t xml:space="preserve"> қалыптасады</w:t>
      </w:r>
      <w:r w:rsidR="00D36E78" w:rsidRPr="00463BC1">
        <w:rPr>
          <w:rFonts w:ascii="Times New Roman" w:hAnsi="Times New Roman" w:cs="Times New Roman"/>
          <w:lang w:val="kk-KZ"/>
        </w:rPr>
        <w:t xml:space="preserve"> </w:t>
      </w:r>
      <w:r w:rsidR="00686D61" w:rsidRPr="00463BC1">
        <w:rPr>
          <w:rFonts w:ascii="Times New Roman" w:hAnsi="Times New Roman" w:cs="Times New Roman"/>
          <w:lang w:val="kk-KZ"/>
        </w:rPr>
        <w:t>[</w:t>
      </w:r>
      <w:r w:rsidR="00AB396C" w:rsidRPr="00463BC1">
        <w:rPr>
          <w:rFonts w:ascii="Times New Roman" w:hAnsi="Times New Roman" w:cs="Times New Roman"/>
          <w:lang w:val="kk-KZ"/>
        </w:rPr>
        <w:t>10</w:t>
      </w:r>
      <w:r w:rsidR="00CE7D15" w:rsidRPr="00463BC1">
        <w:rPr>
          <w:rFonts w:ascii="Times New Roman" w:hAnsi="Times New Roman" w:cs="Times New Roman"/>
          <w:lang w:val="kk-KZ"/>
        </w:rPr>
        <w:t>;3-4</w:t>
      </w:r>
      <w:r w:rsidR="00686D61" w:rsidRPr="00463BC1">
        <w:rPr>
          <w:rFonts w:ascii="Times New Roman" w:hAnsi="Times New Roman" w:cs="Times New Roman"/>
          <w:lang w:val="kk-KZ"/>
        </w:rPr>
        <w:t>]</w:t>
      </w:r>
      <w:r w:rsidR="00D36E78" w:rsidRPr="00463BC1">
        <w:rPr>
          <w:rFonts w:ascii="Times New Roman" w:hAnsi="Times New Roman" w:cs="Times New Roman"/>
          <w:lang w:val="kk-KZ"/>
        </w:rPr>
        <w:t xml:space="preserve">. </w:t>
      </w:r>
      <w:r w:rsidR="00686D61" w:rsidRPr="00463BC1">
        <w:rPr>
          <w:rFonts w:ascii="Times New Roman" w:hAnsi="Times New Roman" w:cs="Times New Roman"/>
          <w:lang w:val="kk-KZ"/>
        </w:rPr>
        <w:t>Бұл</w:t>
      </w:r>
      <w:r w:rsidRPr="00463BC1">
        <w:rPr>
          <w:rFonts w:ascii="Times New Roman" w:hAnsi="Times New Roman" w:cs="Times New Roman"/>
          <w:lang w:val="kk-KZ"/>
        </w:rPr>
        <w:t xml:space="preserve"> бағалаудың негізгі мақсаты </w:t>
      </w:r>
      <w:r w:rsidR="00D36E78" w:rsidRPr="00463BC1">
        <w:rPr>
          <w:rFonts w:ascii="Times New Roman" w:hAnsi="Times New Roman" w:cs="Times New Roman"/>
          <w:lang w:val="kk-KZ"/>
        </w:rPr>
        <w:t xml:space="preserve">оқушылардың </w:t>
      </w:r>
      <w:r w:rsidRPr="00463BC1">
        <w:rPr>
          <w:rFonts w:ascii="Times New Roman" w:hAnsi="Times New Roman" w:cs="Times New Roman"/>
          <w:lang w:val="kk-KZ"/>
        </w:rPr>
        <w:t>кері байланыс саласындағы сауаттылығын қалыптастыруға бағытталған</w:t>
      </w:r>
      <w:r w:rsidR="006176EB">
        <w:rPr>
          <w:rFonts w:ascii="Times New Roman" w:hAnsi="Times New Roman" w:cs="Times New Roman"/>
          <w:lang w:val="kk-KZ"/>
        </w:rPr>
        <w:t xml:space="preserve"> </w:t>
      </w:r>
      <w:r w:rsidRPr="00463BC1">
        <w:rPr>
          <w:rFonts w:ascii="Times New Roman" w:hAnsi="Times New Roman" w:cs="Times New Roman"/>
          <w:lang w:val="kk-KZ"/>
        </w:rPr>
        <w:t xml:space="preserve"> әдіс ретінде </w:t>
      </w:r>
      <w:r w:rsidR="00D36E78" w:rsidRPr="00463BC1">
        <w:rPr>
          <w:rFonts w:ascii="Times New Roman" w:hAnsi="Times New Roman" w:cs="Times New Roman"/>
          <w:lang w:val="kk-KZ"/>
        </w:rPr>
        <w:t>оқушылармен кері байланыс</w:t>
      </w:r>
      <w:r w:rsidRPr="00463BC1">
        <w:rPr>
          <w:rFonts w:ascii="Times New Roman" w:hAnsi="Times New Roman" w:cs="Times New Roman"/>
          <w:lang w:val="kk-KZ"/>
        </w:rPr>
        <w:t xml:space="preserve"> қалыптастыру болып табылады. </w:t>
      </w:r>
    </w:p>
    <w:p w:rsidR="00B82DE7" w:rsidRPr="00463BC1" w:rsidRDefault="00E80FD3" w:rsidP="00463BC1">
      <w:pPr>
        <w:spacing w:after="0" w:line="240" w:lineRule="auto"/>
        <w:ind w:firstLine="709"/>
        <w:jc w:val="both"/>
        <w:rPr>
          <w:rFonts w:ascii="Times New Roman" w:hAnsi="Times New Roman" w:cs="Times New Roman"/>
          <w:lang w:val="kk-KZ"/>
        </w:rPr>
      </w:pPr>
      <w:r w:rsidRPr="00463BC1">
        <w:rPr>
          <w:rFonts w:ascii="Times New Roman" w:hAnsi="Times New Roman" w:cs="Times New Roman"/>
          <w:lang w:val="kk-KZ"/>
        </w:rPr>
        <w:t xml:space="preserve">Тиімді кері байланыс жолындағы негізгі кедергілердің бірі, әдетте, оқушылардың кері байланыс саласындағы сауаттылығының төмен деңгейі болып табылады. Бұл </w:t>
      </w:r>
      <w:r w:rsidR="00D36E78" w:rsidRPr="00463BC1">
        <w:rPr>
          <w:rFonts w:ascii="Times New Roman" w:hAnsi="Times New Roman" w:cs="Times New Roman"/>
          <w:lang w:val="kk-KZ"/>
        </w:rPr>
        <w:t xml:space="preserve">оқытушыларды </w:t>
      </w:r>
      <w:r w:rsidRPr="00463BC1">
        <w:rPr>
          <w:rFonts w:ascii="Times New Roman" w:hAnsi="Times New Roman" w:cs="Times New Roman"/>
          <w:lang w:val="kk-KZ"/>
        </w:rPr>
        <w:t xml:space="preserve">кері байланыс процестерін басқаруға және кері байланысты пайдалануға мүмкіндік беретін оқу бағдарламасын </w:t>
      </w:r>
      <w:r w:rsidR="005146AB">
        <w:rPr>
          <w:rFonts w:ascii="Times New Roman" w:hAnsi="Times New Roman" w:cs="Times New Roman"/>
          <w:lang w:val="kk-KZ"/>
        </w:rPr>
        <w:t xml:space="preserve"> </w:t>
      </w:r>
      <w:r w:rsidRPr="00463BC1">
        <w:rPr>
          <w:rFonts w:ascii="Times New Roman" w:hAnsi="Times New Roman" w:cs="Times New Roman"/>
          <w:lang w:val="kk-KZ"/>
        </w:rPr>
        <w:t>жасау</w:t>
      </w:r>
      <w:r w:rsidR="005146AB">
        <w:rPr>
          <w:rFonts w:ascii="Times New Roman" w:hAnsi="Times New Roman" w:cs="Times New Roman"/>
          <w:lang w:val="kk-KZ"/>
        </w:rPr>
        <w:t xml:space="preserve"> </w:t>
      </w:r>
      <w:r w:rsidRPr="00463BC1">
        <w:rPr>
          <w:rFonts w:ascii="Times New Roman" w:hAnsi="Times New Roman" w:cs="Times New Roman"/>
          <w:lang w:val="kk-KZ"/>
        </w:rPr>
        <w:t xml:space="preserve"> үшін жауапкершіліктен босатпайды, </w:t>
      </w:r>
      <w:r w:rsidR="00D36E78" w:rsidRPr="00463BC1">
        <w:rPr>
          <w:rFonts w:ascii="Times New Roman" w:hAnsi="Times New Roman" w:cs="Times New Roman"/>
          <w:lang w:val="kk-KZ"/>
        </w:rPr>
        <w:t xml:space="preserve">тек оқушылардың оқу үлгерімін </w:t>
      </w:r>
      <w:r w:rsidRPr="00463BC1">
        <w:rPr>
          <w:rFonts w:ascii="Times New Roman" w:hAnsi="Times New Roman" w:cs="Times New Roman"/>
          <w:lang w:val="kk-KZ"/>
        </w:rPr>
        <w:t>жақсарту үшін әрекет ете алады.</w:t>
      </w:r>
    </w:p>
    <w:p w:rsidR="001562C6" w:rsidRPr="00463BC1" w:rsidRDefault="001562C6" w:rsidP="00463BC1">
      <w:pPr>
        <w:spacing w:after="0" w:line="240" w:lineRule="auto"/>
        <w:ind w:firstLine="709"/>
        <w:jc w:val="both"/>
        <w:rPr>
          <w:rFonts w:ascii="Times New Roman" w:hAnsi="Times New Roman" w:cs="Times New Roman"/>
          <w:b/>
          <w:lang w:val="kk-KZ"/>
        </w:rPr>
      </w:pPr>
    </w:p>
    <w:p w:rsidR="001562C6" w:rsidRPr="005E70F4" w:rsidRDefault="00C41D65" w:rsidP="00463BC1">
      <w:pPr>
        <w:spacing w:after="0" w:line="240" w:lineRule="auto"/>
        <w:ind w:firstLine="709"/>
        <w:jc w:val="both"/>
        <w:rPr>
          <w:rFonts w:ascii="Times New Roman" w:hAnsi="Times New Roman" w:cs="Times New Roman"/>
          <w:lang w:val="kk-KZ"/>
        </w:rPr>
      </w:pPr>
      <w:r w:rsidRPr="00463BC1">
        <w:rPr>
          <w:rFonts w:ascii="Times New Roman" w:hAnsi="Times New Roman" w:cs="Times New Roman"/>
          <w:b/>
          <w:lang w:val="kk-KZ"/>
        </w:rPr>
        <w:t>Зерттеу ә</w:t>
      </w:r>
      <w:r w:rsidR="004776DF" w:rsidRPr="00463BC1">
        <w:rPr>
          <w:rFonts w:ascii="Times New Roman" w:hAnsi="Times New Roman" w:cs="Times New Roman"/>
          <w:b/>
          <w:lang w:val="kk-KZ"/>
        </w:rPr>
        <w:t>діснама</w:t>
      </w:r>
      <w:r w:rsidR="002A7AF9" w:rsidRPr="005E70F4">
        <w:rPr>
          <w:rFonts w:ascii="Times New Roman" w:hAnsi="Times New Roman" w:cs="Times New Roman"/>
          <w:b/>
          <w:lang w:val="kk-KZ"/>
        </w:rPr>
        <w:t>сы</w:t>
      </w:r>
    </w:p>
    <w:p w:rsidR="00596387" w:rsidRPr="00463BC1" w:rsidRDefault="00596387" w:rsidP="00463BC1">
      <w:pPr>
        <w:spacing w:after="0" w:line="240" w:lineRule="auto"/>
        <w:ind w:firstLine="709"/>
        <w:jc w:val="both"/>
        <w:rPr>
          <w:rFonts w:ascii="Times New Roman" w:hAnsi="Times New Roman" w:cs="Times New Roman"/>
          <w:lang w:val="kk-KZ"/>
        </w:rPr>
      </w:pPr>
      <w:r w:rsidRPr="00463BC1">
        <w:rPr>
          <w:rFonts w:ascii="Times New Roman" w:hAnsi="Times New Roman" w:cs="Times New Roman"/>
          <w:lang w:val="kk-KZ"/>
        </w:rPr>
        <w:t xml:space="preserve">Бағалаудың барлық түрлері, әсіресе формативті бағалау оқушылардың жұмысын бағалауды ұйымдастыру үшін мұқият зерттелген критерийлерді қолдануды білдіреді. Қалыптастырушы бағалау әдіснамасын пайдалану </w:t>
      </w:r>
      <w:r w:rsidR="00D36E78" w:rsidRPr="00463BC1">
        <w:rPr>
          <w:rFonts w:ascii="Times New Roman" w:hAnsi="Times New Roman" w:cs="Times New Roman"/>
          <w:lang w:val="kk-KZ"/>
        </w:rPr>
        <w:t xml:space="preserve">оқытушының </w:t>
      </w:r>
      <w:r w:rsidRPr="00463BC1">
        <w:rPr>
          <w:rFonts w:ascii="Times New Roman" w:hAnsi="Times New Roman" w:cs="Times New Roman"/>
          <w:lang w:val="kk-KZ"/>
        </w:rPr>
        <w:t xml:space="preserve">жұмысын бағалау жүйесінің маңызды критерийлерінің біріне айналды, сондай-ақ </w:t>
      </w:r>
      <w:r w:rsidR="00D36E78" w:rsidRPr="00463BC1">
        <w:rPr>
          <w:rFonts w:ascii="Times New Roman" w:hAnsi="Times New Roman" w:cs="Times New Roman"/>
          <w:lang w:val="kk-KZ"/>
        </w:rPr>
        <w:t xml:space="preserve">мектептердегі </w:t>
      </w:r>
      <w:r w:rsidRPr="00463BC1">
        <w:rPr>
          <w:rFonts w:ascii="Times New Roman" w:hAnsi="Times New Roman" w:cs="Times New Roman"/>
          <w:lang w:val="kk-KZ"/>
        </w:rPr>
        <w:t>ағылшын тілі сабақтарында осы бағалау тәсілдерін пайдалана отырып, оқушылардың өз бетінше жұмыс істеуіне,</w:t>
      </w:r>
      <w:r w:rsidR="00D36E78" w:rsidRPr="00463BC1">
        <w:rPr>
          <w:rFonts w:ascii="Times New Roman" w:hAnsi="Times New Roman" w:cs="Times New Roman"/>
          <w:lang w:val="kk-KZ"/>
        </w:rPr>
        <w:t xml:space="preserve"> </w:t>
      </w:r>
      <w:r w:rsidRPr="00463BC1">
        <w:rPr>
          <w:rFonts w:ascii="Times New Roman" w:hAnsi="Times New Roman" w:cs="Times New Roman"/>
          <w:lang w:val="kk-KZ"/>
        </w:rPr>
        <w:t>топта жұмыс істеу дағдыларын қалыптастыруға, сондай-ақ олардың оқуға, өзара көмекке, ұжымшылдыққа деген қызығушылығын арттыруға үлкен үлес қосты. Оқу бағдарламалары бойынша оқыту мақсаттарына сәйкес сыныпта күнделікті жұмыс процесінде білім мен дағдыларды игерудің ағымдағы деңгейін айқындайды</w:t>
      </w:r>
      <w:r w:rsidR="00D36E78" w:rsidRPr="00463BC1">
        <w:rPr>
          <w:rFonts w:ascii="Times New Roman" w:hAnsi="Times New Roman" w:cs="Times New Roman"/>
          <w:lang w:val="kk-KZ"/>
        </w:rPr>
        <w:t xml:space="preserve"> және </w:t>
      </w:r>
      <w:r w:rsidRPr="00463BC1">
        <w:rPr>
          <w:rFonts w:ascii="Times New Roman" w:hAnsi="Times New Roman" w:cs="Times New Roman"/>
          <w:lang w:val="kk-KZ"/>
        </w:rPr>
        <w:t>оқушыларға жаңа мазмұнды зерделеу кезеңінде тапсырмаларды қаншалықты дұрыс орындайтынын түсінуге мүмкіндік береді</w:t>
      </w:r>
      <w:r w:rsidR="004B6306" w:rsidRPr="004B6306">
        <w:rPr>
          <w:rFonts w:ascii="Times New Roman" w:hAnsi="Times New Roman" w:cs="Times New Roman"/>
          <w:lang w:val="kk-KZ"/>
        </w:rPr>
        <w:t xml:space="preserve"> </w:t>
      </w:r>
      <w:r w:rsidR="00EC5380" w:rsidRPr="00463BC1">
        <w:rPr>
          <w:rFonts w:ascii="Times New Roman" w:hAnsi="Times New Roman" w:cs="Times New Roman"/>
          <w:lang w:val="kk-KZ"/>
        </w:rPr>
        <w:t>[11;91]</w:t>
      </w:r>
      <w:r w:rsidRPr="00463BC1">
        <w:rPr>
          <w:rFonts w:ascii="Times New Roman" w:hAnsi="Times New Roman" w:cs="Times New Roman"/>
          <w:lang w:val="kk-KZ"/>
        </w:rPr>
        <w:t>. Бағалаудың бұл түрі оқушының күшті және әлсіз жақтарын анықтау үшін, яғни болашақта көрсеткіштерді жақсарту үшін қолданылды және маңызды ақпаратпен қамтамасыз ету арқылы оқу</w:t>
      </w:r>
      <w:r w:rsidR="009472B4" w:rsidRPr="00463BC1">
        <w:rPr>
          <w:rFonts w:ascii="Times New Roman" w:hAnsi="Times New Roman" w:cs="Times New Roman"/>
          <w:lang w:val="kk-KZ"/>
        </w:rPr>
        <w:t xml:space="preserve"> процесін жаксартады.</w:t>
      </w:r>
    </w:p>
    <w:p w:rsidR="002B64A0" w:rsidRPr="001B1E79" w:rsidRDefault="00D104A6" w:rsidP="00463BC1">
      <w:pPr>
        <w:spacing w:after="0" w:line="240" w:lineRule="auto"/>
        <w:ind w:firstLine="709"/>
        <w:jc w:val="both"/>
        <w:rPr>
          <w:rFonts w:ascii="Times New Roman" w:hAnsi="Times New Roman" w:cs="Times New Roman"/>
          <w:lang w:val="kk-KZ"/>
        </w:rPr>
      </w:pPr>
      <w:r w:rsidRPr="00463BC1">
        <w:rPr>
          <w:rFonts w:ascii="Times New Roman" w:hAnsi="Times New Roman" w:cs="Times New Roman"/>
          <w:lang w:val="kk-KZ"/>
        </w:rPr>
        <w:t>Мысалы,</w:t>
      </w:r>
      <w:r w:rsidR="00463BC1">
        <w:rPr>
          <w:rFonts w:ascii="Times New Roman" w:hAnsi="Times New Roman" w:cs="Times New Roman"/>
          <w:lang w:val="kk-KZ"/>
        </w:rPr>
        <w:t xml:space="preserve"> </w:t>
      </w:r>
      <w:r w:rsidRPr="00463BC1">
        <w:rPr>
          <w:rFonts w:ascii="Times New Roman" w:hAnsi="Times New Roman" w:cs="Times New Roman"/>
          <w:lang w:val="kk-KZ"/>
        </w:rPr>
        <w:t xml:space="preserve">ағылшын тілі сабағының барысында </w:t>
      </w:r>
      <w:r w:rsidR="006176EB" w:rsidRPr="00463BC1">
        <w:rPr>
          <w:rFonts w:ascii="Times New Roman" w:hAnsi="Times New Roman" w:cs="Times New Roman"/>
          <w:lang w:val="kk-KZ"/>
        </w:rPr>
        <w:t>«Өзара бағалау»</w:t>
      </w:r>
      <w:r w:rsidR="006176EB">
        <w:rPr>
          <w:rFonts w:ascii="Times New Roman" w:hAnsi="Times New Roman" w:cs="Times New Roman"/>
          <w:lang w:val="kk-KZ"/>
        </w:rPr>
        <w:t xml:space="preserve"> т</w:t>
      </w:r>
      <w:r w:rsidR="001B1E79">
        <w:rPr>
          <w:rFonts w:ascii="Times New Roman" w:hAnsi="Times New Roman" w:cs="Times New Roman"/>
          <w:lang w:val="kk-KZ"/>
        </w:rPr>
        <w:t>әсіл</w:t>
      </w:r>
      <w:r w:rsidRPr="00463BC1">
        <w:rPr>
          <w:rFonts w:ascii="Times New Roman" w:hAnsi="Times New Roman" w:cs="Times New Roman"/>
          <w:lang w:val="kk-KZ"/>
        </w:rPr>
        <w:t>і</w:t>
      </w:r>
      <w:r w:rsidR="001B1E79">
        <w:rPr>
          <w:rFonts w:ascii="Times New Roman" w:hAnsi="Times New Roman" w:cs="Times New Roman"/>
          <w:lang w:val="kk-KZ"/>
        </w:rPr>
        <w:t>н</w:t>
      </w:r>
      <w:r w:rsidRPr="00463BC1">
        <w:rPr>
          <w:rFonts w:ascii="Times New Roman" w:hAnsi="Times New Roman" w:cs="Times New Roman"/>
          <w:lang w:val="kk-KZ"/>
        </w:rPr>
        <w:t xml:space="preserve"> қолдансақ болады</w:t>
      </w:r>
      <w:r w:rsidR="005146AB">
        <w:rPr>
          <w:rFonts w:ascii="Times New Roman" w:hAnsi="Times New Roman" w:cs="Times New Roman"/>
          <w:lang w:val="kk-KZ"/>
        </w:rPr>
        <w:t xml:space="preserve">. </w:t>
      </w:r>
      <w:r w:rsidR="001B1E79">
        <w:rPr>
          <w:rFonts w:ascii="Times New Roman" w:hAnsi="Times New Roman" w:cs="Times New Roman"/>
          <w:lang w:val="kk-KZ"/>
        </w:rPr>
        <w:t xml:space="preserve">Бұл тәсіл оқушыларға </w:t>
      </w:r>
      <w:r w:rsidR="005146AB">
        <w:rPr>
          <w:rFonts w:ascii="Times New Roman" w:hAnsi="Times New Roman" w:cs="Times New Roman"/>
          <w:lang w:val="kk-KZ"/>
        </w:rPr>
        <w:t>бір-бірі</w:t>
      </w:r>
      <w:r w:rsidR="001B1E79">
        <w:rPr>
          <w:rFonts w:ascii="Times New Roman" w:hAnsi="Times New Roman" w:cs="Times New Roman"/>
          <w:lang w:val="kk-KZ"/>
        </w:rPr>
        <w:t xml:space="preserve">нің жұмысын өзара </w:t>
      </w:r>
      <w:r w:rsidRPr="00463BC1">
        <w:rPr>
          <w:rFonts w:ascii="Times New Roman" w:hAnsi="Times New Roman" w:cs="Times New Roman"/>
          <w:lang w:val="kk-KZ"/>
        </w:rPr>
        <w:t>бағалау арқылы өткен материалды бекітуге мүмкіндік береді.</w:t>
      </w:r>
      <w:r w:rsidR="00D36E78" w:rsidRPr="00463BC1">
        <w:rPr>
          <w:rFonts w:ascii="Times New Roman" w:hAnsi="Times New Roman" w:cs="Times New Roman"/>
          <w:lang w:val="kk-KZ"/>
        </w:rPr>
        <w:t xml:space="preserve"> </w:t>
      </w:r>
      <w:r w:rsidRPr="00463BC1">
        <w:rPr>
          <w:rFonts w:ascii="Times New Roman" w:hAnsi="Times New Roman" w:cs="Times New Roman"/>
          <w:lang w:val="kk-KZ"/>
        </w:rPr>
        <w:t>Басқа оқушылардың жұмыстарын бағалай отырып, оқушылар олардың күшті және әлсіз жақтарын атап өтеді.</w:t>
      </w:r>
      <w:r w:rsidR="00D36E78" w:rsidRPr="00463BC1">
        <w:rPr>
          <w:rFonts w:ascii="Times New Roman" w:hAnsi="Times New Roman" w:cs="Times New Roman"/>
          <w:lang w:val="kk-KZ"/>
        </w:rPr>
        <w:t xml:space="preserve"> </w:t>
      </w:r>
      <w:r w:rsidR="001B1E79">
        <w:rPr>
          <w:rFonts w:ascii="Times New Roman" w:hAnsi="Times New Roman" w:cs="Times New Roman"/>
          <w:lang w:val="kk-KZ"/>
        </w:rPr>
        <w:t xml:space="preserve">Мәселен, </w:t>
      </w:r>
      <w:r w:rsidR="00D36E78" w:rsidRPr="00463BC1">
        <w:rPr>
          <w:rFonts w:ascii="Times New Roman" w:hAnsi="Times New Roman" w:cs="Times New Roman"/>
          <w:lang w:val="kk-KZ"/>
        </w:rPr>
        <w:t xml:space="preserve">«Екі жұлдыз және </w:t>
      </w:r>
      <w:r w:rsidR="001B1E79">
        <w:rPr>
          <w:rFonts w:ascii="Times New Roman" w:hAnsi="Times New Roman" w:cs="Times New Roman"/>
          <w:lang w:val="kk-KZ"/>
        </w:rPr>
        <w:t xml:space="preserve">бір </w:t>
      </w:r>
      <w:r w:rsidR="00D36E78" w:rsidRPr="00463BC1">
        <w:rPr>
          <w:rFonts w:ascii="Times New Roman" w:hAnsi="Times New Roman" w:cs="Times New Roman"/>
          <w:lang w:val="kk-KZ"/>
        </w:rPr>
        <w:t>тілек»</w:t>
      </w:r>
      <w:r w:rsidRPr="00463BC1">
        <w:rPr>
          <w:rFonts w:ascii="Times New Roman" w:hAnsi="Times New Roman" w:cs="Times New Roman"/>
          <w:lang w:val="kk-KZ"/>
        </w:rPr>
        <w:t xml:space="preserve"> техникасы</w:t>
      </w:r>
      <w:r w:rsidR="001B1E79">
        <w:rPr>
          <w:rFonts w:ascii="Times New Roman" w:hAnsi="Times New Roman" w:cs="Times New Roman"/>
          <w:lang w:val="kk-KZ"/>
        </w:rPr>
        <w:t xml:space="preserve"> </w:t>
      </w:r>
      <w:r w:rsidRPr="00463BC1">
        <w:rPr>
          <w:rFonts w:ascii="Times New Roman" w:hAnsi="Times New Roman" w:cs="Times New Roman"/>
          <w:lang w:val="kk-KZ"/>
        </w:rPr>
        <w:t>шығарма</w:t>
      </w:r>
      <w:r w:rsidR="005146AB">
        <w:rPr>
          <w:rFonts w:ascii="Times New Roman" w:hAnsi="Times New Roman" w:cs="Times New Roman"/>
          <w:lang w:val="kk-KZ"/>
        </w:rPr>
        <w:t xml:space="preserve">шылық жұмыстарды, эсселерді </w:t>
      </w:r>
      <w:r w:rsidRPr="00463BC1">
        <w:rPr>
          <w:rFonts w:ascii="Times New Roman" w:hAnsi="Times New Roman" w:cs="Times New Roman"/>
          <w:lang w:val="kk-KZ"/>
        </w:rPr>
        <w:t xml:space="preserve"> т.б. бағалау кезінде </w:t>
      </w:r>
      <w:r w:rsidR="001B1E79">
        <w:rPr>
          <w:rFonts w:ascii="Times New Roman" w:hAnsi="Times New Roman" w:cs="Times New Roman"/>
          <w:lang w:val="kk-KZ"/>
        </w:rPr>
        <w:t xml:space="preserve">белсенді </w:t>
      </w:r>
      <w:r w:rsidRPr="00463BC1">
        <w:rPr>
          <w:rFonts w:ascii="Times New Roman" w:hAnsi="Times New Roman" w:cs="Times New Roman"/>
          <w:lang w:val="kk-KZ"/>
        </w:rPr>
        <w:t>қолданылады.</w:t>
      </w:r>
      <w:r w:rsidR="00D36E78" w:rsidRPr="00463BC1">
        <w:rPr>
          <w:rFonts w:ascii="Times New Roman" w:hAnsi="Times New Roman" w:cs="Times New Roman"/>
          <w:lang w:val="kk-KZ"/>
        </w:rPr>
        <w:t xml:space="preserve"> </w:t>
      </w:r>
      <w:r w:rsidR="001B1E79">
        <w:rPr>
          <w:rFonts w:ascii="Times New Roman" w:hAnsi="Times New Roman" w:cs="Times New Roman"/>
          <w:lang w:val="kk-KZ"/>
        </w:rPr>
        <w:t>Орындалған жұмыс мазмұнының жағымды тұстары е</w:t>
      </w:r>
      <w:r w:rsidR="001B1E79" w:rsidRPr="00463BC1">
        <w:rPr>
          <w:rFonts w:ascii="Times New Roman" w:hAnsi="Times New Roman" w:cs="Times New Roman"/>
          <w:lang w:val="kk-KZ"/>
        </w:rPr>
        <w:t>кі жұлдыз</w:t>
      </w:r>
      <w:r w:rsidR="001B1E79">
        <w:rPr>
          <w:rFonts w:ascii="Times New Roman" w:hAnsi="Times New Roman" w:cs="Times New Roman"/>
          <w:lang w:val="kk-KZ"/>
        </w:rPr>
        <w:t xml:space="preserve">шамен атап өтілсе, ал өзгертуді немесе жетілдіруді </w:t>
      </w:r>
      <w:r w:rsidR="001B1E79" w:rsidRPr="00463BC1">
        <w:rPr>
          <w:rFonts w:ascii="Times New Roman" w:hAnsi="Times New Roman" w:cs="Times New Roman"/>
          <w:lang w:val="kk-KZ"/>
        </w:rPr>
        <w:t>қажет ететін</w:t>
      </w:r>
      <w:r w:rsidR="001B1E79">
        <w:rPr>
          <w:rFonts w:ascii="Times New Roman" w:hAnsi="Times New Roman" w:cs="Times New Roman"/>
          <w:lang w:val="kk-KZ"/>
        </w:rPr>
        <w:t xml:space="preserve"> жері </w:t>
      </w:r>
      <w:r w:rsidR="001B1E79" w:rsidRPr="00463BC1">
        <w:rPr>
          <w:rFonts w:ascii="Times New Roman" w:hAnsi="Times New Roman" w:cs="Times New Roman"/>
          <w:lang w:val="kk-KZ"/>
        </w:rPr>
        <w:t xml:space="preserve">бір </w:t>
      </w:r>
      <w:r w:rsidR="001B1E79">
        <w:rPr>
          <w:rFonts w:ascii="Times New Roman" w:hAnsi="Times New Roman" w:cs="Times New Roman"/>
          <w:lang w:val="kk-KZ"/>
        </w:rPr>
        <w:t>тілек ретінде атап өтіледі. Нәтижесінде ә</w:t>
      </w:r>
      <w:r w:rsidRPr="00463BC1">
        <w:rPr>
          <w:rFonts w:ascii="Times New Roman" w:hAnsi="Times New Roman" w:cs="Times New Roman"/>
          <w:lang w:val="kk-KZ"/>
        </w:rPr>
        <w:t>р оқушы өз</w:t>
      </w:r>
      <w:r w:rsidR="001B1E79">
        <w:rPr>
          <w:rFonts w:ascii="Times New Roman" w:hAnsi="Times New Roman" w:cs="Times New Roman"/>
          <w:lang w:val="kk-KZ"/>
        </w:rPr>
        <w:t xml:space="preserve">інің істеген </w:t>
      </w:r>
      <w:r w:rsidRPr="00463BC1">
        <w:rPr>
          <w:rFonts w:ascii="Times New Roman" w:hAnsi="Times New Roman" w:cs="Times New Roman"/>
          <w:lang w:val="kk-KZ"/>
        </w:rPr>
        <w:t xml:space="preserve"> жұ</w:t>
      </w:r>
      <w:r w:rsidR="001B1E79">
        <w:rPr>
          <w:rFonts w:ascii="Times New Roman" w:hAnsi="Times New Roman" w:cs="Times New Roman"/>
          <w:lang w:val="kk-KZ"/>
        </w:rPr>
        <w:t xml:space="preserve">мысына баға алады және </w:t>
      </w:r>
      <w:r w:rsidR="00D36E78" w:rsidRPr="00463BC1">
        <w:rPr>
          <w:rFonts w:ascii="Times New Roman" w:hAnsi="Times New Roman" w:cs="Times New Roman"/>
          <w:lang w:val="kk-KZ"/>
        </w:rPr>
        <w:t>«</w:t>
      </w:r>
      <w:r w:rsidR="001B1E79">
        <w:rPr>
          <w:rFonts w:ascii="Times New Roman" w:hAnsi="Times New Roman" w:cs="Times New Roman"/>
          <w:lang w:val="kk-KZ"/>
        </w:rPr>
        <w:t>тілекпен</w:t>
      </w:r>
      <w:r w:rsidR="00D36E78" w:rsidRPr="00463BC1">
        <w:rPr>
          <w:rFonts w:ascii="Times New Roman" w:hAnsi="Times New Roman" w:cs="Times New Roman"/>
          <w:lang w:val="kk-KZ"/>
        </w:rPr>
        <w:t>»</w:t>
      </w:r>
      <w:r w:rsidR="001B1E79">
        <w:rPr>
          <w:rFonts w:ascii="Times New Roman" w:hAnsi="Times New Roman" w:cs="Times New Roman"/>
          <w:lang w:val="kk-KZ"/>
        </w:rPr>
        <w:t xml:space="preserve"> белгіленген жерін өзгерту </w:t>
      </w:r>
      <w:r w:rsidRPr="00463BC1">
        <w:rPr>
          <w:rFonts w:ascii="Times New Roman" w:hAnsi="Times New Roman" w:cs="Times New Roman"/>
          <w:lang w:val="kk-KZ"/>
        </w:rPr>
        <w:t>үшін ол</w:t>
      </w:r>
      <w:r w:rsidR="001B1E79">
        <w:rPr>
          <w:rFonts w:ascii="Times New Roman" w:hAnsi="Times New Roman" w:cs="Times New Roman"/>
          <w:lang w:val="kk-KZ"/>
        </w:rPr>
        <w:t>арға белгілі бір уақыт беріледі</w:t>
      </w:r>
      <w:r w:rsidRPr="00463BC1">
        <w:rPr>
          <w:rFonts w:ascii="Times New Roman" w:hAnsi="Times New Roman" w:cs="Times New Roman"/>
          <w:lang w:val="kk-KZ"/>
        </w:rPr>
        <w:t xml:space="preserve">. Келесі тексеруді </w:t>
      </w:r>
      <w:r w:rsidR="00D36E78" w:rsidRPr="00463BC1">
        <w:rPr>
          <w:rFonts w:ascii="Times New Roman" w:hAnsi="Times New Roman" w:cs="Times New Roman"/>
          <w:lang w:val="kk-KZ"/>
        </w:rPr>
        <w:t xml:space="preserve">оқытушының </w:t>
      </w:r>
      <w:r w:rsidRPr="00463BC1">
        <w:rPr>
          <w:rFonts w:ascii="Times New Roman" w:hAnsi="Times New Roman" w:cs="Times New Roman"/>
          <w:lang w:val="kk-KZ"/>
        </w:rPr>
        <w:t xml:space="preserve">өзі </w:t>
      </w:r>
      <w:r w:rsidRPr="001B1E79">
        <w:rPr>
          <w:rFonts w:ascii="Times New Roman" w:hAnsi="Times New Roman" w:cs="Times New Roman"/>
          <w:lang w:val="kk-KZ"/>
        </w:rPr>
        <w:t>жүргізеді және белгі қоятын болады.</w:t>
      </w:r>
      <w:r w:rsidR="002B64A0" w:rsidRPr="001B1E79">
        <w:rPr>
          <w:rFonts w:ascii="Times New Roman" w:hAnsi="Times New Roman" w:cs="Times New Roman"/>
          <w:lang w:val="kk-KZ"/>
        </w:rPr>
        <w:t xml:space="preserve"> </w:t>
      </w:r>
    </w:p>
    <w:p w:rsidR="000327F1" w:rsidRPr="001B1E79" w:rsidRDefault="000327F1" w:rsidP="000327F1">
      <w:pPr>
        <w:spacing w:after="0" w:line="240" w:lineRule="auto"/>
        <w:ind w:firstLine="709"/>
        <w:jc w:val="both"/>
        <w:rPr>
          <w:rFonts w:ascii="Times New Roman" w:hAnsi="Times New Roman" w:cs="Times New Roman"/>
          <w:lang w:val="kk-KZ"/>
        </w:rPr>
      </w:pPr>
      <w:r w:rsidRPr="001B1E79">
        <w:rPr>
          <w:rFonts w:ascii="Times New Roman" w:hAnsi="Times New Roman" w:cs="Times New Roman"/>
          <w:lang w:val="kk-KZ"/>
        </w:rPr>
        <w:t>Қалыптастырушы</w:t>
      </w:r>
      <w:r w:rsidR="00691116" w:rsidRPr="001B1E79">
        <w:rPr>
          <w:rFonts w:ascii="Times New Roman" w:hAnsi="Times New Roman" w:cs="Times New Roman"/>
          <w:lang w:val="kk-KZ"/>
        </w:rPr>
        <w:t xml:space="preserve"> бағалау кезінде </w:t>
      </w:r>
      <w:r w:rsidR="001B1E79" w:rsidRPr="001B1E79">
        <w:rPr>
          <w:rFonts w:ascii="Times New Roman" w:hAnsi="Times New Roman" w:cs="Times New Roman"/>
          <w:lang w:val="kk-KZ"/>
        </w:rPr>
        <w:t xml:space="preserve">оқытушы әрбір оқушыға «кері байланыс» бере отырып, олардың </w:t>
      </w:r>
      <w:r w:rsidR="00691116" w:rsidRPr="001B1E79">
        <w:rPr>
          <w:rFonts w:ascii="Times New Roman" w:hAnsi="Times New Roman" w:cs="Times New Roman"/>
          <w:lang w:val="kk-KZ"/>
        </w:rPr>
        <w:t>шеберліктерін</w:t>
      </w:r>
      <w:r w:rsidR="001B1E79" w:rsidRPr="001B1E79">
        <w:rPr>
          <w:rFonts w:ascii="Times New Roman" w:hAnsi="Times New Roman" w:cs="Times New Roman"/>
          <w:lang w:val="kk-KZ"/>
        </w:rPr>
        <w:t xml:space="preserve">ің шыңдалуына елеулі ықпал ете алады. Сондай-ақ бұл тәсілді қолдану барысына оқытушы </w:t>
      </w:r>
      <w:r w:rsidRPr="001B1E79">
        <w:rPr>
          <w:rFonts w:ascii="Times New Roman" w:hAnsi="Times New Roman" w:cs="Times New Roman"/>
          <w:lang w:val="kk-KZ"/>
        </w:rPr>
        <w:t xml:space="preserve"> </w:t>
      </w:r>
      <w:r w:rsidR="00691116" w:rsidRPr="001B1E79">
        <w:rPr>
          <w:rFonts w:ascii="Times New Roman" w:hAnsi="Times New Roman" w:cs="Times New Roman"/>
          <w:lang w:val="kk-KZ"/>
        </w:rPr>
        <w:t>өз шәкірттерін бақылап</w:t>
      </w:r>
      <w:r w:rsidR="001B1E79" w:rsidRPr="001B1E79">
        <w:rPr>
          <w:rFonts w:ascii="Times New Roman" w:hAnsi="Times New Roman" w:cs="Times New Roman"/>
          <w:lang w:val="kk-KZ"/>
        </w:rPr>
        <w:t xml:space="preserve">, </w:t>
      </w:r>
      <w:r w:rsidR="00691116" w:rsidRPr="001B1E79">
        <w:rPr>
          <w:rFonts w:ascii="Times New Roman" w:hAnsi="Times New Roman" w:cs="Times New Roman"/>
          <w:lang w:val="kk-KZ"/>
        </w:rPr>
        <w:t>тыңдап</w:t>
      </w:r>
      <w:r w:rsidR="001B1E79" w:rsidRPr="001B1E79">
        <w:rPr>
          <w:rFonts w:ascii="Times New Roman" w:hAnsi="Times New Roman" w:cs="Times New Roman"/>
          <w:lang w:val="kk-KZ"/>
        </w:rPr>
        <w:t xml:space="preserve">, қажетті кеңестер беруге мүмкіндігі болады.   </w:t>
      </w:r>
    </w:p>
    <w:p w:rsidR="00FC69F7" w:rsidRPr="00463BC1" w:rsidRDefault="002B64A0" w:rsidP="00463BC1">
      <w:pPr>
        <w:spacing w:after="0" w:line="240" w:lineRule="auto"/>
        <w:ind w:firstLine="709"/>
        <w:jc w:val="both"/>
        <w:rPr>
          <w:rFonts w:ascii="Times New Roman" w:hAnsi="Times New Roman" w:cs="Times New Roman"/>
          <w:lang w:val="kk-KZ"/>
        </w:rPr>
      </w:pPr>
      <w:r w:rsidRPr="00463BC1">
        <w:rPr>
          <w:rFonts w:ascii="Times New Roman" w:hAnsi="Times New Roman" w:cs="Times New Roman"/>
          <w:lang w:val="kk-KZ"/>
        </w:rPr>
        <w:t>Қалыптастырушы бағалау практикасында қолданылатын элементтер, соның ішінде оқытудың басымдылығы және бағалаудың орнына кемшіліктерді толтыру, жеке күш-жігердің орнына бөлісуді және бірлесіп жұмыс істеуді қажет ететін оқу топтары және оқушыларды бір-бірімен салыстырудың орнына жеке даму деңгейіне сәйкес бағалау студенттерге сабаққа деген оң көзқарасты дамытуға көмектеседі деп қорытынды жасауға болады.</w:t>
      </w:r>
    </w:p>
    <w:p w:rsidR="00D104A6" w:rsidRPr="00463BC1" w:rsidRDefault="002338FB" w:rsidP="00463BC1">
      <w:pPr>
        <w:spacing w:after="0" w:line="240" w:lineRule="auto"/>
        <w:ind w:firstLine="709"/>
        <w:jc w:val="both"/>
        <w:rPr>
          <w:rFonts w:ascii="Times New Roman" w:hAnsi="Times New Roman" w:cs="Times New Roman"/>
          <w:lang w:val="kk-KZ"/>
        </w:rPr>
      </w:pPr>
      <w:r w:rsidRPr="00463BC1">
        <w:rPr>
          <w:rFonts w:ascii="Times New Roman" w:hAnsi="Times New Roman" w:cs="Times New Roman"/>
          <w:lang w:val="kk-KZ"/>
        </w:rPr>
        <w:t>Шетелдік білім беруде, яғни ағылшын тілі сабақтарында бағалау келесі постулаттар бойынша жүзеге асырылады: олар білім алушының назарын оқыту мақсаттары мен жетістікке жету өлш</w:t>
      </w:r>
      <w:r w:rsidR="00DE024A">
        <w:rPr>
          <w:rFonts w:ascii="Times New Roman" w:hAnsi="Times New Roman" w:cs="Times New Roman"/>
          <w:lang w:val="kk-KZ"/>
        </w:rPr>
        <w:t>емдеріне аударуға бағытталған. О</w:t>
      </w:r>
      <w:r w:rsidRPr="00463BC1">
        <w:rPr>
          <w:rFonts w:ascii="Times New Roman" w:hAnsi="Times New Roman" w:cs="Times New Roman"/>
          <w:lang w:val="kk-KZ"/>
        </w:rPr>
        <w:t>қытушы оқушыға әрі қарай оқу туралы шешім қабылда</w:t>
      </w:r>
      <w:r w:rsidR="00DE024A">
        <w:rPr>
          <w:rFonts w:ascii="Times New Roman" w:hAnsi="Times New Roman" w:cs="Times New Roman"/>
          <w:lang w:val="kk-KZ"/>
        </w:rPr>
        <w:t>уға қажетті ақпаратты ұсынады (К</w:t>
      </w:r>
      <w:r w:rsidRPr="00463BC1">
        <w:rPr>
          <w:rFonts w:ascii="Times New Roman" w:hAnsi="Times New Roman" w:cs="Times New Roman"/>
          <w:lang w:val="kk-KZ"/>
        </w:rPr>
        <w:t>үш-жігерін не</w:t>
      </w:r>
      <w:r w:rsidR="00D36E78" w:rsidRPr="00463BC1">
        <w:rPr>
          <w:rFonts w:ascii="Times New Roman" w:hAnsi="Times New Roman" w:cs="Times New Roman"/>
          <w:lang w:val="kk-KZ"/>
        </w:rPr>
        <w:t xml:space="preserve"> нәрсеге </w:t>
      </w:r>
      <w:r w:rsidR="00DE024A">
        <w:rPr>
          <w:rFonts w:ascii="Times New Roman" w:hAnsi="Times New Roman" w:cs="Times New Roman"/>
          <w:lang w:val="kk-KZ"/>
        </w:rPr>
        <w:t>бағыттау керек? Нені іздеу керек? Н</w:t>
      </w:r>
      <w:r w:rsidRPr="00463BC1">
        <w:rPr>
          <w:rFonts w:ascii="Times New Roman" w:hAnsi="Times New Roman" w:cs="Times New Roman"/>
          <w:lang w:val="kk-KZ"/>
        </w:rPr>
        <w:t>ені жақсар</w:t>
      </w:r>
      <w:r w:rsidR="00DE024A">
        <w:rPr>
          <w:rFonts w:ascii="Times New Roman" w:hAnsi="Times New Roman" w:cs="Times New Roman"/>
          <w:lang w:val="kk-KZ"/>
        </w:rPr>
        <w:t>ту керек және нені түзету керек? Н</w:t>
      </w:r>
      <w:r w:rsidRPr="00463BC1">
        <w:rPr>
          <w:rFonts w:ascii="Times New Roman" w:hAnsi="Times New Roman" w:cs="Times New Roman"/>
          <w:lang w:val="kk-KZ"/>
        </w:rPr>
        <w:t>е істеу керек</w:t>
      </w:r>
      <w:r w:rsidR="00DE024A">
        <w:rPr>
          <w:rFonts w:ascii="Times New Roman" w:hAnsi="Times New Roman" w:cs="Times New Roman"/>
          <w:lang w:val="kk-KZ"/>
        </w:rPr>
        <w:t>?</w:t>
      </w:r>
      <w:r w:rsidRPr="00463BC1">
        <w:rPr>
          <w:rFonts w:ascii="Times New Roman" w:hAnsi="Times New Roman" w:cs="Times New Roman"/>
          <w:lang w:val="kk-KZ"/>
        </w:rPr>
        <w:t>).</w:t>
      </w:r>
      <w:r w:rsidR="00D36E78" w:rsidRPr="00463BC1">
        <w:rPr>
          <w:rFonts w:ascii="Times New Roman" w:hAnsi="Times New Roman" w:cs="Times New Roman"/>
          <w:lang w:val="kk-KZ"/>
        </w:rPr>
        <w:t xml:space="preserve"> </w:t>
      </w:r>
      <w:r w:rsidR="00D104A6" w:rsidRPr="00463BC1">
        <w:rPr>
          <w:rFonts w:ascii="Times New Roman" w:hAnsi="Times New Roman" w:cs="Times New Roman"/>
          <w:lang w:val="kk-KZ"/>
        </w:rPr>
        <w:t xml:space="preserve">Бұл үшін ең алдымен келесі міндеттер қойылады: оқушының өзін-өзі бағалау дағдыларын қалыптастыру; оқушылармен үнемі кері байланыс орнату; оқушыны одан әрі мақсатты оқытуға ынталандыру; </w:t>
      </w:r>
      <w:r w:rsidR="00DE024A">
        <w:rPr>
          <w:rFonts w:ascii="Times New Roman" w:hAnsi="Times New Roman" w:cs="Times New Roman"/>
          <w:lang w:val="kk-KZ"/>
        </w:rPr>
        <w:t xml:space="preserve">оқушыларға </w:t>
      </w:r>
      <w:r w:rsidR="00D36E78" w:rsidRPr="00463BC1">
        <w:rPr>
          <w:rFonts w:ascii="Times New Roman" w:hAnsi="Times New Roman" w:cs="Times New Roman"/>
          <w:lang w:val="kk-KZ"/>
        </w:rPr>
        <w:t xml:space="preserve"> жұмыс</w:t>
      </w:r>
      <w:r w:rsidR="00DE024A">
        <w:rPr>
          <w:rFonts w:ascii="Times New Roman" w:hAnsi="Times New Roman" w:cs="Times New Roman"/>
          <w:lang w:val="kk-KZ"/>
        </w:rPr>
        <w:t>тар</w:t>
      </w:r>
      <w:r w:rsidR="00D36E78" w:rsidRPr="00463BC1">
        <w:rPr>
          <w:rFonts w:ascii="Times New Roman" w:hAnsi="Times New Roman" w:cs="Times New Roman"/>
          <w:lang w:val="kk-KZ"/>
        </w:rPr>
        <w:t xml:space="preserve">ының сапасы туралы </w:t>
      </w:r>
      <w:r w:rsidR="00D104A6" w:rsidRPr="00463BC1">
        <w:rPr>
          <w:rFonts w:ascii="Times New Roman" w:hAnsi="Times New Roman" w:cs="Times New Roman"/>
          <w:lang w:val="kk-KZ"/>
        </w:rPr>
        <w:t xml:space="preserve">ақпарат беру; </w:t>
      </w:r>
      <w:r w:rsidR="00D36E78" w:rsidRPr="00463BC1">
        <w:rPr>
          <w:rFonts w:ascii="Times New Roman" w:hAnsi="Times New Roman" w:cs="Times New Roman"/>
          <w:lang w:val="kk-KZ"/>
        </w:rPr>
        <w:t xml:space="preserve">оқытушыларға </w:t>
      </w:r>
      <w:r w:rsidR="00D104A6" w:rsidRPr="00463BC1">
        <w:rPr>
          <w:rFonts w:ascii="Times New Roman" w:hAnsi="Times New Roman" w:cs="Times New Roman"/>
          <w:lang w:val="kk-KZ"/>
        </w:rPr>
        <w:t>оқушылардың үлгерімі туралы; ата-аналар мен қоғамдастыққа оқу нәтижелер</w:t>
      </w:r>
      <w:r w:rsidR="00D36E78" w:rsidRPr="00463BC1">
        <w:rPr>
          <w:rFonts w:ascii="Times New Roman" w:hAnsi="Times New Roman" w:cs="Times New Roman"/>
          <w:lang w:val="kk-KZ"/>
        </w:rPr>
        <w:t xml:space="preserve">іне қол жеткізу дәрежесі туралы </w:t>
      </w:r>
      <w:r w:rsidR="00AC019A" w:rsidRPr="00463BC1">
        <w:rPr>
          <w:rFonts w:ascii="Times New Roman" w:hAnsi="Times New Roman" w:cs="Times New Roman"/>
          <w:lang w:val="kk-KZ"/>
        </w:rPr>
        <w:t>[1</w:t>
      </w:r>
      <w:r w:rsidR="00EC5380" w:rsidRPr="00463BC1">
        <w:rPr>
          <w:rFonts w:ascii="Times New Roman" w:hAnsi="Times New Roman" w:cs="Times New Roman"/>
          <w:lang w:val="kk-KZ"/>
        </w:rPr>
        <w:t>2</w:t>
      </w:r>
      <w:r w:rsidR="00CE7D15" w:rsidRPr="00463BC1">
        <w:rPr>
          <w:rFonts w:ascii="Times New Roman" w:hAnsi="Times New Roman" w:cs="Times New Roman"/>
          <w:lang w:val="kk-KZ"/>
        </w:rPr>
        <w:t>;</w:t>
      </w:r>
      <w:r w:rsidR="00084E5D" w:rsidRPr="00463BC1">
        <w:rPr>
          <w:rFonts w:ascii="Times New Roman" w:hAnsi="Times New Roman" w:cs="Times New Roman"/>
          <w:lang w:val="kk-KZ"/>
        </w:rPr>
        <w:t>44</w:t>
      </w:r>
      <w:r w:rsidR="00AC019A" w:rsidRPr="00463BC1">
        <w:rPr>
          <w:rFonts w:ascii="Times New Roman" w:hAnsi="Times New Roman" w:cs="Times New Roman"/>
          <w:lang w:val="kk-KZ"/>
        </w:rPr>
        <w:t>]</w:t>
      </w:r>
      <w:r w:rsidR="00D36E78" w:rsidRPr="00463BC1">
        <w:rPr>
          <w:rFonts w:ascii="Times New Roman" w:hAnsi="Times New Roman" w:cs="Times New Roman"/>
          <w:lang w:val="kk-KZ"/>
        </w:rPr>
        <w:t>.</w:t>
      </w:r>
    </w:p>
    <w:p w:rsidR="00597DF8" w:rsidRPr="00463BC1" w:rsidRDefault="00597DF8" w:rsidP="00463BC1">
      <w:pPr>
        <w:spacing w:after="0" w:line="240" w:lineRule="auto"/>
        <w:ind w:firstLine="709"/>
        <w:jc w:val="both"/>
        <w:rPr>
          <w:rFonts w:ascii="Times New Roman" w:hAnsi="Times New Roman" w:cs="Times New Roman"/>
          <w:lang w:val="kk-KZ"/>
        </w:rPr>
      </w:pPr>
      <w:r w:rsidRPr="00463BC1">
        <w:rPr>
          <w:rFonts w:ascii="Times New Roman" w:hAnsi="Times New Roman" w:cs="Times New Roman"/>
          <w:lang w:val="kk-KZ"/>
        </w:rPr>
        <w:t xml:space="preserve">Ағылшын тілі сабақтарында бағалаудың </w:t>
      </w:r>
      <w:r w:rsidR="00D36E78" w:rsidRPr="00463BC1">
        <w:rPr>
          <w:rFonts w:ascii="Times New Roman" w:hAnsi="Times New Roman" w:cs="Times New Roman"/>
          <w:lang w:val="kk-KZ"/>
        </w:rPr>
        <w:t xml:space="preserve">аталған </w:t>
      </w:r>
      <w:r w:rsidRPr="00463BC1">
        <w:rPr>
          <w:rFonts w:ascii="Times New Roman" w:hAnsi="Times New Roman" w:cs="Times New Roman"/>
          <w:lang w:val="kk-KZ"/>
        </w:rPr>
        <w:t xml:space="preserve">немесе </w:t>
      </w:r>
      <w:r w:rsidR="00D36E78" w:rsidRPr="00463BC1">
        <w:rPr>
          <w:rFonts w:ascii="Times New Roman" w:hAnsi="Times New Roman" w:cs="Times New Roman"/>
          <w:lang w:val="kk-KZ"/>
        </w:rPr>
        <w:t xml:space="preserve">өзге де </w:t>
      </w:r>
      <w:r w:rsidRPr="00463BC1">
        <w:rPr>
          <w:rFonts w:ascii="Times New Roman" w:hAnsi="Times New Roman" w:cs="Times New Roman"/>
          <w:lang w:val="kk-KZ"/>
        </w:rPr>
        <w:t>технология</w:t>
      </w:r>
      <w:r w:rsidR="00D36E78" w:rsidRPr="00463BC1">
        <w:rPr>
          <w:rFonts w:ascii="Times New Roman" w:hAnsi="Times New Roman" w:cs="Times New Roman"/>
          <w:lang w:val="kk-KZ"/>
        </w:rPr>
        <w:t>ларын</w:t>
      </w:r>
      <w:r w:rsidRPr="00463BC1">
        <w:rPr>
          <w:rFonts w:ascii="Times New Roman" w:hAnsi="Times New Roman" w:cs="Times New Roman"/>
          <w:lang w:val="kk-KZ"/>
        </w:rPr>
        <w:t xml:space="preserve"> қолдана отырып, </w:t>
      </w:r>
      <w:r w:rsidR="00D36E78" w:rsidRPr="00463BC1">
        <w:rPr>
          <w:rFonts w:ascii="Times New Roman" w:hAnsi="Times New Roman" w:cs="Times New Roman"/>
          <w:lang w:val="kk-KZ"/>
        </w:rPr>
        <w:t xml:space="preserve">оқытушының </w:t>
      </w:r>
      <w:r w:rsidRPr="00463BC1">
        <w:rPr>
          <w:rFonts w:ascii="Times New Roman" w:hAnsi="Times New Roman" w:cs="Times New Roman"/>
          <w:lang w:val="kk-KZ"/>
        </w:rPr>
        <w:t>негізгі мақсаты, ең алдымен,</w:t>
      </w:r>
      <w:r w:rsidR="00D36E78" w:rsidRPr="00463BC1">
        <w:rPr>
          <w:rFonts w:ascii="Times New Roman" w:hAnsi="Times New Roman" w:cs="Times New Roman"/>
          <w:lang w:val="kk-KZ"/>
        </w:rPr>
        <w:t xml:space="preserve"> мета</w:t>
      </w:r>
      <w:r w:rsidRPr="00463BC1">
        <w:rPr>
          <w:rFonts w:ascii="Times New Roman" w:hAnsi="Times New Roman" w:cs="Times New Roman"/>
          <w:lang w:val="kk-KZ"/>
        </w:rPr>
        <w:t xml:space="preserve">пән дағдыларын қанағаттанарлықсыз </w:t>
      </w:r>
      <w:r w:rsidRPr="00463BC1">
        <w:rPr>
          <w:rFonts w:ascii="Times New Roman" w:hAnsi="Times New Roman" w:cs="Times New Roman"/>
          <w:lang w:val="kk-KZ"/>
        </w:rPr>
        <w:lastRenderedPageBreak/>
        <w:t xml:space="preserve">қалыптастыру мәселелерін уақытында анықтау және осы мәселелерді шешу үшін барлық мүмкін қадамдарды жасау екенін есте ұстауы керек. </w:t>
      </w:r>
      <w:r w:rsidR="00D36E78" w:rsidRPr="00463BC1">
        <w:rPr>
          <w:rFonts w:ascii="Times New Roman" w:hAnsi="Times New Roman" w:cs="Times New Roman"/>
          <w:lang w:val="kk-KZ"/>
        </w:rPr>
        <w:t>Осы орайда б</w:t>
      </w:r>
      <w:r w:rsidRPr="00463BC1">
        <w:rPr>
          <w:rFonts w:ascii="Times New Roman" w:hAnsi="Times New Roman" w:cs="Times New Roman"/>
          <w:lang w:val="kk-KZ"/>
        </w:rPr>
        <w:t>ағалау сезімталдық пен ізгіліктің көрінісі болуы керек екенін есте ұстаған жөн. Жаңа бағалау жүйесі балалардың тынышсыздығын жояды, оқуға деген ынтасын арттырады, мектептегі жетістік динамикасын қадағалайды.</w:t>
      </w:r>
    </w:p>
    <w:p w:rsidR="00D104A6" w:rsidRPr="00463BC1" w:rsidRDefault="00597DF8" w:rsidP="00463BC1">
      <w:pPr>
        <w:spacing w:after="0" w:line="240" w:lineRule="auto"/>
        <w:ind w:firstLine="709"/>
        <w:jc w:val="both"/>
        <w:rPr>
          <w:rFonts w:ascii="Times New Roman" w:hAnsi="Times New Roman" w:cs="Times New Roman"/>
          <w:lang w:val="kk-KZ"/>
        </w:rPr>
      </w:pPr>
      <w:r w:rsidRPr="00463BC1">
        <w:rPr>
          <w:rFonts w:ascii="Times New Roman" w:hAnsi="Times New Roman" w:cs="Times New Roman"/>
          <w:lang w:val="kk-KZ"/>
        </w:rPr>
        <w:t>Бақылау жүйесі студенттердің өзін-өзі бақылау және бақылау қабілетін қалыптастыру, олардың қызметін сыни бағалау, қателерді анықтау және оларды жою жолдарын іздеу</w:t>
      </w:r>
      <w:r w:rsidR="00D36E78" w:rsidRPr="00463BC1">
        <w:rPr>
          <w:rFonts w:ascii="Times New Roman" w:hAnsi="Times New Roman" w:cs="Times New Roman"/>
          <w:lang w:val="kk-KZ"/>
        </w:rPr>
        <w:t xml:space="preserve"> тәрізді маңызды әлеуметтік міндеттерді анықтайды</w:t>
      </w:r>
      <w:r w:rsidRPr="00463BC1">
        <w:rPr>
          <w:rFonts w:ascii="Times New Roman" w:hAnsi="Times New Roman" w:cs="Times New Roman"/>
          <w:lang w:val="kk-KZ"/>
        </w:rPr>
        <w:t xml:space="preserve">. Ағылшын тілі сабағында қалыптастырушы бағалаудың жемісті процесін жүргізу үшін </w:t>
      </w:r>
      <w:r w:rsidR="00D36E78" w:rsidRPr="00463BC1">
        <w:rPr>
          <w:rFonts w:ascii="Times New Roman" w:hAnsi="Times New Roman" w:cs="Times New Roman"/>
          <w:lang w:val="kk-KZ"/>
        </w:rPr>
        <w:t xml:space="preserve">оқытушы </w:t>
      </w:r>
      <w:r w:rsidRPr="00463BC1">
        <w:rPr>
          <w:rFonts w:ascii="Times New Roman" w:hAnsi="Times New Roman" w:cs="Times New Roman"/>
          <w:lang w:val="kk-KZ"/>
        </w:rPr>
        <w:t>өзіне екі позицияны тағайындауы керек</w:t>
      </w:r>
      <w:r w:rsidR="00D36E78" w:rsidRPr="00463BC1">
        <w:rPr>
          <w:rFonts w:ascii="Times New Roman" w:hAnsi="Times New Roman" w:cs="Times New Roman"/>
          <w:lang w:val="kk-KZ"/>
        </w:rPr>
        <w:t>. Біріншіден</w:t>
      </w:r>
      <w:r w:rsidRPr="00463BC1">
        <w:rPr>
          <w:rFonts w:ascii="Times New Roman" w:hAnsi="Times New Roman" w:cs="Times New Roman"/>
          <w:lang w:val="kk-KZ"/>
        </w:rPr>
        <w:t>, ол сабақ барысында оқушыны игеруі керек және бағалаудың қанда</w:t>
      </w:r>
      <w:r w:rsidR="00D36E78" w:rsidRPr="00463BC1">
        <w:rPr>
          <w:rFonts w:ascii="Times New Roman" w:hAnsi="Times New Roman" w:cs="Times New Roman"/>
          <w:lang w:val="kk-KZ"/>
        </w:rPr>
        <w:t xml:space="preserve">й формалары оған ықпал ете алатынын анықтау керек. </w:t>
      </w:r>
      <w:r w:rsidRPr="00463BC1">
        <w:rPr>
          <w:rFonts w:ascii="Times New Roman" w:hAnsi="Times New Roman" w:cs="Times New Roman"/>
          <w:lang w:val="kk-KZ"/>
        </w:rPr>
        <w:t>Бағалау қойылған мақсаттарға қаншалықты қол жеткізілгенін түсінуге бағытталғандықтан, нақты мақсаттарға сәйкес келетін бағалау формалары мен әдістерін таңдау қажет. Бұған мысал ретінде студенттермен сәтті кері байланысты қамтамасыз ететін бағалау әдістері болады.</w:t>
      </w:r>
      <w:r w:rsidR="00D36E78" w:rsidRPr="00463BC1">
        <w:rPr>
          <w:rFonts w:ascii="Times New Roman" w:hAnsi="Times New Roman" w:cs="Times New Roman"/>
          <w:lang w:val="kk-KZ"/>
        </w:rPr>
        <w:t xml:space="preserve"> </w:t>
      </w:r>
      <w:r w:rsidR="00D104A6" w:rsidRPr="00463BC1">
        <w:rPr>
          <w:rFonts w:ascii="Times New Roman" w:hAnsi="Times New Roman" w:cs="Times New Roman"/>
          <w:lang w:val="kk-KZ"/>
        </w:rPr>
        <w:t>Мысалы,</w:t>
      </w:r>
      <w:r w:rsidR="00D36E78" w:rsidRPr="00463BC1">
        <w:rPr>
          <w:rFonts w:ascii="Times New Roman" w:hAnsi="Times New Roman" w:cs="Times New Roman"/>
          <w:lang w:val="kk-KZ"/>
        </w:rPr>
        <w:t xml:space="preserve"> «</w:t>
      </w:r>
      <w:r w:rsidR="00D104A6" w:rsidRPr="00463BC1">
        <w:rPr>
          <w:rFonts w:ascii="Times New Roman" w:hAnsi="Times New Roman" w:cs="Times New Roman"/>
          <w:lang w:val="kk-KZ"/>
        </w:rPr>
        <w:t>Бағдаршам техникасы</w:t>
      </w:r>
      <w:r w:rsidR="00D36E78" w:rsidRPr="00463BC1">
        <w:rPr>
          <w:rFonts w:ascii="Times New Roman" w:hAnsi="Times New Roman" w:cs="Times New Roman"/>
          <w:lang w:val="kk-KZ"/>
        </w:rPr>
        <w:t>»</w:t>
      </w:r>
      <w:r w:rsidR="00D104A6" w:rsidRPr="00463BC1">
        <w:rPr>
          <w:rFonts w:ascii="Times New Roman" w:hAnsi="Times New Roman" w:cs="Times New Roman"/>
          <w:lang w:val="kk-KZ"/>
        </w:rPr>
        <w:t>: әр оқушының бағдаршамның түстері</w:t>
      </w:r>
      <w:r w:rsidR="00D36E78" w:rsidRPr="00463BC1">
        <w:rPr>
          <w:rFonts w:ascii="Times New Roman" w:hAnsi="Times New Roman" w:cs="Times New Roman"/>
          <w:lang w:val="kk-KZ"/>
        </w:rPr>
        <w:t xml:space="preserve"> сияқты </w:t>
      </w:r>
      <w:r w:rsidR="00D104A6" w:rsidRPr="00463BC1">
        <w:rPr>
          <w:rFonts w:ascii="Times New Roman" w:hAnsi="Times New Roman" w:cs="Times New Roman"/>
          <w:lang w:val="kk-KZ"/>
        </w:rPr>
        <w:t xml:space="preserve">3 түрлі картасы болады: жасыл – түсіндім, сары </w:t>
      </w:r>
      <w:r w:rsidR="00D36E78" w:rsidRPr="00463BC1">
        <w:rPr>
          <w:rFonts w:ascii="Times New Roman" w:hAnsi="Times New Roman" w:cs="Times New Roman"/>
          <w:lang w:val="kk-KZ"/>
        </w:rPr>
        <w:t xml:space="preserve">- </w:t>
      </w:r>
      <w:r w:rsidR="00D104A6" w:rsidRPr="00463BC1">
        <w:rPr>
          <w:rFonts w:ascii="Times New Roman" w:hAnsi="Times New Roman" w:cs="Times New Roman"/>
          <w:lang w:val="kk-KZ"/>
        </w:rPr>
        <w:t xml:space="preserve">анық емес, </w:t>
      </w:r>
      <w:r w:rsidR="00B2539B" w:rsidRPr="00463BC1">
        <w:rPr>
          <w:rFonts w:ascii="Times New Roman" w:hAnsi="Times New Roman" w:cs="Times New Roman"/>
          <w:lang w:val="kk-KZ"/>
        </w:rPr>
        <w:t xml:space="preserve">ал </w:t>
      </w:r>
      <w:r w:rsidR="00D104A6" w:rsidRPr="00463BC1">
        <w:rPr>
          <w:rFonts w:ascii="Times New Roman" w:hAnsi="Times New Roman" w:cs="Times New Roman"/>
          <w:lang w:val="kk-KZ"/>
        </w:rPr>
        <w:t>қызыл</w:t>
      </w:r>
      <w:r w:rsidR="00DE024A">
        <w:rPr>
          <w:rFonts w:ascii="Times New Roman" w:hAnsi="Times New Roman" w:cs="Times New Roman"/>
          <w:lang w:val="kk-KZ"/>
        </w:rPr>
        <w:t xml:space="preserve"> </w:t>
      </w:r>
      <w:r w:rsidR="00D36E78" w:rsidRPr="00463BC1">
        <w:rPr>
          <w:rFonts w:ascii="Times New Roman" w:hAnsi="Times New Roman" w:cs="Times New Roman"/>
          <w:lang w:val="kk-KZ"/>
        </w:rPr>
        <w:t>-</w:t>
      </w:r>
      <w:r w:rsidR="00DE024A">
        <w:rPr>
          <w:rFonts w:ascii="Times New Roman" w:hAnsi="Times New Roman" w:cs="Times New Roman"/>
          <w:lang w:val="kk-KZ"/>
        </w:rPr>
        <w:t xml:space="preserve"> </w:t>
      </w:r>
      <w:r w:rsidR="00D36E78" w:rsidRPr="00463BC1">
        <w:rPr>
          <w:rFonts w:ascii="Times New Roman" w:hAnsi="Times New Roman" w:cs="Times New Roman"/>
          <w:lang w:val="kk-KZ"/>
        </w:rPr>
        <w:t xml:space="preserve">түсініксіз. Бұл техника </w:t>
      </w:r>
      <w:r w:rsidR="00D104A6" w:rsidRPr="00463BC1">
        <w:rPr>
          <w:rFonts w:ascii="Times New Roman" w:hAnsi="Times New Roman" w:cs="Times New Roman"/>
          <w:lang w:val="kk-KZ"/>
        </w:rPr>
        <w:t>өзара бағалау  жүргізу кезінде</w:t>
      </w:r>
      <w:r w:rsidR="00D36E78" w:rsidRPr="00463BC1">
        <w:rPr>
          <w:rFonts w:ascii="Times New Roman" w:hAnsi="Times New Roman" w:cs="Times New Roman"/>
          <w:lang w:val="kk-KZ"/>
        </w:rPr>
        <w:t xml:space="preserve"> де сәтті </w:t>
      </w:r>
      <w:r w:rsidR="00D104A6" w:rsidRPr="00463BC1">
        <w:rPr>
          <w:rFonts w:ascii="Times New Roman" w:hAnsi="Times New Roman" w:cs="Times New Roman"/>
          <w:lang w:val="kk-KZ"/>
        </w:rPr>
        <w:t xml:space="preserve"> қолданылады.</w:t>
      </w:r>
    </w:p>
    <w:p w:rsidR="00155403" w:rsidRPr="00463BC1" w:rsidRDefault="00697F55" w:rsidP="00463BC1">
      <w:pPr>
        <w:spacing w:after="0" w:line="240" w:lineRule="auto"/>
        <w:ind w:firstLine="709"/>
        <w:jc w:val="both"/>
        <w:rPr>
          <w:rFonts w:ascii="Times New Roman" w:hAnsi="Times New Roman" w:cs="Times New Roman"/>
          <w:lang w:val="kk-KZ"/>
        </w:rPr>
      </w:pPr>
      <w:r w:rsidRPr="00463BC1">
        <w:rPr>
          <w:rFonts w:ascii="Times New Roman" w:hAnsi="Times New Roman" w:cs="Times New Roman"/>
          <w:lang w:val="kk-KZ"/>
        </w:rPr>
        <w:t xml:space="preserve"> </w:t>
      </w:r>
      <w:r w:rsidR="00155403" w:rsidRPr="00463BC1">
        <w:rPr>
          <w:rFonts w:ascii="Times New Roman" w:hAnsi="Times New Roman" w:cs="Times New Roman"/>
          <w:lang w:val="kk-KZ"/>
        </w:rPr>
        <w:t>Жаңа стандартқа сәйкес білім беру жетістіктерін бағалау жүйесі оқушылар жосп</w:t>
      </w:r>
      <w:r w:rsidR="005C2B3F" w:rsidRPr="00463BC1">
        <w:rPr>
          <w:rFonts w:ascii="Times New Roman" w:hAnsi="Times New Roman" w:cs="Times New Roman"/>
          <w:lang w:val="kk-KZ"/>
        </w:rPr>
        <w:t>арланған нәтижелерге</w:t>
      </w:r>
      <w:r w:rsidR="00155403" w:rsidRPr="00463BC1">
        <w:rPr>
          <w:rFonts w:ascii="Times New Roman" w:hAnsi="Times New Roman" w:cs="Times New Roman"/>
          <w:lang w:val="kk-KZ"/>
        </w:rPr>
        <w:t xml:space="preserve"> байланысты болып келеді.</w:t>
      </w:r>
      <w:r w:rsidR="00D36E78" w:rsidRPr="00463BC1">
        <w:rPr>
          <w:rFonts w:ascii="Times New Roman" w:hAnsi="Times New Roman" w:cs="Times New Roman"/>
          <w:lang w:val="kk-KZ"/>
        </w:rPr>
        <w:t xml:space="preserve"> </w:t>
      </w:r>
      <w:r w:rsidR="00155403" w:rsidRPr="00463BC1">
        <w:rPr>
          <w:rFonts w:ascii="Times New Roman" w:hAnsi="Times New Roman" w:cs="Times New Roman"/>
          <w:lang w:val="kk-KZ"/>
        </w:rPr>
        <w:t>Ең алдымен, жеке нәтижелерді бағалау кезінде ішкі құрылымның қалыптасуына диагноз қойылады, оқушының өзіне деген</w:t>
      </w:r>
      <w:r w:rsidR="00973D01" w:rsidRPr="00463BC1">
        <w:rPr>
          <w:rFonts w:ascii="Times New Roman" w:hAnsi="Times New Roman" w:cs="Times New Roman"/>
          <w:lang w:val="kk-KZ"/>
        </w:rPr>
        <w:t xml:space="preserve"> және қоршаған ортаға</w:t>
      </w:r>
      <w:r w:rsidR="00155403" w:rsidRPr="00463BC1">
        <w:rPr>
          <w:rFonts w:ascii="Times New Roman" w:hAnsi="Times New Roman" w:cs="Times New Roman"/>
          <w:lang w:val="kk-KZ"/>
        </w:rPr>
        <w:t xml:space="preserve"> эмоционалды және құндылық қатынастарында көрінетін позици</w:t>
      </w:r>
      <w:r w:rsidR="005C2B3F" w:rsidRPr="00463BC1">
        <w:rPr>
          <w:rFonts w:ascii="Times New Roman" w:hAnsi="Times New Roman" w:cs="Times New Roman"/>
          <w:lang w:val="kk-KZ"/>
        </w:rPr>
        <w:t>я</w:t>
      </w:r>
      <w:r w:rsidR="00D36E78" w:rsidRPr="00463BC1">
        <w:rPr>
          <w:rFonts w:ascii="Times New Roman" w:hAnsi="Times New Roman" w:cs="Times New Roman"/>
          <w:lang w:val="kk-KZ"/>
        </w:rPr>
        <w:t xml:space="preserve"> анықталады. </w:t>
      </w:r>
      <w:r w:rsidR="00155403" w:rsidRPr="00463BC1">
        <w:rPr>
          <w:rFonts w:ascii="Times New Roman" w:hAnsi="Times New Roman" w:cs="Times New Roman"/>
          <w:lang w:val="kk-KZ"/>
        </w:rPr>
        <w:t>Күнделікті білім беру процесінде жеке нәтиже</w:t>
      </w:r>
      <w:r w:rsidR="005C2B3F" w:rsidRPr="00463BC1">
        <w:rPr>
          <w:rFonts w:ascii="Times New Roman" w:hAnsi="Times New Roman" w:cs="Times New Roman"/>
          <w:lang w:val="kk-KZ"/>
        </w:rPr>
        <w:t>лерді бағалап отырылуы міндетті</w:t>
      </w:r>
      <w:r w:rsidR="00155403" w:rsidRPr="00463BC1">
        <w:rPr>
          <w:rFonts w:ascii="Times New Roman" w:hAnsi="Times New Roman" w:cs="Times New Roman"/>
          <w:lang w:val="kk-KZ"/>
        </w:rPr>
        <w:t xml:space="preserve"> түрде қажет. </w:t>
      </w:r>
      <w:r w:rsidR="004642B6">
        <w:rPr>
          <w:rFonts w:ascii="Times New Roman" w:hAnsi="Times New Roman" w:cs="Times New Roman"/>
          <w:lang w:val="kk-KZ"/>
        </w:rPr>
        <w:t xml:space="preserve">Оқытушы </w:t>
      </w:r>
      <w:r w:rsidR="00155403" w:rsidRPr="00463BC1">
        <w:rPr>
          <w:rFonts w:ascii="Times New Roman" w:hAnsi="Times New Roman" w:cs="Times New Roman"/>
          <w:lang w:val="kk-KZ"/>
        </w:rPr>
        <w:t xml:space="preserve">моральдық </w:t>
      </w:r>
      <w:r w:rsidR="00D36E78" w:rsidRPr="00463BC1">
        <w:rPr>
          <w:rFonts w:ascii="Times New Roman" w:hAnsi="Times New Roman" w:cs="Times New Roman"/>
          <w:lang w:val="kk-KZ"/>
        </w:rPr>
        <w:t>тұрғыда</w:t>
      </w:r>
      <w:r w:rsidR="004642B6">
        <w:rPr>
          <w:rFonts w:ascii="Times New Roman" w:hAnsi="Times New Roman" w:cs="Times New Roman"/>
          <w:lang w:val="kk-KZ"/>
        </w:rPr>
        <w:t xml:space="preserve"> айтқанда, </w:t>
      </w:r>
      <w:r w:rsidR="00D36E78" w:rsidRPr="00463BC1">
        <w:rPr>
          <w:rFonts w:ascii="Times New Roman" w:hAnsi="Times New Roman" w:cs="Times New Roman"/>
          <w:lang w:val="kk-KZ"/>
        </w:rPr>
        <w:t xml:space="preserve">оқушы еңбегін </w:t>
      </w:r>
      <w:r w:rsidR="00155403" w:rsidRPr="00463BC1">
        <w:rPr>
          <w:rFonts w:ascii="Times New Roman" w:hAnsi="Times New Roman" w:cs="Times New Roman"/>
          <w:lang w:val="kk-KZ"/>
        </w:rPr>
        <w:t xml:space="preserve">ескерусіз </w:t>
      </w:r>
      <w:r w:rsidR="004642B6">
        <w:rPr>
          <w:rFonts w:ascii="Times New Roman" w:hAnsi="Times New Roman" w:cs="Times New Roman"/>
          <w:lang w:val="kk-KZ"/>
        </w:rPr>
        <w:t xml:space="preserve">немесе </w:t>
      </w:r>
      <w:r w:rsidR="00155403" w:rsidRPr="00463BC1">
        <w:rPr>
          <w:rFonts w:ascii="Times New Roman" w:hAnsi="Times New Roman" w:cs="Times New Roman"/>
          <w:lang w:val="kk-KZ"/>
        </w:rPr>
        <w:t>бағалаусыз қалдыра алмайды,</w:t>
      </w:r>
      <w:r w:rsidR="00D36E78" w:rsidRPr="00463BC1">
        <w:rPr>
          <w:rFonts w:ascii="Times New Roman" w:hAnsi="Times New Roman" w:cs="Times New Roman"/>
          <w:lang w:val="kk-KZ"/>
        </w:rPr>
        <w:t xml:space="preserve"> яғни </w:t>
      </w:r>
      <w:r w:rsidR="00155403" w:rsidRPr="00463BC1">
        <w:rPr>
          <w:rFonts w:ascii="Times New Roman" w:hAnsi="Times New Roman" w:cs="Times New Roman"/>
          <w:lang w:val="kk-KZ"/>
        </w:rPr>
        <w:t>оқушының іс-әрекеттері</w:t>
      </w:r>
      <w:r w:rsidR="005C2B3F" w:rsidRPr="00463BC1">
        <w:rPr>
          <w:rFonts w:ascii="Times New Roman" w:hAnsi="Times New Roman" w:cs="Times New Roman"/>
          <w:lang w:val="kk-KZ"/>
        </w:rPr>
        <w:t>не пікір</w:t>
      </w:r>
      <w:r w:rsidR="004642B6">
        <w:rPr>
          <w:rFonts w:ascii="Times New Roman" w:hAnsi="Times New Roman" w:cs="Times New Roman"/>
          <w:lang w:val="kk-KZ"/>
        </w:rPr>
        <w:t xml:space="preserve"> білдіруі шарт. Бұл жерде б</w:t>
      </w:r>
      <w:r w:rsidR="00155403" w:rsidRPr="00463BC1">
        <w:rPr>
          <w:rFonts w:ascii="Times New Roman" w:hAnsi="Times New Roman" w:cs="Times New Roman"/>
          <w:lang w:val="kk-KZ"/>
        </w:rPr>
        <w:t>ағалау</w:t>
      </w:r>
      <w:r w:rsidR="00D36E78" w:rsidRPr="00463BC1">
        <w:rPr>
          <w:rFonts w:ascii="Times New Roman" w:hAnsi="Times New Roman" w:cs="Times New Roman"/>
          <w:lang w:val="kk-KZ"/>
        </w:rPr>
        <w:t>:</w:t>
      </w:r>
      <w:r w:rsidR="005C2B3F" w:rsidRPr="00463BC1">
        <w:rPr>
          <w:rFonts w:ascii="Times New Roman" w:hAnsi="Times New Roman" w:cs="Times New Roman"/>
          <w:lang w:val="kk-KZ"/>
        </w:rPr>
        <w:t xml:space="preserve"> </w:t>
      </w:r>
      <w:r w:rsidR="004642B6">
        <w:rPr>
          <w:rFonts w:ascii="Times New Roman" w:hAnsi="Times New Roman" w:cs="Times New Roman"/>
          <w:lang w:val="kk-KZ"/>
        </w:rPr>
        <w:t>«</w:t>
      </w:r>
      <w:r w:rsidR="00155403" w:rsidRPr="00463BC1">
        <w:rPr>
          <w:rFonts w:ascii="Times New Roman" w:hAnsi="Times New Roman" w:cs="Times New Roman"/>
          <w:lang w:val="kk-KZ"/>
        </w:rPr>
        <w:t>you are right</w:t>
      </w:r>
      <w:r w:rsidR="004642B6">
        <w:rPr>
          <w:rFonts w:ascii="Times New Roman" w:hAnsi="Times New Roman" w:cs="Times New Roman"/>
          <w:lang w:val="kk-KZ"/>
        </w:rPr>
        <w:t>»</w:t>
      </w:r>
      <w:r w:rsidR="00DE024A">
        <w:rPr>
          <w:rFonts w:ascii="Times New Roman" w:hAnsi="Times New Roman" w:cs="Times New Roman"/>
          <w:lang w:val="kk-KZ"/>
        </w:rPr>
        <w:t xml:space="preserve">, </w:t>
      </w:r>
      <w:r w:rsidR="004642B6">
        <w:rPr>
          <w:rFonts w:ascii="Times New Roman" w:hAnsi="Times New Roman" w:cs="Times New Roman"/>
          <w:lang w:val="kk-KZ"/>
        </w:rPr>
        <w:t>«your choice is correct»</w:t>
      </w:r>
      <w:r w:rsidR="00DE024A">
        <w:rPr>
          <w:rFonts w:ascii="Times New Roman" w:hAnsi="Times New Roman" w:cs="Times New Roman"/>
          <w:lang w:val="kk-KZ"/>
        </w:rPr>
        <w:t xml:space="preserve"> </w:t>
      </w:r>
      <w:r w:rsidR="00155403" w:rsidRPr="00463BC1">
        <w:rPr>
          <w:rFonts w:ascii="Times New Roman" w:hAnsi="Times New Roman" w:cs="Times New Roman"/>
          <w:lang w:val="kk-KZ"/>
        </w:rPr>
        <w:t xml:space="preserve"> </w:t>
      </w:r>
      <w:r w:rsidR="004642B6">
        <w:rPr>
          <w:rFonts w:ascii="Times New Roman" w:hAnsi="Times New Roman" w:cs="Times New Roman"/>
          <w:lang w:val="kk-KZ"/>
        </w:rPr>
        <w:t xml:space="preserve">сипатында, оқушы </w:t>
      </w:r>
      <w:r w:rsidR="00155403" w:rsidRPr="00463BC1">
        <w:rPr>
          <w:rFonts w:ascii="Times New Roman" w:hAnsi="Times New Roman" w:cs="Times New Roman"/>
          <w:lang w:val="kk-KZ"/>
        </w:rPr>
        <w:t>тұлға</w:t>
      </w:r>
      <w:r w:rsidR="004642B6">
        <w:rPr>
          <w:rFonts w:ascii="Times New Roman" w:hAnsi="Times New Roman" w:cs="Times New Roman"/>
          <w:lang w:val="kk-KZ"/>
        </w:rPr>
        <w:t xml:space="preserve">сына </w:t>
      </w:r>
      <w:r w:rsidR="00155403" w:rsidRPr="00463BC1">
        <w:rPr>
          <w:rFonts w:ascii="Times New Roman" w:hAnsi="Times New Roman" w:cs="Times New Roman"/>
          <w:lang w:val="kk-KZ"/>
        </w:rPr>
        <w:t>қауі</w:t>
      </w:r>
      <w:r w:rsidR="00D36E78" w:rsidRPr="00463BC1">
        <w:rPr>
          <w:rFonts w:ascii="Times New Roman" w:hAnsi="Times New Roman" w:cs="Times New Roman"/>
          <w:lang w:val="kk-KZ"/>
        </w:rPr>
        <w:t>п төндірмейтін түрде</w:t>
      </w:r>
      <w:r w:rsidR="004642B6">
        <w:rPr>
          <w:rFonts w:ascii="Times New Roman" w:hAnsi="Times New Roman" w:cs="Times New Roman"/>
          <w:lang w:val="kk-KZ"/>
        </w:rPr>
        <w:t xml:space="preserve"> болуы </w:t>
      </w:r>
      <w:r w:rsidR="005C2B3F" w:rsidRPr="00463BC1">
        <w:rPr>
          <w:rFonts w:ascii="Times New Roman" w:hAnsi="Times New Roman" w:cs="Times New Roman"/>
          <w:lang w:val="kk-KZ"/>
        </w:rPr>
        <w:t>кажет</w:t>
      </w:r>
      <w:r w:rsidR="00D36E78" w:rsidRPr="00463BC1">
        <w:rPr>
          <w:rFonts w:ascii="Times New Roman" w:hAnsi="Times New Roman" w:cs="Times New Roman"/>
          <w:lang w:val="kk-KZ"/>
        </w:rPr>
        <w:t>.</w:t>
      </w:r>
    </w:p>
    <w:p w:rsidR="00FA5958" w:rsidRPr="00463BC1" w:rsidRDefault="00FA5958" w:rsidP="00463BC1">
      <w:pPr>
        <w:spacing w:after="0" w:line="240" w:lineRule="auto"/>
        <w:ind w:firstLine="709"/>
        <w:jc w:val="both"/>
        <w:rPr>
          <w:rFonts w:ascii="Times New Roman" w:hAnsi="Times New Roman" w:cs="Times New Roman"/>
          <w:lang w:val="kk-KZ"/>
        </w:rPr>
      </w:pPr>
      <w:r w:rsidRPr="00463BC1">
        <w:rPr>
          <w:rFonts w:ascii="Times New Roman" w:hAnsi="Times New Roman" w:cs="Times New Roman"/>
          <w:lang w:val="kk-KZ"/>
        </w:rPr>
        <w:t>Мета-пәндік нәтижелерді бағалаудың негізгі объектісі</w:t>
      </w:r>
      <w:r w:rsidR="00D36E78" w:rsidRPr="00463BC1">
        <w:rPr>
          <w:rFonts w:ascii="Times New Roman" w:hAnsi="Times New Roman" w:cs="Times New Roman"/>
          <w:lang w:val="kk-KZ"/>
        </w:rPr>
        <w:t xml:space="preserve"> </w:t>
      </w:r>
      <w:r w:rsidR="00DE024A">
        <w:rPr>
          <w:rFonts w:ascii="Times New Roman" w:hAnsi="Times New Roman" w:cs="Times New Roman"/>
          <w:lang w:val="kk-KZ"/>
        </w:rPr>
        <w:t xml:space="preserve"> </w:t>
      </w:r>
      <w:r w:rsidRPr="00463BC1">
        <w:rPr>
          <w:rFonts w:ascii="Times New Roman" w:hAnsi="Times New Roman" w:cs="Times New Roman"/>
          <w:lang w:val="kk-KZ"/>
        </w:rPr>
        <w:t>реттеуші, коммуникативті, танымдық әмбебап әрекетт</w:t>
      </w:r>
      <w:r w:rsidR="00D36E78" w:rsidRPr="00463BC1">
        <w:rPr>
          <w:rFonts w:ascii="Times New Roman" w:hAnsi="Times New Roman" w:cs="Times New Roman"/>
          <w:lang w:val="kk-KZ"/>
        </w:rPr>
        <w:t>ердің қалыптасуы болып табылады. М</w:t>
      </w:r>
      <w:r w:rsidRPr="00463BC1">
        <w:rPr>
          <w:rFonts w:ascii="Times New Roman" w:hAnsi="Times New Roman" w:cs="Times New Roman"/>
          <w:lang w:val="kk-KZ"/>
        </w:rPr>
        <w:t xml:space="preserve">ысалы оқу барысында </w:t>
      </w:r>
      <w:r w:rsidR="004642B6">
        <w:rPr>
          <w:rFonts w:ascii="Times New Roman" w:hAnsi="Times New Roman" w:cs="Times New Roman"/>
          <w:lang w:val="kk-KZ"/>
        </w:rPr>
        <w:t>«</w:t>
      </w:r>
      <w:r w:rsidRPr="00463BC1">
        <w:rPr>
          <w:rFonts w:ascii="Times New Roman" w:hAnsi="Times New Roman" w:cs="Times New Roman"/>
          <w:lang w:val="kk-KZ"/>
        </w:rPr>
        <w:t>қабылдау</w:t>
      </w:r>
      <w:r w:rsidR="004642B6">
        <w:rPr>
          <w:rFonts w:ascii="Times New Roman" w:hAnsi="Times New Roman" w:cs="Times New Roman"/>
          <w:lang w:val="kk-KZ"/>
        </w:rPr>
        <w:t>»,«</w:t>
      </w:r>
      <w:r w:rsidRPr="00463BC1">
        <w:rPr>
          <w:rFonts w:ascii="Times New Roman" w:hAnsi="Times New Roman" w:cs="Times New Roman"/>
          <w:lang w:val="kk-KZ"/>
        </w:rPr>
        <w:t>есте сақтау қабілеті</w:t>
      </w:r>
      <w:r w:rsidR="004642B6">
        <w:rPr>
          <w:rFonts w:ascii="Times New Roman" w:hAnsi="Times New Roman" w:cs="Times New Roman"/>
          <w:lang w:val="kk-KZ"/>
        </w:rPr>
        <w:t>» және «</w:t>
      </w:r>
      <w:r w:rsidRPr="00463BC1">
        <w:rPr>
          <w:rFonts w:ascii="Times New Roman" w:hAnsi="Times New Roman" w:cs="Times New Roman"/>
          <w:lang w:val="kk-KZ"/>
        </w:rPr>
        <w:t>ақпараттық іздест</w:t>
      </w:r>
      <w:r w:rsidR="00DE024A">
        <w:rPr>
          <w:rFonts w:ascii="Times New Roman" w:hAnsi="Times New Roman" w:cs="Times New Roman"/>
          <w:lang w:val="kk-KZ"/>
        </w:rPr>
        <w:t>іруді жүзеге асыру қабілеті</w:t>
      </w:r>
      <w:r w:rsidR="004642B6">
        <w:rPr>
          <w:rFonts w:ascii="Times New Roman" w:hAnsi="Times New Roman" w:cs="Times New Roman"/>
          <w:lang w:val="kk-KZ"/>
        </w:rPr>
        <w:t xml:space="preserve">» </w:t>
      </w:r>
      <w:r w:rsidR="004642B6" w:rsidRPr="004642B6">
        <w:rPr>
          <w:rFonts w:ascii="Times New Roman" w:hAnsi="Times New Roman" w:cs="Times New Roman"/>
          <w:lang w:val="kk-KZ"/>
        </w:rPr>
        <w:t xml:space="preserve">бойынша </w:t>
      </w:r>
      <w:r w:rsidR="000327F1" w:rsidRPr="004642B6">
        <w:rPr>
          <w:rFonts w:ascii="Times New Roman" w:hAnsi="Times New Roman" w:cs="Times New Roman"/>
          <w:lang w:val="kk-KZ"/>
        </w:rPr>
        <w:t>дағдыларды</w:t>
      </w:r>
      <w:r w:rsidR="004642B6" w:rsidRPr="004642B6">
        <w:rPr>
          <w:rFonts w:ascii="Times New Roman" w:hAnsi="Times New Roman" w:cs="Times New Roman"/>
          <w:lang w:val="kk-KZ"/>
        </w:rPr>
        <w:t xml:space="preserve">ң қалыптасуын </w:t>
      </w:r>
      <w:r w:rsidRPr="004642B6">
        <w:rPr>
          <w:rFonts w:ascii="Times New Roman" w:hAnsi="Times New Roman" w:cs="Times New Roman"/>
          <w:lang w:val="kk-KZ"/>
        </w:rPr>
        <w:t xml:space="preserve"> </w:t>
      </w:r>
      <w:r w:rsidRPr="00463BC1">
        <w:rPr>
          <w:rFonts w:ascii="Times New Roman" w:hAnsi="Times New Roman" w:cs="Times New Roman"/>
          <w:lang w:val="kk-KZ"/>
        </w:rPr>
        <w:t>тексеруге болады</w:t>
      </w:r>
      <w:r w:rsidR="00E9400C" w:rsidRPr="004642B6">
        <w:rPr>
          <w:rFonts w:ascii="Times New Roman" w:hAnsi="Times New Roman" w:cs="Times New Roman"/>
          <w:lang w:val="kk-KZ"/>
        </w:rPr>
        <w:t xml:space="preserve">. </w:t>
      </w:r>
      <w:r w:rsidRPr="004642B6">
        <w:rPr>
          <w:rFonts w:ascii="Times New Roman" w:hAnsi="Times New Roman" w:cs="Times New Roman"/>
          <w:lang w:val="kk-KZ"/>
        </w:rPr>
        <w:t>М</w:t>
      </w:r>
      <w:r w:rsidRPr="00463BC1">
        <w:rPr>
          <w:rFonts w:ascii="Times New Roman" w:hAnsi="Times New Roman" w:cs="Times New Roman"/>
          <w:lang w:val="kk-KZ"/>
        </w:rPr>
        <w:t>ысалы, мұндай дағдылар серіктеспен өзара жұмыс жасауы немесе әрекеттесуі, әртүрлі пікірлерді ескеру және үйлестіру. ы</w:t>
      </w:r>
      <w:r w:rsidR="00DE024A">
        <w:rPr>
          <w:rFonts w:ascii="Times New Roman" w:hAnsi="Times New Roman" w:cs="Times New Roman"/>
          <w:lang w:val="kk-KZ"/>
        </w:rPr>
        <w:t>нтымақтастықтағы позициялар т.</w:t>
      </w:r>
      <w:r w:rsidRPr="00463BC1">
        <w:rPr>
          <w:rFonts w:ascii="Times New Roman" w:hAnsi="Times New Roman" w:cs="Times New Roman"/>
          <w:lang w:val="kk-KZ"/>
        </w:rPr>
        <w:t>б.</w:t>
      </w:r>
      <w:r w:rsidR="00E9400C" w:rsidRPr="00463BC1">
        <w:rPr>
          <w:rFonts w:ascii="Times New Roman" w:hAnsi="Times New Roman" w:cs="Times New Roman"/>
          <w:lang w:val="kk-KZ"/>
        </w:rPr>
        <w:t xml:space="preserve"> деп айтсақ болады. </w:t>
      </w:r>
    </w:p>
    <w:p w:rsidR="00274A05" w:rsidRDefault="00274A05" w:rsidP="00463BC1">
      <w:pPr>
        <w:spacing w:after="0" w:line="240" w:lineRule="auto"/>
        <w:ind w:firstLine="709"/>
        <w:jc w:val="both"/>
        <w:rPr>
          <w:rFonts w:ascii="Times New Roman" w:hAnsi="Times New Roman" w:cs="Times New Roman"/>
          <w:lang w:val="kk-KZ"/>
        </w:rPr>
      </w:pPr>
      <w:r w:rsidRPr="00463BC1">
        <w:rPr>
          <w:rFonts w:ascii="Times New Roman" w:hAnsi="Times New Roman" w:cs="Times New Roman"/>
          <w:lang w:val="kk-KZ"/>
        </w:rPr>
        <w:t>Қазіргі таңда мектепті ішкі басқарудың теориясы мен практикасында</w:t>
      </w:r>
      <w:r w:rsidR="00E9400C" w:rsidRPr="00463BC1">
        <w:rPr>
          <w:rFonts w:ascii="Times New Roman" w:hAnsi="Times New Roman" w:cs="Times New Roman"/>
          <w:lang w:val="kk-KZ"/>
        </w:rPr>
        <w:t xml:space="preserve"> </w:t>
      </w:r>
      <w:r w:rsidRPr="00463BC1">
        <w:rPr>
          <w:rFonts w:ascii="Times New Roman" w:hAnsi="Times New Roman" w:cs="Times New Roman"/>
          <w:lang w:val="kk-KZ"/>
        </w:rPr>
        <w:t>оқытушылық бақылаудың бірнеше түрлері бар. Бағалау жүйесін дамытудағы заманауи бағдарлар оқушының жеке жетістіктерін анықталған критерийлермен салыстыруға байланысты. Ал критерийлер, өз кезегінде, құзыреттермен және жаңа білім беру парадигмасымен байланысты. Осы бағыттарды ескере отырып, білім беру стандарттары әзірленетін болады. Мұндай білім беру стандарттары білім беру ұйымдарының педагогикалық шеберлігінің критериалды жүйесін енгізуге белгілі бір талаптар қояды. Критериалды бағалау білімді жетілдіру немесе білім беру процесінің барлық қатысушыларына алдын-ала құрылған команда анықтаған және түсінетін критерийлер бойынша оқушының жетістіктерін салыстыру процесі ретінде түсіндіріледі. Бұл критерийлер білім берудің мақсаты мен мазмұнына сәйкес келеді</w:t>
      </w:r>
      <w:r w:rsidR="00463BC1">
        <w:rPr>
          <w:rFonts w:ascii="Times New Roman" w:hAnsi="Times New Roman" w:cs="Times New Roman"/>
          <w:lang w:val="kk-KZ"/>
        </w:rPr>
        <w:t>.</w:t>
      </w:r>
    </w:p>
    <w:p w:rsidR="00E8654B" w:rsidRPr="00463BC1" w:rsidRDefault="00E8654B" w:rsidP="00463BC1">
      <w:pPr>
        <w:spacing w:after="0" w:line="240" w:lineRule="auto"/>
        <w:ind w:firstLine="709"/>
        <w:jc w:val="both"/>
        <w:rPr>
          <w:rFonts w:ascii="Times New Roman" w:hAnsi="Times New Roman" w:cs="Times New Roman"/>
          <w:lang w:val="kk-KZ"/>
        </w:rPr>
      </w:pPr>
    </w:p>
    <w:p w:rsidR="001562C6" w:rsidRPr="00463BC1" w:rsidRDefault="001562C6" w:rsidP="00463BC1">
      <w:pPr>
        <w:spacing w:after="0" w:line="240" w:lineRule="auto"/>
        <w:ind w:firstLine="709"/>
        <w:jc w:val="both"/>
        <w:rPr>
          <w:rFonts w:ascii="Times New Roman" w:hAnsi="Times New Roman" w:cs="Times New Roman"/>
          <w:b/>
          <w:lang w:val="kk-KZ"/>
        </w:rPr>
      </w:pPr>
      <w:r w:rsidRPr="00463BC1">
        <w:rPr>
          <w:rFonts w:ascii="Times New Roman" w:hAnsi="Times New Roman" w:cs="Times New Roman"/>
          <w:b/>
          <w:lang w:val="kk-KZ"/>
        </w:rPr>
        <w:t xml:space="preserve">Талқылау </w:t>
      </w:r>
    </w:p>
    <w:p w:rsidR="000A5931" w:rsidRPr="00463BC1" w:rsidRDefault="000A5931" w:rsidP="00463BC1">
      <w:pPr>
        <w:spacing w:after="0" w:line="240" w:lineRule="auto"/>
        <w:ind w:firstLine="709"/>
        <w:jc w:val="both"/>
        <w:rPr>
          <w:rFonts w:ascii="Times New Roman" w:hAnsi="Times New Roman" w:cs="Times New Roman"/>
          <w:lang w:val="kk-KZ"/>
        </w:rPr>
      </w:pPr>
      <w:r w:rsidRPr="00463BC1">
        <w:rPr>
          <w:rFonts w:ascii="Times New Roman" w:hAnsi="Times New Roman" w:cs="Times New Roman"/>
          <w:lang w:val="kk-KZ"/>
        </w:rPr>
        <w:t>Қазіргі</w:t>
      </w:r>
      <w:r w:rsidR="005421C3" w:rsidRPr="00463BC1">
        <w:rPr>
          <w:rFonts w:ascii="Times New Roman" w:hAnsi="Times New Roman" w:cs="Times New Roman"/>
          <w:lang w:val="kk-KZ"/>
        </w:rPr>
        <w:t xml:space="preserve"> уақытта мектепт</w:t>
      </w:r>
      <w:r w:rsidRPr="00463BC1">
        <w:rPr>
          <w:rFonts w:ascii="Times New Roman" w:hAnsi="Times New Roman" w:cs="Times New Roman"/>
          <w:lang w:val="kk-KZ"/>
        </w:rPr>
        <w:t>ердегі бағалау жүйесін жан-жақты жетілдіру</w:t>
      </w:r>
      <w:r w:rsidR="00E9400C" w:rsidRPr="00463BC1">
        <w:rPr>
          <w:rFonts w:ascii="Times New Roman" w:hAnsi="Times New Roman" w:cs="Times New Roman"/>
          <w:lang w:val="kk-KZ"/>
        </w:rPr>
        <w:t xml:space="preserve"> қажет. </w:t>
      </w:r>
      <w:r w:rsidRPr="00463BC1">
        <w:rPr>
          <w:rFonts w:ascii="Times New Roman" w:hAnsi="Times New Roman" w:cs="Times New Roman"/>
          <w:lang w:val="kk-KZ"/>
        </w:rPr>
        <w:t>Тек қана мектептерде</w:t>
      </w:r>
      <w:r w:rsidR="009B7619">
        <w:rPr>
          <w:rFonts w:ascii="Times New Roman" w:hAnsi="Times New Roman" w:cs="Times New Roman"/>
          <w:lang w:val="kk-KZ"/>
        </w:rPr>
        <w:t xml:space="preserve"> </w:t>
      </w:r>
      <w:r w:rsidRPr="00463BC1">
        <w:rPr>
          <w:rFonts w:ascii="Times New Roman" w:hAnsi="Times New Roman" w:cs="Times New Roman"/>
          <w:lang w:val="kk-KZ"/>
        </w:rPr>
        <w:t xml:space="preserve"> ға</w:t>
      </w:r>
      <w:r w:rsidR="009B7619">
        <w:rPr>
          <w:rFonts w:ascii="Times New Roman" w:hAnsi="Times New Roman" w:cs="Times New Roman"/>
          <w:lang w:val="kk-KZ"/>
        </w:rPr>
        <w:t xml:space="preserve">на емес, сонымен қатар ЖОО-да </w:t>
      </w:r>
      <w:r w:rsidRPr="00463BC1">
        <w:rPr>
          <w:rFonts w:ascii="Times New Roman" w:hAnsi="Times New Roman" w:cs="Times New Roman"/>
          <w:lang w:val="kk-KZ"/>
        </w:rPr>
        <w:t xml:space="preserve"> қолданыстағы бағалау жүйесін жетілдіру керек</w:t>
      </w:r>
      <w:r w:rsidR="00E9400C" w:rsidRPr="00463BC1">
        <w:rPr>
          <w:rFonts w:ascii="Times New Roman" w:hAnsi="Times New Roman" w:cs="Times New Roman"/>
          <w:lang w:val="kk-KZ"/>
        </w:rPr>
        <w:t xml:space="preserve"> деп пайымдалады. </w:t>
      </w:r>
      <w:r w:rsidRPr="00463BC1">
        <w:rPr>
          <w:rFonts w:ascii="Times New Roman" w:hAnsi="Times New Roman" w:cs="Times New Roman"/>
          <w:lang w:val="kk-KZ"/>
        </w:rPr>
        <w:t xml:space="preserve">Жалпы мектептердегі </w:t>
      </w:r>
      <w:r w:rsidR="00E9400C" w:rsidRPr="00463BC1">
        <w:rPr>
          <w:rFonts w:ascii="Times New Roman" w:hAnsi="Times New Roman" w:cs="Times New Roman"/>
          <w:lang w:val="kk-KZ"/>
        </w:rPr>
        <w:t>оқытушыларды б</w:t>
      </w:r>
      <w:r w:rsidRPr="00463BC1">
        <w:rPr>
          <w:rFonts w:ascii="Times New Roman" w:hAnsi="Times New Roman" w:cs="Times New Roman"/>
          <w:lang w:val="kk-KZ"/>
        </w:rPr>
        <w:t xml:space="preserve">ағалау жүйесіне </w:t>
      </w:r>
      <w:r w:rsidR="00E9400C" w:rsidRPr="00463BC1">
        <w:rPr>
          <w:rFonts w:ascii="Times New Roman" w:hAnsi="Times New Roman" w:cs="Times New Roman"/>
          <w:lang w:val="kk-KZ"/>
        </w:rPr>
        <w:t>қатысты келесі талаптар заңдылыққа айналуы қажет</w:t>
      </w:r>
      <w:r w:rsidRPr="00463BC1">
        <w:rPr>
          <w:rFonts w:ascii="Times New Roman" w:hAnsi="Times New Roman" w:cs="Times New Roman"/>
          <w:lang w:val="kk-KZ"/>
        </w:rPr>
        <w:t>:</w:t>
      </w:r>
    </w:p>
    <w:p w:rsidR="000A5931" w:rsidRPr="00463BC1" w:rsidRDefault="00FA5958" w:rsidP="00463BC1">
      <w:pPr>
        <w:spacing w:after="0" w:line="240" w:lineRule="auto"/>
        <w:ind w:firstLine="709"/>
        <w:rPr>
          <w:rFonts w:ascii="Times New Roman" w:hAnsi="Times New Roman" w:cs="Times New Roman"/>
          <w:lang w:val="kk-KZ"/>
        </w:rPr>
      </w:pPr>
      <w:r w:rsidRPr="00463BC1">
        <w:rPr>
          <w:rFonts w:ascii="Times New Roman" w:hAnsi="Times New Roman" w:cs="Times New Roman"/>
          <w:lang w:val="kk-KZ"/>
        </w:rPr>
        <w:t>-</w:t>
      </w:r>
      <w:r w:rsidR="001562C6" w:rsidRPr="00463BC1">
        <w:rPr>
          <w:rFonts w:ascii="Times New Roman" w:hAnsi="Times New Roman" w:cs="Times New Roman"/>
          <w:lang w:val="kk-KZ"/>
        </w:rPr>
        <w:t xml:space="preserve"> </w:t>
      </w:r>
      <w:r w:rsidR="009B7619">
        <w:rPr>
          <w:rFonts w:ascii="Times New Roman" w:hAnsi="Times New Roman" w:cs="Times New Roman"/>
          <w:lang w:val="kk-KZ"/>
        </w:rPr>
        <w:t xml:space="preserve"> </w:t>
      </w:r>
      <w:r w:rsidRPr="00463BC1">
        <w:rPr>
          <w:rFonts w:ascii="Times New Roman" w:hAnsi="Times New Roman" w:cs="Times New Roman"/>
          <w:lang w:val="kk-KZ"/>
        </w:rPr>
        <w:t>оқушы</w:t>
      </w:r>
      <w:r w:rsidR="009B7619">
        <w:rPr>
          <w:rFonts w:ascii="Times New Roman" w:hAnsi="Times New Roman" w:cs="Times New Roman"/>
          <w:lang w:val="kk-KZ"/>
        </w:rPr>
        <w:t>ның</w:t>
      </w:r>
      <w:r w:rsidRPr="00463BC1">
        <w:rPr>
          <w:rFonts w:ascii="Times New Roman" w:hAnsi="Times New Roman" w:cs="Times New Roman"/>
          <w:lang w:val="kk-KZ"/>
        </w:rPr>
        <w:t xml:space="preserve"> қаншалықт</w:t>
      </w:r>
      <w:r w:rsidR="000A5931" w:rsidRPr="00463BC1">
        <w:rPr>
          <w:rFonts w:ascii="Times New Roman" w:hAnsi="Times New Roman" w:cs="Times New Roman"/>
          <w:lang w:val="kk-KZ"/>
        </w:rPr>
        <w:t>ы табысты оқып, білім алып жатқанын анықтауға мүмкінді</w:t>
      </w:r>
      <w:r w:rsidR="00E9400C" w:rsidRPr="00463BC1">
        <w:rPr>
          <w:rFonts w:ascii="Times New Roman" w:hAnsi="Times New Roman" w:cs="Times New Roman"/>
          <w:lang w:val="kk-KZ"/>
        </w:rPr>
        <w:t>гінің болуы</w:t>
      </w:r>
      <w:r w:rsidR="000A5931" w:rsidRPr="00463BC1">
        <w:rPr>
          <w:rFonts w:ascii="Times New Roman" w:hAnsi="Times New Roman" w:cs="Times New Roman"/>
          <w:lang w:val="kk-KZ"/>
        </w:rPr>
        <w:t>;</w:t>
      </w:r>
    </w:p>
    <w:p w:rsidR="000A5931" w:rsidRPr="00463BC1" w:rsidRDefault="00FA5958" w:rsidP="00463BC1">
      <w:pPr>
        <w:spacing w:after="0" w:line="240" w:lineRule="auto"/>
        <w:ind w:firstLine="709"/>
        <w:rPr>
          <w:rFonts w:ascii="Times New Roman" w:hAnsi="Times New Roman" w:cs="Times New Roman"/>
          <w:lang w:val="kk-KZ"/>
        </w:rPr>
      </w:pPr>
      <w:r w:rsidRPr="00463BC1">
        <w:rPr>
          <w:rFonts w:ascii="Times New Roman" w:hAnsi="Times New Roman" w:cs="Times New Roman"/>
          <w:lang w:val="kk-KZ"/>
        </w:rPr>
        <w:t>-</w:t>
      </w:r>
      <w:r w:rsidR="009B7619">
        <w:rPr>
          <w:rFonts w:ascii="Times New Roman" w:hAnsi="Times New Roman" w:cs="Times New Roman"/>
          <w:lang w:val="kk-KZ"/>
        </w:rPr>
        <w:t xml:space="preserve"> </w:t>
      </w:r>
      <w:r w:rsidR="001562C6" w:rsidRPr="00463BC1">
        <w:rPr>
          <w:rFonts w:ascii="Times New Roman" w:hAnsi="Times New Roman" w:cs="Times New Roman"/>
          <w:lang w:val="kk-KZ"/>
        </w:rPr>
        <w:t xml:space="preserve"> </w:t>
      </w:r>
      <w:r w:rsidRPr="00463BC1">
        <w:rPr>
          <w:rFonts w:ascii="Times New Roman" w:hAnsi="Times New Roman" w:cs="Times New Roman"/>
          <w:lang w:val="kk-KZ"/>
        </w:rPr>
        <w:t>оқушының тәжірибелік дағдыларды қаншалықт</w:t>
      </w:r>
      <w:r w:rsidR="000A5931" w:rsidRPr="00463BC1">
        <w:rPr>
          <w:rFonts w:ascii="Times New Roman" w:hAnsi="Times New Roman" w:cs="Times New Roman"/>
          <w:lang w:val="kk-KZ"/>
        </w:rPr>
        <w:t>ы игергенін анық</w:t>
      </w:r>
      <w:r w:rsidR="00E9400C" w:rsidRPr="00463BC1">
        <w:rPr>
          <w:rFonts w:ascii="Times New Roman" w:hAnsi="Times New Roman" w:cs="Times New Roman"/>
          <w:lang w:val="kk-KZ"/>
        </w:rPr>
        <w:t>тай алу мүмкіндігі</w:t>
      </w:r>
      <w:r w:rsidR="000A5931" w:rsidRPr="00463BC1">
        <w:rPr>
          <w:rFonts w:ascii="Times New Roman" w:hAnsi="Times New Roman" w:cs="Times New Roman"/>
          <w:lang w:val="kk-KZ"/>
        </w:rPr>
        <w:t>;</w:t>
      </w:r>
    </w:p>
    <w:p w:rsidR="000A5931" w:rsidRPr="00463BC1" w:rsidRDefault="00FA5958" w:rsidP="00463BC1">
      <w:pPr>
        <w:spacing w:after="0" w:line="240" w:lineRule="auto"/>
        <w:ind w:firstLine="709"/>
        <w:rPr>
          <w:rFonts w:ascii="Times New Roman" w:hAnsi="Times New Roman" w:cs="Times New Roman"/>
          <w:lang w:val="kk-KZ"/>
        </w:rPr>
      </w:pPr>
      <w:r w:rsidRPr="00463BC1">
        <w:rPr>
          <w:rFonts w:ascii="Times New Roman" w:hAnsi="Times New Roman" w:cs="Times New Roman"/>
          <w:lang w:val="kk-KZ"/>
        </w:rPr>
        <w:t>-</w:t>
      </w:r>
      <w:r w:rsidR="009B7619">
        <w:rPr>
          <w:rFonts w:ascii="Times New Roman" w:hAnsi="Times New Roman" w:cs="Times New Roman"/>
          <w:lang w:val="kk-KZ"/>
        </w:rPr>
        <w:t xml:space="preserve"> </w:t>
      </w:r>
      <w:r w:rsidR="001562C6" w:rsidRPr="00463BC1">
        <w:rPr>
          <w:rFonts w:ascii="Times New Roman" w:hAnsi="Times New Roman" w:cs="Times New Roman"/>
          <w:lang w:val="kk-KZ"/>
        </w:rPr>
        <w:t xml:space="preserve"> </w:t>
      </w:r>
      <w:r w:rsidRPr="00463BC1">
        <w:rPr>
          <w:rFonts w:ascii="Times New Roman" w:hAnsi="Times New Roman" w:cs="Times New Roman"/>
          <w:lang w:val="kk-KZ"/>
        </w:rPr>
        <w:t>қандай</w:t>
      </w:r>
      <w:r w:rsidR="009B7619">
        <w:rPr>
          <w:rFonts w:ascii="Times New Roman" w:hAnsi="Times New Roman" w:cs="Times New Roman"/>
          <w:lang w:val="kk-KZ"/>
        </w:rPr>
        <w:t xml:space="preserve"> танымдық қасиеттері </w:t>
      </w:r>
      <w:r w:rsidRPr="00463BC1">
        <w:rPr>
          <w:rFonts w:ascii="Times New Roman" w:hAnsi="Times New Roman" w:cs="Times New Roman"/>
          <w:lang w:val="kk-KZ"/>
        </w:rPr>
        <w:t xml:space="preserve"> жә</w:t>
      </w:r>
      <w:r w:rsidR="000A5931" w:rsidRPr="00463BC1">
        <w:rPr>
          <w:rFonts w:ascii="Times New Roman" w:hAnsi="Times New Roman" w:cs="Times New Roman"/>
          <w:lang w:val="kk-KZ"/>
        </w:rPr>
        <w:t xml:space="preserve">не </w:t>
      </w:r>
      <w:r w:rsidR="009B7619">
        <w:rPr>
          <w:rFonts w:ascii="Times New Roman" w:hAnsi="Times New Roman" w:cs="Times New Roman"/>
          <w:lang w:val="kk-KZ"/>
        </w:rPr>
        <w:t xml:space="preserve"> қаншалықт</w:t>
      </w:r>
      <w:r w:rsidR="000A5931" w:rsidRPr="00463BC1">
        <w:rPr>
          <w:rFonts w:ascii="Times New Roman" w:hAnsi="Times New Roman" w:cs="Times New Roman"/>
          <w:lang w:val="kk-KZ"/>
        </w:rPr>
        <w:t>ы</w:t>
      </w:r>
      <w:r w:rsidR="00E9400C" w:rsidRPr="00463BC1">
        <w:rPr>
          <w:rFonts w:ascii="Times New Roman" w:hAnsi="Times New Roman" w:cs="Times New Roman"/>
          <w:lang w:val="kk-KZ"/>
        </w:rPr>
        <w:t xml:space="preserve"> </w:t>
      </w:r>
      <w:r w:rsidR="009B7619">
        <w:rPr>
          <w:rFonts w:ascii="Times New Roman" w:hAnsi="Times New Roman" w:cs="Times New Roman"/>
          <w:lang w:val="kk-KZ"/>
        </w:rPr>
        <w:t xml:space="preserve"> </w:t>
      </w:r>
      <w:r w:rsidR="00E9400C" w:rsidRPr="00463BC1">
        <w:rPr>
          <w:rFonts w:ascii="Times New Roman" w:hAnsi="Times New Roman" w:cs="Times New Roman"/>
          <w:lang w:val="kk-KZ"/>
        </w:rPr>
        <w:t xml:space="preserve">дамығандығын </w:t>
      </w:r>
      <w:r w:rsidR="009B7619">
        <w:rPr>
          <w:rFonts w:ascii="Times New Roman" w:hAnsi="Times New Roman" w:cs="Times New Roman"/>
          <w:lang w:val="kk-KZ"/>
        </w:rPr>
        <w:t xml:space="preserve"> </w:t>
      </w:r>
      <w:r w:rsidR="00E9400C" w:rsidRPr="00463BC1">
        <w:rPr>
          <w:rFonts w:ascii="Times New Roman" w:hAnsi="Times New Roman" w:cs="Times New Roman"/>
          <w:lang w:val="kk-KZ"/>
        </w:rPr>
        <w:t xml:space="preserve">анықтай </w:t>
      </w:r>
      <w:r w:rsidR="009B7619">
        <w:rPr>
          <w:rFonts w:ascii="Times New Roman" w:hAnsi="Times New Roman" w:cs="Times New Roman"/>
          <w:lang w:val="kk-KZ"/>
        </w:rPr>
        <w:t xml:space="preserve"> </w:t>
      </w:r>
      <w:r w:rsidR="00E9400C" w:rsidRPr="00463BC1">
        <w:rPr>
          <w:rFonts w:ascii="Times New Roman" w:hAnsi="Times New Roman" w:cs="Times New Roman"/>
          <w:lang w:val="kk-KZ"/>
        </w:rPr>
        <w:t>алу</w:t>
      </w:r>
      <w:r w:rsidR="000A5931" w:rsidRPr="00463BC1">
        <w:rPr>
          <w:rFonts w:ascii="Times New Roman" w:hAnsi="Times New Roman" w:cs="Times New Roman"/>
          <w:lang w:val="kk-KZ"/>
        </w:rPr>
        <w:t>;</w:t>
      </w:r>
    </w:p>
    <w:p w:rsidR="000A5931" w:rsidRPr="00463BC1" w:rsidRDefault="000A5931" w:rsidP="00463BC1">
      <w:pPr>
        <w:spacing w:after="0" w:line="240" w:lineRule="auto"/>
        <w:ind w:firstLine="709"/>
        <w:rPr>
          <w:rFonts w:ascii="Times New Roman" w:hAnsi="Times New Roman" w:cs="Times New Roman"/>
          <w:lang w:val="kk-KZ"/>
        </w:rPr>
      </w:pPr>
      <w:r w:rsidRPr="00463BC1">
        <w:rPr>
          <w:rFonts w:ascii="Times New Roman" w:hAnsi="Times New Roman" w:cs="Times New Roman"/>
          <w:lang w:val="kk-KZ"/>
        </w:rPr>
        <w:t>-</w:t>
      </w:r>
      <w:r w:rsidR="001562C6" w:rsidRPr="00463BC1">
        <w:rPr>
          <w:rFonts w:ascii="Times New Roman" w:hAnsi="Times New Roman" w:cs="Times New Roman"/>
          <w:lang w:val="kk-KZ"/>
        </w:rPr>
        <w:t xml:space="preserve"> </w:t>
      </w:r>
      <w:r w:rsidR="009B7619">
        <w:rPr>
          <w:rFonts w:ascii="Times New Roman" w:hAnsi="Times New Roman" w:cs="Times New Roman"/>
          <w:lang w:val="kk-KZ"/>
        </w:rPr>
        <w:t xml:space="preserve"> бағалау </w:t>
      </w:r>
      <w:r w:rsidRPr="00463BC1">
        <w:rPr>
          <w:rFonts w:ascii="Times New Roman" w:hAnsi="Times New Roman" w:cs="Times New Roman"/>
          <w:lang w:val="kk-KZ"/>
        </w:rPr>
        <w:t xml:space="preserve"> жүйесінде</w:t>
      </w:r>
      <w:r w:rsidR="009B7619">
        <w:rPr>
          <w:rFonts w:ascii="Times New Roman" w:hAnsi="Times New Roman" w:cs="Times New Roman"/>
          <w:lang w:val="kk-KZ"/>
        </w:rPr>
        <w:t xml:space="preserve"> </w:t>
      </w:r>
      <w:r w:rsidRPr="00463BC1">
        <w:rPr>
          <w:rFonts w:ascii="Times New Roman" w:hAnsi="Times New Roman" w:cs="Times New Roman"/>
          <w:lang w:val="kk-KZ"/>
        </w:rPr>
        <w:t xml:space="preserve"> оқушының</w:t>
      </w:r>
      <w:r w:rsidR="009B7619">
        <w:rPr>
          <w:rFonts w:ascii="Times New Roman" w:hAnsi="Times New Roman" w:cs="Times New Roman"/>
          <w:lang w:val="kk-KZ"/>
        </w:rPr>
        <w:t xml:space="preserve"> </w:t>
      </w:r>
      <w:r w:rsidRPr="00463BC1">
        <w:rPr>
          <w:rFonts w:ascii="Times New Roman" w:hAnsi="Times New Roman" w:cs="Times New Roman"/>
          <w:lang w:val="kk-KZ"/>
        </w:rPr>
        <w:t xml:space="preserve"> өзін-өзі </w:t>
      </w:r>
      <w:r w:rsidR="009B7619">
        <w:rPr>
          <w:rFonts w:ascii="Times New Roman" w:hAnsi="Times New Roman" w:cs="Times New Roman"/>
          <w:lang w:val="kk-KZ"/>
        </w:rPr>
        <w:t xml:space="preserve"> </w:t>
      </w:r>
      <w:r w:rsidRPr="00463BC1">
        <w:rPr>
          <w:rFonts w:ascii="Times New Roman" w:hAnsi="Times New Roman" w:cs="Times New Roman"/>
          <w:lang w:val="kk-KZ"/>
        </w:rPr>
        <w:t>да</w:t>
      </w:r>
      <w:r w:rsidR="00E9400C" w:rsidRPr="00463BC1">
        <w:rPr>
          <w:rFonts w:ascii="Times New Roman" w:hAnsi="Times New Roman" w:cs="Times New Roman"/>
          <w:lang w:val="kk-KZ"/>
        </w:rPr>
        <w:t>муын бағалау</w:t>
      </w:r>
      <w:r w:rsidRPr="00463BC1">
        <w:rPr>
          <w:rFonts w:ascii="Times New Roman" w:hAnsi="Times New Roman" w:cs="Times New Roman"/>
          <w:lang w:val="kk-KZ"/>
        </w:rPr>
        <w:t>;</w:t>
      </w:r>
    </w:p>
    <w:p w:rsidR="000A5931" w:rsidRPr="00463BC1" w:rsidRDefault="000A5931" w:rsidP="00463BC1">
      <w:pPr>
        <w:spacing w:after="0" w:line="240" w:lineRule="auto"/>
        <w:ind w:firstLine="709"/>
        <w:jc w:val="both"/>
        <w:rPr>
          <w:rFonts w:ascii="Times New Roman" w:hAnsi="Times New Roman" w:cs="Times New Roman"/>
          <w:lang w:val="kk-KZ"/>
        </w:rPr>
      </w:pPr>
      <w:r w:rsidRPr="00463BC1">
        <w:rPr>
          <w:rFonts w:ascii="Times New Roman" w:hAnsi="Times New Roman" w:cs="Times New Roman"/>
          <w:lang w:val="kk-KZ"/>
        </w:rPr>
        <w:t>-</w:t>
      </w:r>
      <w:r w:rsidR="005665E7" w:rsidRPr="00463BC1">
        <w:rPr>
          <w:rFonts w:ascii="Times New Roman" w:hAnsi="Times New Roman" w:cs="Times New Roman"/>
          <w:lang w:val="kk-KZ"/>
        </w:rPr>
        <w:t xml:space="preserve"> </w:t>
      </w:r>
      <w:r w:rsidR="004642B6">
        <w:rPr>
          <w:rFonts w:ascii="Times New Roman" w:hAnsi="Times New Roman" w:cs="Times New Roman"/>
          <w:lang w:val="kk-KZ"/>
        </w:rPr>
        <w:t xml:space="preserve"> </w:t>
      </w:r>
      <w:r w:rsidR="00BB0489" w:rsidRPr="004642B6">
        <w:rPr>
          <w:rFonts w:ascii="Times New Roman" w:hAnsi="Times New Roman" w:cs="Times New Roman"/>
          <w:lang w:val="kk-KZ"/>
        </w:rPr>
        <w:t>оқушы</w:t>
      </w:r>
      <w:r w:rsidR="004642B6" w:rsidRPr="004642B6">
        <w:rPr>
          <w:rFonts w:ascii="Times New Roman" w:hAnsi="Times New Roman" w:cs="Times New Roman"/>
          <w:lang w:val="kk-KZ"/>
        </w:rPr>
        <w:t xml:space="preserve">ны </w:t>
      </w:r>
      <w:r w:rsidR="00FA5958" w:rsidRPr="004642B6">
        <w:rPr>
          <w:rFonts w:ascii="Times New Roman" w:hAnsi="Times New Roman" w:cs="Times New Roman"/>
          <w:lang w:val="kk-KZ"/>
        </w:rPr>
        <w:t xml:space="preserve">табыстары </w:t>
      </w:r>
      <w:r w:rsidR="00FA5958" w:rsidRPr="00463BC1">
        <w:rPr>
          <w:rFonts w:ascii="Times New Roman" w:hAnsi="Times New Roman" w:cs="Times New Roman"/>
          <w:lang w:val="kk-KZ"/>
        </w:rPr>
        <w:t>үшін марапаттау жә</w:t>
      </w:r>
      <w:r w:rsidR="00E9400C" w:rsidRPr="00463BC1">
        <w:rPr>
          <w:rFonts w:ascii="Times New Roman" w:hAnsi="Times New Roman" w:cs="Times New Roman"/>
          <w:lang w:val="kk-KZ"/>
        </w:rPr>
        <w:t>не қолдау механизмдерінің болуы</w:t>
      </w:r>
      <w:r w:rsidRPr="00463BC1">
        <w:rPr>
          <w:rFonts w:ascii="Times New Roman" w:hAnsi="Times New Roman" w:cs="Times New Roman"/>
          <w:lang w:val="kk-KZ"/>
        </w:rPr>
        <w:t>;</w:t>
      </w:r>
    </w:p>
    <w:p w:rsidR="005421C3" w:rsidRPr="00463BC1" w:rsidRDefault="00E9400C" w:rsidP="00463BC1">
      <w:pPr>
        <w:spacing w:after="0" w:line="240" w:lineRule="auto"/>
        <w:ind w:firstLine="709"/>
        <w:rPr>
          <w:rFonts w:ascii="Times New Roman" w:hAnsi="Times New Roman" w:cs="Times New Roman"/>
          <w:lang w:val="kk-KZ"/>
        </w:rPr>
      </w:pPr>
      <w:r w:rsidRPr="00463BC1">
        <w:rPr>
          <w:rFonts w:ascii="Times New Roman" w:hAnsi="Times New Roman" w:cs="Times New Roman"/>
          <w:lang w:val="kk-KZ"/>
        </w:rPr>
        <w:t xml:space="preserve">- </w:t>
      </w:r>
      <w:r w:rsidR="00FA5958" w:rsidRPr="00463BC1">
        <w:rPr>
          <w:rFonts w:ascii="Times New Roman" w:hAnsi="Times New Roman" w:cs="Times New Roman"/>
          <w:lang w:val="kk-KZ"/>
        </w:rPr>
        <w:t>«педагогикалық ұжым жә</w:t>
      </w:r>
      <w:r w:rsidR="000A5931" w:rsidRPr="00463BC1">
        <w:rPr>
          <w:rFonts w:ascii="Times New Roman" w:hAnsi="Times New Roman" w:cs="Times New Roman"/>
          <w:lang w:val="kk-KZ"/>
        </w:rPr>
        <w:t xml:space="preserve">не </w:t>
      </w:r>
      <w:r w:rsidRPr="00463BC1">
        <w:rPr>
          <w:rFonts w:ascii="Times New Roman" w:hAnsi="Times New Roman" w:cs="Times New Roman"/>
          <w:lang w:val="kk-KZ"/>
        </w:rPr>
        <w:t>ә</w:t>
      </w:r>
      <w:r w:rsidR="000A5931" w:rsidRPr="00463BC1">
        <w:rPr>
          <w:rFonts w:ascii="Times New Roman" w:hAnsi="Times New Roman" w:cs="Times New Roman"/>
          <w:lang w:val="kk-KZ"/>
        </w:rPr>
        <w:t>кімшілік» байланыстары қарастырылуы керек</w:t>
      </w:r>
      <w:r w:rsidR="005665E7" w:rsidRPr="00463BC1">
        <w:rPr>
          <w:rFonts w:ascii="Times New Roman" w:hAnsi="Times New Roman" w:cs="Times New Roman"/>
          <w:lang w:val="kk-KZ"/>
        </w:rPr>
        <w:t>.</w:t>
      </w:r>
    </w:p>
    <w:p w:rsidR="002A7D52" w:rsidRPr="00463BC1" w:rsidRDefault="00E9400C" w:rsidP="00463BC1">
      <w:pPr>
        <w:spacing w:after="0" w:line="240" w:lineRule="auto"/>
        <w:ind w:firstLine="709"/>
        <w:jc w:val="both"/>
        <w:rPr>
          <w:rFonts w:ascii="Times New Roman" w:hAnsi="Times New Roman" w:cs="Times New Roman"/>
          <w:lang w:val="kk-KZ"/>
        </w:rPr>
      </w:pPr>
      <w:r w:rsidRPr="00463BC1">
        <w:rPr>
          <w:rFonts w:ascii="Times New Roman" w:hAnsi="Times New Roman" w:cs="Times New Roman"/>
          <w:lang w:val="kk-KZ"/>
        </w:rPr>
        <w:t xml:space="preserve">Оқытушы </w:t>
      </w:r>
      <w:r w:rsidR="002A7D52" w:rsidRPr="00463BC1">
        <w:rPr>
          <w:rFonts w:ascii="Times New Roman" w:hAnsi="Times New Roman" w:cs="Times New Roman"/>
          <w:lang w:val="kk-KZ"/>
        </w:rPr>
        <w:t>оқу бағдарлама</w:t>
      </w:r>
      <w:r w:rsidRPr="00463BC1">
        <w:rPr>
          <w:rFonts w:ascii="Times New Roman" w:hAnsi="Times New Roman" w:cs="Times New Roman"/>
          <w:lang w:val="kk-KZ"/>
        </w:rPr>
        <w:t>сының барлық мақсаттарын қамтуы</w:t>
      </w:r>
      <w:r w:rsidR="002A7D52" w:rsidRPr="00463BC1">
        <w:rPr>
          <w:rFonts w:ascii="Times New Roman" w:hAnsi="Times New Roman" w:cs="Times New Roman"/>
          <w:lang w:val="kk-KZ"/>
        </w:rPr>
        <w:t xml:space="preserve">мен қатар, қалыптастырушы бағалау процесінде </w:t>
      </w:r>
      <w:r w:rsidRPr="00463BC1">
        <w:rPr>
          <w:rFonts w:ascii="Times New Roman" w:hAnsi="Times New Roman" w:cs="Times New Roman"/>
          <w:lang w:val="kk-KZ"/>
        </w:rPr>
        <w:t xml:space="preserve">де </w:t>
      </w:r>
      <w:r w:rsidR="002A7D52" w:rsidRPr="00463BC1">
        <w:rPr>
          <w:rFonts w:ascii="Times New Roman" w:hAnsi="Times New Roman" w:cs="Times New Roman"/>
          <w:lang w:val="kk-KZ"/>
        </w:rPr>
        <w:t>қалыптастыру</w:t>
      </w:r>
      <w:r w:rsidR="009B7619">
        <w:rPr>
          <w:rFonts w:ascii="Times New Roman" w:hAnsi="Times New Roman" w:cs="Times New Roman"/>
          <w:lang w:val="kk-KZ"/>
        </w:rPr>
        <w:t xml:space="preserve"> қ</w:t>
      </w:r>
      <w:r w:rsidR="002A7D52" w:rsidRPr="00463BC1">
        <w:rPr>
          <w:rFonts w:ascii="Times New Roman" w:hAnsi="Times New Roman" w:cs="Times New Roman"/>
          <w:lang w:val="kk-KZ"/>
        </w:rPr>
        <w:t>ажет.</w:t>
      </w:r>
      <w:r w:rsidRPr="00463BC1">
        <w:rPr>
          <w:rFonts w:ascii="Times New Roman" w:hAnsi="Times New Roman" w:cs="Times New Roman"/>
          <w:lang w:val="kk-KZ"/>
        </w:rPr>
        <w:t xml:space="preserve"> </w:t>
      </w:r>
      <w:r w:rsidR="00FE0E6F">
        <w:rPr>
          <w:rFonts w:ascii="Times New Roman" w:hAnsi="Times New Roman" w:cs="Times New Roman"/>
          <w:lang w:val="kk-KZ"/>
        </w:rPr>
        <w:t>Бұл</w:t>
      </w:r>
      <w:r w:rsidR="00177F60">
        <w:rPr>
          <w:rFonts w:ascii="Times New Roman" w:hAnsi="Times New Roman" w:cs="Times New Roman"/>
          <w:lang w:val="kk-KZ"/>
        </w:rPr>
        <w:t xml:space="preserve"> </w:t>
      </w:r>
      <w:r w:rsidR="004642B6">
        <w:rPr>
          <w:rFonts w:ascii="Times New Roman" w:hAnsi="Times New Roman" w:cs="Times New Roman"/>
          <w:lang w:val="kk-KZ"/>
        </w:rPr>
        <w:t xml:space="preserve">дегеніміз </w:t>
      </w:r>
      <w:r w:rsidR="002A7D52" w:rsidRPr="00463BC1">
        <w:rPr>
          <w:rFonts w:ascii="Times New Roman" w:hAnsi="Times New Roman" w:cs="Times New Roman"/>
          <w:lang w:val="kk-KZ"/>
        </w:rPr>
        <w:t>қалыптастырушы бағалауға арналған тапсырмалар жинағы</w:t>
      </w:r>
      <w:r w:rsidR="00177F60" w:rsidRPr="004642B6">
        <w:rPr>
          <w:rFonts w:ascii="Times New Roman" w:hAnsi="Times New Roman" w:cs="Times New Roman"/>
          <w:lang w:val="kk-KZ"/>
        </w:rPr>
        <w:t>,</w:t>
      </w:r>
      <w:r w:rsidR="002A7D52" w:rsidRPr="004642B6">
        <w:rPr>
          <w:rFonts w:ascii="Times New Roman" w:hAnsi="Times New Roman" w:cs="Times New Roman"/>
          <w:lang w:val="kk-KZ"/>
        </w:rPr>
        <w:t xml:space="preserve"> </w:t>
      </w:r>
      <w:r w:rsidR="002A7D52" w:rsidRPr="00463BC1">
        <w:rPr>
          <w:rFonts w:ascii="Times New Roman" w:hAnsi="Times New Roman" w:cs="Times New Roman"/>
          <w:lang w:val="kk-KZ"/>
        </w:rPr>
        <w:t>оқу мақсаттары бойынша бағалау</w:t>
      </w:r>
      <w:r w:rsidR="004642B6">
        <w:rPr>
          <w:rFonts w:ascii="Times New Roman" w:hAnsi="Times New Roman" w:cs="Times New Roman"/>
          <w:lang w:val="kk-KZ"/>
        </w:rPr>
        <w:t xml:space="preserve"> және </w:t>
      </w:r>
      <w:r w:rsidR="002A7D52" w:rsidRPr="00463BC1">
        <w:rPr>
          <w:rFonts w:ascii="Times New Roman" w:hAnsi="Times New Roman" w:cs="Times New Roman"/>
          <w:lang w:val="kk-KZ"/>
        </w:rPr>
        <w:t>дескрипторлары бар тапсырмалардың үлгілері. Қалыптастырушы б</w:t>
      </w:r>
      <w:r w:rsidRPr="00463BC1">
        <w:rPr>
          <w:rFonts w:ascii="Times New Roman" w:hAnsi="Times New Roman" w:cs="Times New Roman"/>
          <w:lang w:val="kk-KZ"/>
        </w:rPr>
        <w:t xml:space="preserve">ағалау процесін тиімді ету үшін оқытушы </w:t>
      </w:r>
      <w:r w:rsidR="002A7D52" w:rsidRPr="00463BC1">
        <w:rPr>
          <w:rFonts w:ascii="Times New Roman" w:hAnsi="Times New Roman" w:cs="Times New Roman"/>
          <w:lang w:val="kk-KZ"/>
        </w:rPr>
        <w:t xml:space="preserve"> жинақтарда ұсынылған тапсырмаларды </w:t>
      </w:r>
      <w:r w:rsidR="004642B6">
        <w:rPr>
          <w:rFonts w:ascii="Times New Roman" w:hAnsi="Times New Roman" w:cs="Times New Roman"/>
          <w:lang w:val="kk-KZ"/>
        </w:rPr>
        <w:t xml:space="preserve">сабақ барысында </w:t>
      </w:r>
      <w:r w:rsidR="002A7D52" w:rsidRPr="00463BC1">
        <w:rPr>
          <w:rFonts w:ascii="Times New Roman" w:hAnsi="Times New Roman" w:cs="Times New Roman"/>
          <w:lang w:val="kk-KZ"/>
        </w:rPr>
        <w:t xml:space="preserve">қолдана алады. </w:t>
      </w:r>
      <w:r w:rsidRPr="00463BC1">
        <w:rPr>
          <w:rFonts w:ascii="Times New Roman" w:hAnsi="Times New Roman" w:cs="Times New Roman"/>
          <w:lang w:val="kk-KZ"/>
        </w:rPr>
        <w:t xml:space="preserve">Ол </w:t>
      </w:r>
      <w:r w:rsidR="002A7D52" w:rsidRPr="00463BC1">
        <w:rPr>
          <w:rFonts w:ascii="Times New Roman" w:hAnsi="Times New Roman" w:cs="Times New Roman"/>
          <w:lang w:val="kk-KZ"/>
        </w:rPr>
        <w:t xml:space="preserve">үшін </w:t>
      </w:r>
      <w:r w:rsidR="002A7D52" w:rsidRPr="004642B6">
        <w:rPr>
          <w:rFonts w:ascii="Times New Roman" w:hAnsi="Times New Roman" w:cs="Times New Roman"/>
          <w:lang w:val="kk-KZ"/>
        </w:rPr>
        <w:t xml:space="preserve">жоспарлау кезеңінде </w:t>
      </w:r>
      <w:r w:rsidRPr="004642B6">
        <w:rPr>
          <w:rFonts w:ascii="Times New Roman" w:hAnsi="Times New Roman" w:cs="Times New Roman"/>
          <w:lang w:val="kk-KZ"/>
        </w:rPr>
        <w:t xml:space="preserve">оқытушыға </w:t>
      </w:r>
      <w:r w:rsidR="002A7D52" w:rsidRPr="004642B6">
        <w:rPr>
          <w:rFonts w:ascii="Times New Roman" w:hAnsi="Times New Roman" w:cs="Times New Roman"/>
          <w:lang w:val="kk-KZ"/>
        </w:rPr>
        <w:t xml:space="preserve"> оқу бағдарламасын және оқу жоспарын оқып, мақсаттарға талдау жасау</w:t>
      </w:r>
      <w:r w:rsidRPr="004642B6">
        <w:rPr>
          <w:rFonts w:ascii="Times New Roman" w:hAnsi="Times New Roman" w:cs="Times New Roman"/>
          <w:lang w:val="kk-KZ"/>
        </w:rPr>
        <w:t xml:space="preserve">, </w:t>
      </w:r>
      <w:r w:rsidR="00177F60" w:rsidRPr="004642B6">
        <w:rPr>
          <w:rFonts w:ascii="Times New Roman" w:hAnsi="Times New Roman" w:cs="Times New Roman"/>
          <w:lang w:val="kk-KZ"/>
        </w:rPr>
        <w:t xml:space="preserve">оқу </w:t>
      </w:r>
      <w:r w:rsidR="00FE0E6F" w:rsidRPr="004642B6">
        <w:rPr>
          <w:rFonts w:ascii="Times New Roman" w:hAnsi="Times New Roman" w:cs="Times New Roman"/>
          <w:lang w:val="kk-KZ"/>
        </w:rPr>
        <w:t>жоспары</w:t>
      </w:r>
      <w:r w:rsidR="002A7D52" w:rsidRPr="004642B6">
        <w:rPr>
          <w:rFonts w:ascii="Times New Roman" w:hAnsi="Times New Roman" w:cs="Times New Roman"/>
          <w:lang w:val="kk-KZ"/>
        </w:rPr>
        <w:t xml:space="preserve"> негізінде </w:t>
      </w:r>
      <w:r w:rsidRPr="00463BC1">
        <w:rPr>
          <w:rFonts w:ascii="Times New Roman" w:hAnsi="Times New Roman" w:cs="Times New Roman"/>
          <w:lang w:val="kk-KZ"/>
        </w:rPr>
        <w:t xml:space="preserve">бағалау </w:t>
      </w:r>
      <w:r w:rsidRPr="00463BC1">
        <w:rPr>
          <w:rFonts w:ascii="Times New Roman" w:hAnsi="Times New Roman" w:cs="Times New Roman"/>
          <w:lang w:val="kk-KZ"/>
        </w:rPr>
        <w:lastRenderedPageBreak/>
        <w:t>критерийлерін құрастыру,</w:t>
      </w:r>
      <w:r w:rsidR="002A7D52" w:rsidRPr="00463BC1">
        <w:rPr>
          <w:rFonts w:ascii="Times New Roman" w:hAnsi="Times New Roman" w:cs="Times New Roman"/>
          <w:lang w:val="kk-KZ"/>
        </w:rPr>
        <w:t xml:space="preserve"> бағалау критерийлерін оқушылардың ойла</w:t>
      </w:r>
      <w:r w:rsidRPr="00463BC1">
        <w:rPr>
          <w:rFonts w:ascii="Times New Roman" w:hAnsi="Times New Roman" w:cs="Times New Roman"/>
          <w:lang w:val="kk-KZ"/>
        </w:rPr>
        <w:t>у дағды деңгейлері бойынша бөлу,</w:t>
      </w:r>
      <w:r w:rsidR="002A7D52" w:rsidRPr="00463BC1">
        <w:rPr>
          <w:rFonts w:ascii="Times New Roman" w:hAnsi="Times New Roman" w:cs="Times New Roman"/>
          <w:lang w:val="kk-KZ"/>
        </w:rPr>
        <w:t xml:space="preserve"> бағалау критерийлері</w:t>
      </w:r>
      <w:r w:rsidRPr="00463BC1">
        <w:rPr>
          <w:rFonts w:ascii="Times New Roman" w:hAnsi="Times New Roman" w:cs="Times New Roman"/>
          <w:lang w:val="kk-KZ"/>
        </w:rPr>
        <w:t>не сәйкес тапсырмалар құрастыру,</w:t>
      </w:r>
      <w:r w:rsidR="002A7D52" w:rsidRPr="00463BC1">
        <w:rPr>
          <w:rFonts w:ascii="Times New Roman" w:hAnsi="Times New Roman" w:cs="Times New Roman"/>
          <w:lang w:val="kk-KZ"/>
        </w:rPr>
        <w:t xml:space="preserve"> әр тапсырмаға сипаттама беретін дескрипторларды әзірлеу және оның жүзеге асырудың негізгі кезеңдерін қарастыру</w:t>
      </w:r>
      <w:r w:rsidRPr="00463BC1">
        <w:rPr>
          <w:rFonts w:ascii="Times New Roman" w:hAnsi="Times New Roman" w:cs="Times New Roman"/>
          <w:lang w:val="kk-KZ"/>
        </w:rPr>
        <w:t xml:space="preserve"> ұсынылады</w:t>
      </w:r>
      <w:r w:rsidR="004B6306" w:rsidRPr="004B6306">
        <w:rPr>
          <w:rFonts w:ascii="Times New Roman" w:hAnsi="Times New Roman" w:cs="Times New Roman"/>
          <w:lang w:val="kk-KZ"/>
        </w:rPr>
        <w:t xml:space="preserve"> </w:t>
      </w:r>
      <w:r w:rsidR="005665E7" w:rsidRPr="00463BC1">
        <w:rPr>
          <w:rFonts w:ascii="Times New Roman" w:hAnsi="Times New Roman" w:cs="Times New Roman"/>
          <w:lang w:val="kk-KZ"/>
        </w:rPr>
        <w:t>[1</w:t>
      </w:r>
      <w:r w:rsidR="00EC5380" w:rsidRPr="00463BC1">
        <w:rPr>
          <w:rFonts w:ascii="Times New Roman" w:hAnsi="Times New Roman" w:cs="Times New Roman"/>
          <w:lang w:val="kk-KZ"/>
        </w:rPr>
        <w:t>3</w:t>
      </w:r>
      <w:r w:rsidR="00007304" w:rsidRPr="00463BC1">
        <w:rPr>
          <w:rFonts w:ascii="Times New Roman" w:hAnsi="Times New Roman" w:cs="Times New Roman"/>
          <w:lang w:val="kk-KZ"/>
        </w:rPr>
        <w:t>;12-22</w:t>
      </w:r>
      <w:r w:rsidR="005665E7" w:rsidRPr="00463BC1">
        <w:rPr>
          <w:rFonts w:ascii="Times New Roman" w:hAnsi="Times New Roman" w:cs="Times New Roman"/>
          <w:lang w:val="kk-KZ"/>
        </w:rPr>
        <w:t>].</w:t>
      </w:r>
    </w:p>
    <w:p w:rsidR="00C463F2" w:rsidRPr="00463BC1" w:rsidRDefault="002A7D52" w:rsidP="00463BC1">
      <w:pPr>
        <w:spacing w:after="0" w:line="240" w:lineRule="auto"/>
        <w:ind w:firstLine="709"/>
        <w:jc w:val="both"/>
        <w:rPr>
          <w:rFonts w:ascii="Times New Roman" w:hAnsi="Times New Roman" w:cs="Times New Roman"/>
          <w:lang w:val="kk-KZ"/>
        </w:rPr>
      </w:pPr>
      <w:r w:rsidRPr="00463BC1">
        <w:rPr>
          <w:rFonts w:ascii="Times New Roman" w:hAnsi="Times New Roman" w:cs="Times New Roman"/>
          <w:lang w:val="kk-KZ"/>
        </w:rPr>
        <w:t xml:space="preserve"> </w:t>
      </w:r>
      <w:r w:rsidR="00C463F2" w:rsidRPr="00463BC1">
        <w:rPr>
          <w:rFonts w:ascii="Times New Roman" w:hAnsi="Times New Roman" w:cs="Times New Roman"/>
          <w:lang w:val="kk-KZ"/>
        </w:rPr>
        <w:t>Жоғарыда айтылғандай, білім беру қасиетін арттырудың үлкен көрсеткіштерінің бірі</w:t>
      </w:r>
      <w:r w:rsidR="00E9400C" w:rsidRPr="00463BC1">
        <w:rPr>
          <w:rFonts w:ascii="Times New Roman" w:hAnsi="Times New Roman" w:cs="Times New Roman"/>
          <w:lang w:val="kk-KZ"/>
        </w:rPr>
        <w:t xml:space="preserve"> </w:t>
      </w:r>
      <w:r w:rsidR="00C463F2" w:rsidRPr="00463BC1">
        <w:rPr>
          <w:rFonts w:ascii="Times New Roman" w:hAnsi="Times New Roman" w:cs="Times New Roman"/>
          <w:lang w:val="kk-KZ"/>
        </w:rPr>
        <w:t>-</w:t>
      </w:r>
      <w:r w:rsidR="00177F60">
        <w:rPr>
          <w:rFonts w:ascii="Times New Roman" w:hAnsi="Times New Roman" w:cs="Times New Roman"/>
          <w:lang w:val="kk-KZ"/>
        </w:rPr>
        <w:t xml:space="preserve"> </w:t>
      </w:r>
      <w:r w:rsidR="00C463F2" w:rsidRPr="00463BC1">
        <w:rPr>
          <w:rFonts w:ascii="Times New Roman" w:hAnsi="Times New Roman" w:cs="Times New Roman"/>
          <w:lang w:val="kk-KZ"/>
        </w:rPr>
        <w:t xml:space="preserve">бағалау процесі. Сонымен қатар, бағалаудың осы түрлерін ағылшын тілі сабақтарында да қолдану керек. Бұл </w:t>
      </w:r>
      <w:r w:rsidR="00F87814" w:rsidRPr="00463BC1">
        <w:rPr>
          <w:rFonts w:ascii="Times New Roman" w:hAnsi="Times New Roman" w:cs="Times New Roman"/>
          <w:lang w:val="kk-KZ"/>
        </w:rPr>
        <w:t xml:space="preserve"> формативті бағалау түріне:</w:t>
      </w:r>
      <w:r w:rsidR="00177F60">
        <w:rPr>
          <w:rFonts w:ascii="Times New Roman" w:hAnsi="Times New Roman" w:cs="Times New Roman"/>
          <w:lang w:val="kk-KZ"/>
        </w:rPr>
        <w:t xml:space="preserve"> </w:t>
      </w:r>
      <w:r w:rsidR="00C463F2" w:rsidRPr="00463BC1">
        <w:rPr>
          <w:rFonts w:ascii="Times New Roman" w:hAnsi="Times New Roman" w:cs="Times New Roman"/>
          <w:lang w:val="kk-KZ"/>
        </w:rPr>
        <w:t>жиынтық бағалау, критериалды бағалау, диагностикалық бағалау және кері байланыс</w:t>
      </w:r>
      <w:r w:rsidR="00F87814" w:rsidRPr="00463BC1">
        <w:rPr>
          <w:rFonts w:ascii="Times New Roman" w:hAnsi="Times New Roman" w:cs="Times New Roman"/>
          <w:lang w:val="kk-KZ"/>
        </w:rPr>
        <w:t xml:space="preserve"> түрлерін жатқызуға болады</w:t>
      </w:r>
      <w:r w:rsidR="00C463F2" w:rsidRPr="00463BC1">
        <w:rPr>
          <w:rFonts w:ascii="Times New Roman" w:hAnsi="Times New Roman" w:cs="Times New Roman"/>
          <w:lang w:val="kk-KZ"/>
        </w:rPr>
        <w:t>. Қалыптастырушы және жиынтық бағалау терминдері білі</w:t>
      </w:r>
      <w:r w:rsidR="00177F60">
        <w:rPr>
          <w:rFonts w:ascii="Times New Roman" w:hAnsi="Times New Roman" w:cs="Times New Roman"/>
          <w:lang w:val="kk-KZ"/>
        </w:rPr>
        <w:t>м берудегі бағалауды түсіну үшін</w:t>
      </w:r>
      <w:r w:rsidR="00E9400C" w:rsidRPr="00463BC1">
        <w:rPr>
          <w:rFonts w:ascii="Times New Roman" w:hAnsi="Times New Roman" w:cs="Times New Roman"/>
          <w:lang w:val="kk-KZ"/>
        </w:rPr>
        <w:t xml:space="preserve"> аса</w:t>
      </w:r>
      <w:r w:rsidR="00C463F2" w:rsidRPr="00463BC1">
        <w:rPr>
          <w:rFonts w:ascii="Times New Roman" w:hAnsi="Times New Roman" w:cs="Times New Roman"/>
          <w:lang w:val="kk-KZ"/>
        </w:rPr>
        <w:t xml:space="preserve"> маңызды және бағалаудың бұл түрлері ағылшын тілі сабақтарында ерекше рөл атқарады. Қалыптастырушы бағалау көбінесе оқушылардың жоғары үлгеріміне ықпал ететін тиімді стратегиялардың бірі болып саналады. Бұл оқушыларды оқыту нәтижелерінің объек</w:t>
      </w:r>
      <w:r w:rsidR="00E9400C" w:rsidRPr="00463BC1">
        <w:rPr>
          <w:rFonts w:ascii="Times New Roman" w:hAnsi="Times New Roman" w:cs="Times New Roman"/>
          <w:lang w:val="kk-KZ"/>
        </w:rPr>
        <w:t xml:space="preserve">тивтілігін арттыру және оларда «оқуды оқыту» </w:t>
      </w:r>
      <w:r w:rsidR="00C463F2" w:rsidRPr="00463BC1">
        <w:rPr>
          <w:rFonts w:ascii="Times New Roman" w:hAnsi="Times New Roman" w:cs="Times New Roman"/>
          <w:lang w:val="kk-KZ"/>
        </w:rPr>
        <w:t>дағдыларын қалыптастыру үшін</w:t>
      </w:r>
      <w:r w:rsidR="004642B6">
        <w:rPr>
          <w:rFonts w:ascii="Times New Roman" w:hAnsi="Times New Roman" w:cs="Times New Roman"/>
          <w:lang w:val="kk-KZ"/>
        </w:rPr>
        <w:t xml:space="preserve"> аса</w:t>
      </w:r>
      <w:r w:rsidR="00C463F2" w:rsidRPr="00463BC1">
        <w:rPr>
          <w:rFonts w:ascii="Times New Roman" w:hAnsi="Times New Roman" w:cs="Times New Roman"/>
          <w:lang w:val="kk-KZ"/>
        </w:rPr>
        <w:t xml:space="preserve"> маңызды. Сонымен бірге, қалыптастырушы бағалау диагностикалық үлгерімді арттырады, білім беру стандарттары арқылы студенттердің өзін-өзі реттеу дағдылары мен метакогн</w:t>
      </w:r>
      <w:r w:rsidR="00E9400C" w:rsidRPr="00463BC1">
        <w:rPr>
          <w:rFonts w:ascii="Times New Roman" w:hAnsi="Times New Roman" w:cs="Times New Roman"/>
          <w:lang w:val="kk-KZ"/>
        </w:rPr>
        <w:t xml:space="preserve">итивті дағдыларын дамытуға </w:t>
      </w:r>
      <w:r w:rsidR="00C463F2" w:rsidRPr="00463BC1">
        <w:rPr>
          <w:rFonts w:ascii="Times New Roman" w:hAnsi="Times New Roman" w:cs="Times New Roman"/>
          <w:lang w:val="kk-KZ"/>
        </w:rPr>
        <w:t>ықпал етеді</w:t>
      </w:r>
      <w:r w:rsidR="004642B6">
        <w:rPr>
          <w:rFonts w:ascii="Times New Roman" w:hAnsi="Times New Roman" w:cs="Times New Roman"/>
          <w:lang w:val="kk-KZ"/>
        </w:rPr>
        <w:t>.</w:t>
      </w:r>
    </w:p>
    <w:p w:rsidR="006E0AA1" w:rsidRPr="00463BC1" w:rsidRDefault="002A7D52" w:rsidP="00463BC1">
      <w:pPr>
        <w:spacing w:after="0" w:line="240" w:lineRule="auto"/>
        <w:ind w:firstLine="709"/>
        <w:jc w:val="both"/>
        <w:rPr>
          <w:rFonts w:ascii="Times New Roman" w:hAnsi="Times New Roman" w:cs="Times New Roman"/>
          <w:lang w:val="kk-KZ"/>
        </w:rPr>
      </w:pPr>
      <w:r w:rsidRPr="00463BC1">
        <w:rPr>
          <w:rFonts w:ascii="Times New Roman" w:hAnsi="Times New Roman" w:cs="Times New Roman"/>
          <w:lang w:val="kk-KZ"/>
        </w:rPr>
        <w:t>Зерттеулер көрсеткендей, қалыптастырушы бағалау сынып тәжірибесінің маңызды құрамдас бөлігі болып табылады</w:t>
      </w:r>
      <w:r w:rsidR="00630072" w:rsidRPr="00463BC1">
        <w:rPr>
          <w:rFonts w:ascii="Times New Roman" w:hAnsi="Times New Roman" w:cs="Times New Roman"/>
          <w:lang w:val="kk-KZ"/>
        </w:rPr>
        <w:t>.</w:t>
      </w:r>
      <w:r w:rsidR="00E9400C" w:rsidRPr="00463BC1">
        <w:rPr>
          <w:rFonts w:ascii="Times New Roman" w:hAnsi="Times New Roman" w:cs="Times New Roman"/>
          <w:lang w:val="kk-KZ"/>
        </w:rPr>
        <w:t xml:space="preserve"> </w:t>
      </w:r>
      <w:r w:rsidR="004642B6">
        <w:rPr>
          <w:rFonts w:ascii="Times New Roman" w:hAnsi="Times New Roman" w:cs="Times New Roman"/>
          <w:lang w:val="kk-KZ"/>
        </w:rPr>
        <w:t>Қ</w:t>
      </w:r>
      <w:r w:rsidR="004642B6" w:rsidRPr="00463BC1">
        <w:rPr>
          <w:rFonts w:ascii="Times New Roman" w:hAnsi="Times New Roman" w:cs="Times New Roman"/>
          <w:lang w:val="kk-KZ"/>
        </w:rPr>
        <w:t>алыптастырушы</w:t>
      </w:r>
      <w:r w:rsidR="004642B6">
        <w:rPr>
          <w:rFonts w:ascii="Times New Roman" w:hAnsi="Times New Roman" w:cs="Times New Roman"/>
          <w:lang w:val="kk-KZ"/>
        </w:rPr>
        <w:t xml:space="preserve"> б</w:t>
      </w:r>
      <w:r w:rsidR="006E0AA1" w:rsidRPr="00463BC1">
        <w:rPr>
          <w:rFonts w:ascii="Times New Roman" w:hAnsi="Times New Roman" w:cs="Times New Roman"/>
          <w:lang w:val="kk-KZ"/>
        </w:rPr>
        <w:t>ағалау дұрыс қолданыл</w:t>
      </w:r>
      <w:r w:rsidR="004642B6">
        <w:rPr>
          <w:rFonts w:ascii="Times New Roman" w:hAnsi="Times New Roman" w:cs="Times New Roman"/>
          <w:lang w:val="kk-KZ"/>
        </w:rPr>
        <w:t xml:space="preserve">ған жағдайда </w:t>
      </w:r>
      <w:r w:rsidR="006E0AA1" w:rsidRPr="00463BC1">
        <w:rPr>
          <w:rFonts w:ascii="Times New Roman" w:hAnsi="Times New Roman" w:cs="Times New Roman"/>
          <w:lang w:val="kk-KZ"/>
        </w:rPr>
        <w:t>оқу деңгейін көтеруге қабілетті</w:t>
      </w:r>
      <w:r w:rsidR="004642B6">
        <w:rPr>
          <w:rFonts w:ascii="Times New Roman" w:hAnsi="Times New Roman" w:cs="Times New Roman"/>
          <w:color w:val="FF0000"/>
          <w:lang w:val="kk-KZ"/>
        </w:rPr>
        <w:t xml:space="preserve"> </w:t>
      </w:r>
      <w:r w:rsidR="006E0AA1" w:rsidRPr="00463BC1">
        <w:rPr>
          <w:rFonts w:ascii="Times New Roman" w:hAnsi="Times New Roman" w:cs="Times New Roman"/>
          <w:lang w:val="kk-KZ"/>
        </w:rPr>
        <w:t>білім беру құр</w:t>
      </w:r>
      <w:r w:rsidR="00E9400C" w:rsidRPr="00463BC1">
        <w:rPr>
          <w:rFonts w:ascii="Times New Roman" w:hAnsi="Times New Roman" w:cs="Times New Roman"/>
          <w:lang w:val="kk-KZ"/>
        </w:rPr>
        <w:t>алы ретінде қарастыр</w:t>
      </w:r>
      <w:r w:rsidR="004642B6">
        <w:rPr>
          <w:rFonts w:ascii="Times New Roman" w:hAnsi="Times New Roman" w:cs="Times New Roman"/>
          <w:lang w:val="kk-KZ"/>
        </w:rPr>
        <w:t>ылады</w:t>
      </w:r>
      <w:r w:rsidR="00E9400C" w:rsidRPr="00463BC1">
        <w:rPr>
          <w:rFonts w:ascii="Times New Roman" w:hAnsi="Times New Roman" w:cs="Times New Roman"/>
          <w:lang w:val="kk-KZ"/>
        </w:rPr>
        <w:t xml:space="preserve"> </w:t>
      </w:r>
      <w:r w:rsidR="00686D61" w:rsidRPr="00463BC1">
        <w:rPr>
          <w:rFonts w:ascii="Times New Roman" w:hAnsi="Times New Roman" w:cs="Times New Roman"/>
          <w:lang w:val="kk-KZ"/>
        </w:rPr>
        <w:t>[</w:t>
      </w:r>
      <w:r w:rsidR="00F3548C" w:rsidRPr="00580295">
        <w:rPr>
          <w:rFonts w:ascii="Times New Roman" w:hAnsi="Times New Roman" w:cs="Times New Roman"/>
          <w:lang w:val="kk-KZ"/>
        </w:rPr>
        <w:t>1</w:t>
      </w:r>
      <w:r w:rsidR="00EC5380" w:rsidRPr="00580295">
        <w:rPr>
          <w:rFonts w:ascii="Times New Roman" w:hAnsi="Times New Roman" w:cs="Times New Roman"/>
          <w:lang w:val="kk-KZ"/>
        </w:rPr>
        <w:t>4</w:t>
      </w:r>
      <w:r w:rsidR="00CE7D15" w:rsidRPr="00580295">
        <w:rPr>
          <w:rFonts w:ascii="Times New Roman" w:hAnsi="Times New Roman" w:cs="Times New Roman"/>
          <w:lang w:val="kk-KZ"/>
        </w:rPr>
        <w:t>;</w:t>
      </w:r>
      <w:r w:rsidR="00580295">
        <w:rPr>
          <w:rFonts w:ascii="Times New Roman" w:hAnsi="Times New Roman" w:cs="Times New Roman"/>
          <w:lang w:val="kk-KZ"/>
        </w:rPr>
        <w:t>9-11</w:t>
      </w:r>
      <w:r w:rsidR="00686D61" w:rsidRPr="00580295">
        <w:rPr>
          <w:rFonts w:ascii="Times New Roman" w:hAnsi="Times New Roman" w:cs="Times New Roman"/>
          <w:lang w:val="kk-KZ"/>
        </w:rPr>
        <w:t>]</w:t>
      </w:r>
      <w:r w:rsidR="00E9400C" w:rsidRPr="00580295">
        <w:rPr>
          <w:rFonts w:ascii="Times New Roman" w:hAnsi="Times New Roman" w:cs="Times New Roman"/>
          <w:lang w:val="kk-KZ"/>
        </w:rPr>
        <w:t>.</w:t>
      </w:r>
    </w:p>
    <w:p w:rsidR="00082A2E" w:rsidRPr="00463BC1" w:rsidRDefault="00E9400C" w:rsidP="00463BC1">
      <w:pPr>
        <w:spacing w:after="0" w:line="240" w:lineRule="auto"/>
        <w:ind w:firstLine="709"/>
        <w:jc w:val="both"/>
        <w:rPr>
          <w:rFonts w:ascii="Times New Roman" w:hAnsi="Times New Roman" w:cs="Times New Roman"/>
          <w:lang w:val="kk-KZ"/>
        </w:rPr>
      </w:pPr>
      <w:r w:rsidRPr="00463BC1">
        <w:rPr>
          <w:rFonts w:ascii="Times New Roman" w:hAnsi="Times New Roman" w:cs="Times New Roman"/>
          <w:lang w:val="kk-KZ"/>
        </w:rPr>
        <w:t xml:space="preserve">Оқытушы </w:t>
      </w:r>
      <w:r w:rsidR="00082A2E" w:rsidRPr="00463BC1">
        <w:rPr>
          <w:rFonts w:ascii="Times New Roman" w:hAnsi="Times New Roman" w:cs="Times New Roman"/>
          <w:lang w:val="kk-KZ"/>
        </w:rPr>
        <w:t>үшін</w:t>
      </w:r>
      <w:r w:rsidR="00061FC7" w:rsidRPr="00463BC1">
        <w:rPr>
          <w:rFonts w:ascii="Times New Roman" w:hAnsi="Times New Roman" w:cs="Times New Roman"/>
          <w:lang w:val="kk-KZ"/>
        </w:rPr>
        <w:t xml:space="preserve"> де </w:t>
      </w:r>
      <w:r w:rsidR="004642B6" w:rsidRPr="00463BC1">
        <w:rPr>
          <w:rFonts w:ascii="Times New Roman" w:hAnsi="Times New Roman" w:cs="Times New Roman"/>
          <w:lang w:val="kk-KZ"/>
        </w:rPr>
        <w:t xml:space="preserve">қалыптастырушы </w:t>
      </w:r>
      <w:r w:rsidR="00082A2E" w:rsidRPr="00463BC1">
        <w:rPr>
          <w:rFonts w:ascii="Times New Roman" w:hAnsi="Times New Roman" w:cs="Times New Roman"/>
          <w:lang w:val="kk-KZ"/>
        </w:rPr>
        <w:t xml:space="preserve">бағалау </w:t>
      </w:r>
      <w:r w:rsidR="00061FC7" w:rsidRPr="00463BC1">
        <w:rPr>
          <w:rFonts w:ascii="Times New Roman" w:hAnsi="Times New Roman" w:cs="Times New Roman"/>
          <w:lang w:val="kk-KZ"/>
        </w:rPr>
        <w:t>маңызды рөл</w:t>
      </w:r>
      <w:r w:rsidR="004642B6">
        <w:rPr>
          <w:rFonts w:ascii="Times New Roman" w:hAnsi="Times New Roman" w:cs="Times New Roman"/>
          <w:lang w:val="kk-KZ"/>
        </w:rPr>
        <w:t xml:space="preserve">ге ие </w:t>
      </w:r>
      <w:r w:rsidR="00061FC7" w:rsidRPr="00463BC1">
        <w:rPr>
          <w:rFonts w:ascii="Times New Roman" w:hAnsi="Times New Roman" w:cs="Times New Roman"/>
          <w:lang w:val="kk-KZ"/>
        </w:rPr>
        <w:t>және</w:t>
      </w:r>
      <w:r w:rsidR="00082A2E" w:rsidRPr="00463BC1">
        <w:rPr>
          <w:rFonts w:ascii="Times New Roman" w:hAnsi="Times New Roman" w:cs="Times New Roman"/>
          <w:lang w:val="kk-KZ"/>
        </w:rPr>
        <w:t xml:space="preserve"> </w:t>
      </w:r>
      <w:r w:rsidR="004642B6">
        <w:rPr>
          <w:rFonts w:ascii="Times New Roman" w:hAnsi="Times New Roman" w:cs="Times New Roman"/>
          <w:lang w:val="kk-KZ"/>
        </w:rPr>
        <w:t xml:space="preserve">оқушының </w:t>
      </w:r>
      <w:r w:rsidR="00082A2E" w:rsidRPr="00463BC1">
        <w:rPr>
          <w:rFonts w:ascii="Times New Roman" w:hAnsi="Times New Roman" w:cs="Times New Roman"/>
          <w:lang w:val="kk-KZ"/>
        </w:rPr>
        <w:t>оқуын жақсартуға көмектесе алады</w:t>
      </w:r>
      <w:r w:rsidR="004642B6">
        <w:rPr>
          <w:rFonts w:ascii="Times New Roman" w:hAnsi="Times New Roman" w:cs="Times New Roman"/>
          <w:lang w:val="kk-KZ"/>
        </w:rPr>
        <w:t>. Тиімді қолданылған б</w:t>
      </w:r>
      <w:r w:rsidR="00082A2E" w:rsidRPr="00463BC1">
        <w:rPr>
          <w:rFonts w:ascii="Times New Roman" w:hAnsi="Times New Roman" w:cs="Times New Roman"/>
          <w:lang w:val="kk-KZ"/>
        </w:rPr>
        <w:t>ағалау мектептегі оқу сап</w:t>
      </w:r>
      <w:r w:rsidRPr="00463BC1">
        <w:rPr>
          <w:rFonts w:ascii="Times New Roman" w:hAnsi="Times New Roman" w:cs="Times New Roman"/>
          <w:lang w:val="kk-KZ"/>
        </w:rPr>
        <w:t>асының жақсаруына әкелуі мүмкін</w:t>
      </w:r>
      <w:r w:rsidR="007032C8" w:rsidRPr="00463BC1">
        <w:rPr>
          <w:rFonts w:ascii="Times New Roman" w:hAnsi="Times New Roman" w:cs="Times New Roman"/>
          <w:lang w:val="kk-KZ"/>
        </w:rPr>
        <w:t xml:space="preserve"> </w:t>
      </w:r>
      <w:r w:rsidR="00686D61" w:rsidRPr="00463BC1">
        <w:rPr>
          <w:rFonts w:ascii="Times New Roman" w:hAnsi="Times New Roman" w:cs="Times New Roman"/>
          <w:lang w:val="kk-KZ"/>
        </w:rPr>
        <w:t>[1</w:t>
      </w:r>
      <w:r w:rsidR="00EC5380" w:rsidRPr="00463BC1">
        <w:rPr>
          <w:rFonts w:ascii="Times New Roman" w:hAnsi="Times New Roman" w:cs="Times New Roman"/>
          <w:lang w:val="kk-KZ"/>
        </w:rPr>
        <w:t>5</w:t>
      </w:r>
      <w:r w:rsidR="00CE7D15" w:rsidRPr="00463BC1">
        <w:rPr>
          <w:rFonts w:ascii="Times New Roman" w:hAnsi="Times New Roman" w:cs="Times New Roman"/>
          <w:lang w:val="kk-KZ"/>
        </w:rPr>
        <w:t>;</w:t>
      </w:r>
      <w:r w:rsidR="004F6A3C" w:rsidRPr="00463BC1">
        <w:rPr>
          <w:rFonts w:ascii="Times New Roman" w:hAnsi="Times New Roman" w:cs="Times New Roman"/>
          <w:lang w:val="kk-KZ"/>
        </w:rPr>
        <w:t>2</w:t>
      </w:r>
      <w:r w:rsidR="00686D61" w:rsidRPr="00463BC1">
        <w:rPr>
          <w:rFonts w:ascii="Times New Roman" w:hAnsi="Times New Roman" w:cs="Times New Roman"/>
          <w:lang w:val="kk-KZ"/>
        </w:rPr>
        <w:t>]</w:t>
      </w:r>
      <w:r w:rsidRPr="00463BC1">
        <w:rPr>
          <w:rFonts w:ascii="Times New Roman" w:hAnsi="Times New Roman" w:cs="Times New Roman"/>
          <w:lang w:val="kk-KZ"/>
        </w:rPr>
        <w:t>.</w:t>
      </w:r>
    </w:p>
    <w:p w:rsidR="00463BC1" w:rsidRPr="00463BC1" w:rsidRDefault="00463BC1" w:rsidP="00463BC1">
      <w:pPr>
        <w:spacing w:after="0" w:line="240" w:lineRule="auto"/>
        <w:ind w:firstLine="709"/>
        <w:jc w:val="both"/>
        <w:rPr>
          <w:rFonts w:ascii="Times New Roman" w:hAnsi="Times New Roman" w:cs="Times New Roman"/>
          <w:b/>
          <w:lang w:val="kk-KZ"/>
        </w:rPr>
      </w:pPr>
    </w:p>
    <w:p w:rsidR="001562C6" w:rsidRPr="00463BC1" w:rsidRDefault="001562C6" w:rsidP="00463BC1">
      <w:pPr>
        <w:spacing w:after="0" w:line="240" w:lineRule="auto"/>
        <w:ind w:firstLine="709"/>
        <w:jc w:val="both"/>
        <w:rPr>
          <w:rFonts w:ascii="Times New Roman" w:hAnsi="Times New Roman" w:cs="Times New Roman"/>
          <w:b/>
          <w:lang w:val="kk-KZ"/>
        </w:rPr>
      </w:pPr>
      <w:r w:rsidRPr="00463BC1">
        <w:rPr>
          <w:rFonts w:ascii="Times New Roman" w:hAnsi="Times New Roman" w:cs="Times New Roman"/>
          <w:b/>
          <w:lang w:val="kk-KZ"/>
        </w:rPr>
        <w:t>Қорытынды</w:t>
      </w:r>
    </w:p>
    <w:p w:rsidR="00202488" w:rsidRPr="00463BC1" w:rsidRDefault="002F6427" w:rsidP="00463BC1">
      <w:pPr>
        <w:spacing w:after="0" w:line="240" w:lineRule="auto"/>
        <w:ind w:firstLine="709"/>
        <w:jc w:val="both"/>
        <w:rPr>
          <w:rFonts w:ascii="Times New Roman" w:hAnsi="Times New Roman" w:cs="Times New Roman"/>
          <w:b/>
          <w:lang w:val="kk-KZ"/>
        </w:rPr>
      </w:pPr>
      <w:r w:rsidRPr="00463BC1">
        <w:rPr>
          <w:rFonts w:ascii="Times New Roman" w:hAnsi="Times New Roman" w:cs="Times New Roman"/>
          <w:lang w:val="kk-KZ"/>
        </w:rPr>
        <w:t>Қорытындылай келе, теориялық тұрғыд</w:t>
      </w:r>
      <w:r w:rsidR="004642B6">
        <w:rPr>
          <w:rFonts w:ascii="Times New Roman" w:hAnsi="Times New Roman" w:cs="Times New Roman"/>
          <w:lang w:val="kk-KZ"/>
        </w:rPr>
        <w:t xml:space="preserve">ан </w:t>
      </w:r>
      <w:r w:rsidRPr="00463BC1">
        <w:rPr>
          <w:rFonts w:ascii="Times New Roman" w:hAnsi="Times New Roman" w:cs="Times New Roman"/>
          <w:lang w:val="kk-KZ"/>
        </w:rPr>
        <w:t xml:space="preserve">қазіргі </w:t>
      </w:r>
      <w:r w:rsidR="004642B6">
        <w:rPr>
          <w:rFonts w:ascii="Times New Roman" w:hAnsi="Times New Roman" w:cs="Times New Roman"/>
          <w:lang w:val="kk-KZ"/>
        </w:rPr>
        <w:t xml:space="preserve">бағалау </w:t>
      </w:r>
      <w:r w:rsidRPr="00463BC1">
        <w:rPr>
          <w:rFonts w:ascii="Times New Roman" w:hAnsi="Times New Roman" w:cs="Times New Roman"/>
          <w:lang w:val="kk-KZ"/>
        </w:rPr>
        <w:t>критерийлер</w:t>
      </w:r>
      <w:r w:rsidR="004642B6">
        <w:rPr>
          <w:rFonts w:ascii="Times New Roman" w:hAnsi="Times New Roman" w:cs="Times New Roman"/>
          <w:lang w:val="kk-KZ"/>
        </w:rPr>
        <w:t xml:space="preserve">ін белсенді қолдану, </w:t>
      </w:r>
      <w:r w:rsidR="00177F60">
        <w:rPr>
          <w:rFonts w:ascii="Times New Roman" w:hAnsi="Times New Roman" w:cs="Times New Roman"/>
          <w:lang w:val="kk-KZ"/>
        </w:rPr>
        <w:t xml:space="preserve">  </w:t>
      </w:r>
      <w:r w:rsidRPr="00463BC1">
        <w:rPr>
          <w:rFonts w:ascii="Times New Roman" w:hAnsi="Times New Roman" w:cs="Times New Roman"/>
          <w:lang w:val="kk-KZ"/>
        </w:rPr>
        <w:t xml:space="preserve">білім беру </w:t>
      </w:r>
      <w:r w:rsidR="004642B6">
        <w:rPr>
          <w:rFonts w:ascii="Times New Roman" w:hAnsi="Times New Roman" w:cs="Times New Roman"/>
          <w:lang w:val="kk-KZ"/>
        </w:rPr>
        <w:t xml:space="preserve">үрдісінің </w:t>
      </w:r>
      <w:r w:rsidRPr="00463BC1">
        <w:rPr>
          <w:rFonts w:ascii="Times New Roman" w:hAnsi="Times New Roman" w:cs="Times New Roman"/>
          <w:lang w:val="kk-KZ"/>
        </w:rPr>
        <w:t>барлық қатысушыларына,</w:t>
      </w:r>
      <w:r w:rsidR="00E9400C" w:rsidRPr="00463BC1">
        <w:rPr>
          <w:rFonts w:ascii="Times New Roman" w:hAnsi="Times New Roman" w:cs="Times New Roman"/>
          <w:lang w:val="kk-KZ"/>
        </w:rPr>
        <w:t xml:space="preserve"> </w:t>
      </w:r>
      <w:r w:rsidR="004642B6">
        <w:rPr>
          <w:rFonts w:ascii="Times New Roman" w:hAnsi="Times New Roman" w:cs="Times New Roman"/>
          <w:lang w:val="kk-KZ"/>
        </w:rPr>
        <w:t xml:space="preserve">оның ішінде </w:t>
      </w:r>
      <w:r w:rsidRPr="00463BC1">
        <w:rPr>
          <w:rFonts w:ascii="Times New Roman" w:hAnsi="Times New Roman" w:cs="Times New Roman"/>
          <w:lang w:val="kk-KZ"/>
        </w:rPr>
        <w:t>яғни ағылшын тілі</w:t>
      </w:r>
      <w:r w:rsidR="00E9400C" w:rsidRPr="00463BC1">
        <w:rPr>
          <w:rFonts w:ascii="Times New Roman" w:hAnsi="Times New Roman" w:cs="Times New Roman"/>
          <w:lang w:val="kk-KZ"/>
        </w:rPr>
        <w:t xml:space="preserve"> оқытушыларына оқу </w:t>
      </w:r>
      <w:r w:rsidRPr="00463BC1">
        <w:rPr>
          <w:rFonts w:ascii="Times New Roman" w:hAnsi="Times New Roman" w:cs="Times New Roman"/>
          <w:lang w:val="kk-KZ"/>
        </w:rPr>
        <w:t>сабағында оқушының білімі</w:t>
      </w:r>
      <w:r w:rsidR="004642B6">
        <w:rPr>
          <w:rFonts w:ascii="Times New Roman" w:hAnsi="Times New Roman" w:cs="Times New Roman"/>
          <w:lang w:val="kk-KZ"/>
        </w:rPr>
        <w:t xml:space="preserve">нің </w:t>
      </w:r>
      <w:r w:rsidRPr="00463BC1">
        <w:rPr>
          <w:rFonts w:ascii="Times New Roman" w:hAnsi="Times New Roman" w:cs="Times New Roman"/>
          <w:lang w:val="kk-KZ"/>
        </w:rPr>
        <w:t>қалай бағаланатындығы туралы түсінік алуға мүмкіндік беретінін атап өткен жөн. Сонымен қатар, критерийлер бағалаудың объективтілігіне ықпал етеді. Бағалаудың ең үздік әдісі</w:t>
      </w:r>
      <w:r w:rsidR="00177F60">
        <w:rPr>
          <w:rFonts w:ascii="Times New Roman" w:hAnsi="Times New Roman" w:cs="Times New Roman"/>
          <w:lang w:val="kk-KZ"/>
        </w:rPr>
        <w:t xml:space="preserve">, </w:t>
      </w:r>
      <w:r w:rsidRPr="00463BC1">
        <w:rPr>
          <w:rFonts w:ascii="Times New Roman" w:hAnsi="Times New Roman" w:cs="Times New Roman"/>
          <w:lang w:val="kk-KZ"/>
        </w:rPr>
        <w:t>ол</w:t>
      </w:r>
      <w:r w:rsidR="00177F60">
        <w:rPr>
          <w:rFonts w:ascii="Times New Roman" w:hAnsi="Times New Roman" w:cs="Times New Roman"/>
          <w:lang w:val="kk-KZ"/>
        </w:rPr>
        <w:t xml:space="preserve"> -</w:t>
      </w:r>
      <w:r w:rsidRPr="00463BC1">
        <w:rPr>
          <w:rFonts w:ascii="Times New Roman" w:hAnsi="Times New Roman" w:cs="Times New Roman"/>
          <w:lang w:val="kk-KZ"/>
        </w:rPr>
        <w:t xml:space="preserve"> білім алушылармен бірге бағалау критерийлерін дайындау, атап айтқанда,</w:t>
      </w:r>
      <w:r w:rsidR="00E9400C" w:rsidRPr="00463BC1">
        <w:rPr>
          <w:rFonts w:ascii="Times New Roman" w:hAnsi="Times New Roman" w:cs="Times New Roman"/>
          <w:lang w:val="kk-KZ"/>
        </w:rPr>
        <w:t xml:space="preserve"> </w:t>
      </w:r>
      <w:r w:rsidRPr="00463BC1">
        <w:rPr>
          <w:rFonts w:ascii="Times New Roman" w:hAnsi="Times New Roman" w:cs="Times New Roman"/>
          <w:lang w:val="kk-KZ"/>
        </w:rPr>
        <w:t xml:space="preserve">бағалау критерийлерін </w:t>
      </w:r>
      <w:r w:rsidR="00E9400C" w:rsidRPr="00463BC1">
        <w:rPr>
          <w:rFonts w:ascii="Times New Roman" w:hAnsi="Times New Roman" w:cs="Times New Roman"/>
          <w:lang w:val="kk-KZ"/>
        </w:rPr>
        <w:t xml:space="preserve">оқытушы </w:t>
      </w:r>
      <w:r w:rsidR="004642B6">
        <w:rPr>
          <w:rFonts w:ascii="Times New Roman" w:hAnsi="Times New Roman" w:cs="Times New Roman"/>
          <w:lang w:val="kk-KZ"/>
        </w:rPr>
        <w:t>күні бұрын</w:t>
      </w:r>
      <w:r w:rsidRPr="00463BC1">
        <w:rPr>
          <w:rFonts w:ascii="Times New Roman" w:hAnsi="Times New Roman" w:cs="Times New Roman"/>
          <w:lang w:val="kk-KZ"/>
        </w:rPr>
        <w:t xml:space="preserve">, ал функционалдық сауаттылықты дамыту мақсатында оқушылармен бірлесіп даярлауы тиіс. Мысалы, </w:t>
      </w:r>
      <w:r w:rsidR="00E9400C" w:rsidRPr="00463BC1">
        <w:rPr>
          <w:rFonts w:ascii="Times New Roman" w:hAnsi="Times New Roman" w:cs="Times New Roman"/>
          <w:lang w:val="kk-KZ"/>
        </w:rPr>
        <w:t xml:space="preserve">оқытушы </w:t>
      </w:r>
      <w:r w:rsidRPr="00463BC1">
        <w:rPr>
          <w:rFonts w:ascii="Times New Roman" w:hAnsi="Times New Roman" w:cs="Times New Roman"/>
          <w:lang w:val="kk-KZ"/>
        </w:rPr>
        <w:t xml:space="preserve">сынақ жұмысын бастамас бұрын </w:t>
      </w:r>
      <w:r w:rsidR="00E9400C" w:rsidRPr="00463BC1">
        <w:rPr>
          <w:rFonts w:ascii="Times New Roman" w:hAnsi="Times New Roman" w:cs="Times New Roman"/>
          <w:lang w:val="kk-KZ"/>
        </w:rPr>
        <w:t xml:space="preserve">оқушылармен </w:t>
      </w:r>
      <w:r w:rsidRPr="00463BC1">
        <w:rPr>
          <w:rFonts w:ascii="Times New Roman" w:hAnsi="Times New Roman" w:cs="Times New Roman"/>
          <w:lang w:val="kk-KZ"/>
        </w:rPr>
        <w:t>жұмыс бағаланатын критерийлерді (топтарда немесе жұптарда) қарастыруды сұрайды. Аталған критерийлердің нәтижелері бойынша оқытушы оқушылармен бірге басым критерийлерді таңдайды. Ол критерийлерді оқушылармен талқылап,</w:t>
      </w:r>
      <w:r w:rsidR="00E9400C" w:rsidRPr="00463BC1">
        <w:rPr>
          <w:rFonts w:ascii="Times New Roman" w:hAnsi="Times New Roman" w:cs="Times New Roman"/>
          <w:lang w:val="kk-KZ"/>
        </w:rPr>
        <w:t xml:space="preserve"> </w:t>
      </w:r>
      <w:r w:rsidRPr="00463BC1">
        <w:rPr>
          <w:rFonts w:ascii="Times New Roman" w:hAnsi="Times New Roman" w:cs="Times New Roman"/>
          <w:lang w:val="kk-KZ"/>
        </w:rPr>
        <w:t xml:space="preserve">түсіндіруі керек екенін есте ұстаған жөн. Критерийлердің мазмұны түсінікті және қол жетімді тілде көрсетілуі керек. Оларды </w:t>
      </w:r>
      <w:r w:rsidR="00E9400C" w:rsidRPr="00463BC1">
        <w:rPr>
          <w:rFonts w:ascii="Times New Roman" w:hAnsi="Times New Roman" w:cs="Times New Roman"/>
          <w:lang w:val="kk-KZ"/>
        </w:rPr>
        <w:t xml:space="preserve">оқушыларға көзбе-көз </w:t>
      </w:r>
      <w:r w:rsidR="00177F60" w:rsidRPr="00463BC1">
        <w:rPr>
          <w:rFonts w:ascii="Times New Roman" w:hAnsi="Times New Roman" w:cs="Times New Roman"/>
          <w:lang w:val="kk-KZ"/>
        </w:rPr>
        <w:t>(тақтаға, плакатқа жазу)</w:t>
      </w:r>
      <w:r w:rsidR="00177F60">
        <w:rPr>
          <w:rFonts w:ascii="Times New Roman" w:hAnsi="Times New Roman" w:cs="Times New Roman"/>
          <w:lang w:val="kk-KZ"/>
        </w:rPr>
        <w:t xml:space="preserve"> </w:t>
      </w:r>
      <w:r w:rsidRPr="00463BC1">
        <w:rPr>
          <w:rFonts w:ascii="Times New Roman" w:hAnsi="Times New Roman" w:cs="Times New Roman"/>
          <w:lang w:val="kk-KZ"/>
        </w:rPr>
        <w:t>көрсету керек</w:t>
      </w:r>
      <w:r w:rsidR="00E9400C" w:rsidRPr="00463BC1">
        <w:rPr>
          <w:rFonts w:ascii="Times New Roman" w:hAnsi="Times New Roman" w:cs="Times New Roman"/>
          <w:lang w:val="kk-KZ"/>
        </w:rPr>
        <w:t>. Б</w:t>
      </w:r>
      <w:r w:rsidRPr="00463BC1">
        <w:rPr>
          <w:rFonts w:ascii="Times New Roman" w:hAnsi="Times New Roman" w:cs="Times New Roman"/>
          <w:lang w:val="kk-KZ"/>
        </w:rPr>
        <w:t xml:space="preserve">ұл </w:t>
      </w:r>
      <w:r w:rsidR="00E9400C" w:rsidRPr="00463BC1">
        <w:rPr>
          <w:rFonts w:ascii="Times New Roman" w:hAnsi="Times New Roman" w:cs="Times New Roman"/>
          <w:lang w:val="kk-KZ"/>
        </w:rPr>
        <w:t>жағдай оқушыларға тиімді ы</w:t>
      </w:r>
      <w:r w:rsidRPr="00463BC1">
        <w:rPr>
          <w:rFonts w:ascii="Times New Roman" w:hAnsi="Times New Roman" w:cs="Times New Roman"/>
          <w:lang w:val="kk-KZ"/>
        </w:rPr>
        <w:t>қпал етеді.</w:t>
      </w:r>
      <w:r w:rsidR="00E9400C" w:rsidRPr="00463BC1">
        <w:rPr>
          <w:rFonts w:ascii="Times New Roman" w:hAnsi="Times New Roman" w:cs="Times New Roman"/>
          <w:lang w:val="kk-KZ"/>
        </w:rPr>
        <w:t xml:space="preserve"> </w:t>
      </w:r>
      <w:r w:rsidR="00202488" w:rsidRPr="00463BC1">
        <w:rPr>
          <w:rFonts w:ascii="Times New Roman" w:hAnsi="Times New Roman" w:cs="Times New Roman"/>
          <w:lang w:val="kk-KZ"/>
        </w:rPr>
        <w:t>Ағылшын тілі бойынша білім деңгейін анықт</w:t>
      </w:r>
      <w:r w:rsidR="00E9400C" w:rsidRPr="00463BC1">
        <w:rPr>
          <w:rFonts w:ascii="Times New Roman" w:hAnsi="Times New Roman" w:cs="Times New Roman"/>
          <w:lang w:val="kk-KZ"/>
        </w:rPr>
        <w:t>ау үшін</w:t>
      </w:r>
      <w:r w:rsidR="00A5355E" w:rsidRPr="00463BC1">
        <w:rPr>
          <w:rFonts w:ascii="Times New Roman" w:hAnsi="Times New Roman" w:cs="Times New Roman"/>
          <w:lang w:val="kk-KZ"/>
        </w:rPr>
        <w:t>,</w:t>
      </w:r>
      <w:r w:rsidR="00E9400C" w:rsidRPr="00463BC1">
        <w:rPr>
          <w:rFonts w:ascii="Times New Roman" w:hAnsi="Times New Roman" w:cs="Times New Roman"/>
          <w:lang w:val="kk-KZ"/>
        </w:rPr>
        <w:t xml:space="preserve"> яғни </w:t>
      </w:r>
      <w:r w:rsidR="00202488" w:rsidRPr="00463BC1">
        <w:rPr>
          <w:rFonts w:ascii="Times New Roman" w:hAnsi="Times New Roman" w:cs="Times New Roman"/>
          <w:lang w:val="kk-KZ"/>
        </w:rPr>
        <w:t>бағалау критерийлері</w:t>
      </w:r>
      <w:r w:rsidR="00A5355E" w:rsidRPr="00463BC1">
        <w:rPr>
          <w:rFonts w:ascii="Times New Roman" w:hAnsi="Times New Roman" w:cs="Times New Roman"/>
          <w:lang w:val="kk-KZ"/>
        </w:rPr>
        <w:t>не</w:t>
      </w:r>
      <w:r w:rsidR="00CA2D54" w:rsidRPr="00CA2D54">
        <w:rPr>
          <w:rFonts w:ascii="Times New Roman" w:hAnsi="Times New Roman" w:cs="Times New Roman"/>
          <w:lang w:val="kk-KZ"/>
        </w:rPr>
        <w:t xml:space="preserve"> </w:t>
      </w:r>
      <w:r w:rsidR="00CA2D54" w:rsidRPr="00463BC1">
        <w:rPr>
          <w:rFonts w:ascii="Times New Roman" w:hAnsi="Times New Roman" w:cs="Times New Roman"/>
          <w:lang w:val="kk-KZ"/>
        </w:rPr>
        <w:t>төмендегілер ескеріледі</w:t>
      </w:r>
      <w:r w:rsidR="00202488" w:rsidRPr="00463BC1">
        <w:rPr>
          <w:rFonts w:ascii="Times New Roman" w:hAnsi="Times New Roman" w:cs="Times New Roman"/>
          <w:lang w:val="kk-KZ"/>
        </w:rPr>
        <w:t>:</w:t>
      </w:r>
    </w:p>
    <w:p w:rsidR="00202488" w:rsidRPr="00463BC1" w:rsidRDefault="00202488" w:rsidP="00E8654B">
      <w:pPr>
        <w:pStyle w:val="a5"/>
        <w:numPr>
          <w:ilvl w:val="0"/>
          <w:numId w:val="3"/>
        </w:numPr>
        <w:tabs>
          <w:tab w:val="left" w:pos="2552"/>
        </w:tabs>
        <w:spacing w:after="0" w:line="240" w:lineRule="auto"/>
        <w:rPr>
          <w:rFonts w:ascii="Times New Roman" w:hAnsi="Times New Roman" w:cs="Times New Roman"/>
          <w:lang w:val="kk-KZ"/>
        </w:rPr>
      </w:pPr>
      <w:r w:rsidRPr="00463BC1">
        <w:rPr>
          <w:rFonts w:ascii="Times New Roman" w:hAnsi="Times New Roman" w:cs="Times New Roman"/>
          <w:lang w:val="kk-KZ"/>
        </w:rPr>
        <w:t>толық</w:t>
      </w:r>
      <w:r w:rsidR="004642B6">
        <w:rPr>
          <w:rFonts w:ascii="Times New Roman" w:hAnsi="Times New Roman" w:cs="Times New Roman"/>
          <w:lang w:val="kk-KZ"/>
        </w:rPr>
        <w:t xml:space="preserve"> дұрыс жауап;</w:t>
      </w:r>
    </w:p>
    <w:p w:rsidR="00202488" w:rsidRPr="00463BC1" w:rsidRDefault="00202488" w:rsidP="00463BC1">
      <w:pPr>
        <w:pStyle w:val="a5"/>
        <w:numPr>
          <w:ilvl w:val="0"/>
          <w:numId w:val="3"/>
        </w:numPr>
        <w:spacing w:after="0" w:line="240" w:lineRule="auto"/>
        <w:rPr>
          <w:rFonts w:ascii="Times New Roman" w:hAnsi="Times New Roman" w:cs="Times New Roman"/>
          <w:lang w:val="kk-KZ"/>
        </w:rPr>
      </w:pPr>
      <w:r w:rsidRPr="00463BC1">
        <w:rPr>
          <w:rFonts w:ascii="Times New Roman" w:hAnsi="Times New Roman" w:cs="Times New Roman"/>
          <w:lang w:val="kk-KZ"/>
        </w:rPr>
        <w:t>дұрыс, бірақ т</w:t>
      </w:r>
      <w:r w:rsidR="00E9400C" w:rsidRPr="00463BC1">
        <w:rPr>
          <w:rFonts w:ascii="Times New Roman" w:hAnsi="Times New Roman" w:cs="Times New Roman"/>
          <w:lang w:val="kk-KZ"/>
        </w:rPr>
        <w:t>олық емес немесе</w:t>
      </w:r>
      <w:r w:rsidR="00CA2D54" w:rsidRPr="00CA2D54">
        <w:rPr>
          <w:rFonts w:ascii="Times New Roman" w:hAnsi="Times New Roman" w:cs="Times New Roman"/>
          <w:lang w:val="kk-KZ"/>
        </w:rPr>
        <w:t xml:space="preserve"> </w:t>
      </w:r>
      <w:r w:rsidR="00CA2D54" w:rsidRPr="00463BC1">
        <w:rPr>
          <w:rFonts w:ascii="Times New Roman" w:hAnsi="Times New Roman" w:cs="Times New Roman"/>
          <w:lang w:val="kk-KZ"/>
        </w:rPr>
        <w:t>жауап</w:t>
      </w:r>
      <w:r w:rsidR="00E9400C" w:rsidRPr="00463BC1">
        <w:rPr>
          <w:rFonts w:ascii="Times New Roman" w:hAnsi="Times New Roman" w:cs="Times New Roman"/>
          <w:lang w:val="kk-KZ"/>
        </w:rPr>
        <w:t xml:space="preserve"> дәл емес</w:t>
      </w:r>
      <w:r w:rsidR="004642B6">
        <w:rPr>
          <w:rFonts w:ascii="Times New Roman" w:hAnsi="Times New Roman" w:cs="Times New Roman"/>
          <w:lang w:val="kk-KZ"/>
        </w:rPr>
        <w:t>;</w:t>
      </w:r>
    </w:p>
    <w:p w:rsidR="00202488" w:rsidRPr="00463BC1" w:rsidRDefault="00202488" w:rsidP="00463BC1">
      <w:pPr>
        <w:pStyle w:val="a5"/>
        <w:numPr>
          <w:ilvl w:val="0"/>
          <w:numId w:val="3"/>
        </w:numPr>
        <w:spacing w:after="0" w:line="240" w:lineRule="auto"/>
        <w:rPr>
          <w:rFonts w:ascii="Times New Roman" w:hAnsi="Times New Roman" w:cs="Times New Roman"/>
          <w:lang w:val="kk-KZ"/>
        </w:rPr>
      </w:pPr>
      <w:r w:rsidRPr="00463BC1">
        <w:rPr>
          <w:rFonts w:ascii="Times New Roman" w:hAnsi="Times New Roman" w:cs="Times New Roman"/>
          <w:lang w:val="kk-KZ"/>
        </w:rPr>
        <w:t>қате</w:t>
      </w:r>
      <w:r w:rsidR="00E9400C" w:rsidRPr="00463BC1">
        <w:rPr>
          <w:rFonts w:ascii="Times New Roman" w:hAnsi="Times New Roman" w:cs="Times New Roman"/>
          <w:lang w:val="kk-KZ"/>
        </w:rPr>
        <w:t xml:space="preserve"> жауап</w:t>
      </w:r>
      <w:r w:rsidR="004642B6">
        <w:rPr>
          <w:rFonts w:ascii="Times New Roman" w:hAnsi="Times New Roman" w:cs="Times New Roman"/>
          <w:lang w:val="kk-KZ"/>
        </w:rPr>
        <w:t>;</w:t>
      </w:r>
    </w:p>
    <w:p w:rsidR="00202488" w:rsidRPr="00463BC1" w:rsidRDefault="00E9400C" w:rsidP="00463BC1">
      <w:pPr>
        <w:pStyle w:val="a5"/>
        <w:numPr>
          <w:ilvl w:val="0"/>
          <w:numId w:val="3"/>
        </w:numPr>
        <w:spacing w:after="0" w:line="240" w:lineRule="auto"/>
        <w:rPr>
          <w:rFonts w:ascii="Times New Roman" w:hAnsi="Times New Roman" w:cs="Times New Roman"/>
          <w:lang w:val="kk-KZ"/>
        </w:rPr>
      </w:pPr>
      <w:r w:rsidRPr="00463BC1">
        <w:rPr>
          <w:rFonts w:ascii="Times New Roman" w:hAnsi="Times New Roman" w:cs="Times New Roman"/>
          <w:lang w:val="kk-KZ"/>
        </w:rPr>
        <w:t>жауап жоқ</w:t>
      </w:r>
      <w:r w:rsidR="004642B6">
        <w:rPr>
          <w:rFonts w:ascii="Times New Roman" w:hAnsi="Times New Roman" w:cs="Times New Roman"/>
          <w:lang w:val="kk-KZ"/>
        </w:rPr>
        <w:t>.</w:t>
      </w:r>
    </w:p>
    <w:p w:rsidR="00202488" w:rsidRPr="00463BC1" w:rsidRDefault="00202488" w:rsidP="00463BC1">
      <w:pPr>
        <w:spacing w:after="0" w:line="240" w:lineRule="auto"/>
        <w:ind w:firstLine="709"/>
        <w:rPr>
          <w:rFonts w:ascii="Times New Roman" w:hAnsi="Times New Roman" w:cs="Times New Roman"/>
          <w:lang w:val="kk-KZ"/>
        </w:rPr>
      </w:pPr>
      <w:r w:rsidRPr="00463BC1">
        <w:rPr>
          <w:rFonts w:ascii="Times New Roman" w:hAnsi="Times New Roman" w:cs="Times New Roman"/>
          <w:lang w:val="kk-KZ"/>
        </w:rPr>
        <w:t>Белгілеу кезінде қателіктердің жіктелуі және олардың сапасы ескеріледі:</w:t>
      </w:r>
    </w:p>
    <w:p w:rsidR="00202488" w:rsidRPr="00463BC1" w:rsidRDefault="00202488" w:rsidP="00463BC1">
      <w:pPr>
        <w:pStyle w:val="a5"/>
        <w:numPr>
          <w:ilvl w:val="0"/>
          <w:numId w:val="4"/>
        </w:numPr>
        <w:spacing w:after="0" w:line="240" w:lineRule="auto"/>
        <w:rPr>
          <w:rFonts w:ascii="Times New Roman" w:hAnsi="Times New Roman" w:cs="Times New Roman"/>
          <w:lang w:val="kk-KZ"/>
        </w:rPr>
      </w:pPr>
      <w:r w:rsidRPr="00463BC1">
        <w:rPr>
          <w:rFonts w:ascii="Times New Roman" w:hAnsi="Times New Roman" w:cs="Times New Roman"/>
          <w:lang w:val="kk-KZ"/>
        </w:rPr>
        <w:t>өрескел қателер</w:t>
      </w:r>
      <w:r w:rsidR="004642B6">
        <w:rPr>
          <w:rFonts w:ascii="Times New Roman" w:hAnsi="Times New Roman" w:cs="Times New Roman"/>
          <w:lang w:val="kk-KZ"/>
        </w:rPr>
        <w:t>;</w:t>
      </w:r>
    </w:p>
    <w:p w:rsidR="00202488" w:rsidRPr="00463BC1" w:rsidRDefault="00202488" w:rsidP="00463BC1">
      <w:pPr>
        <w:pStyle w:val="a5"/>
        <w:numPr>
          <w:ilvl w:val="0"/>
          <w:numId w:val="4"/>
        </w:numPr>
        <w:spacing w:after="0" w:line="240" w:lineRule="auto"/>
        <w:rPr>
          <w:rFonts w:ascii="Times New Roman" w:hAnsi="Times New Roman" w:cs="Times New Roman"/>
          <w:lang w:val="kk-KZ"/>
        </w:rPr>
      </w:pPr>
      <w:r w:rsidRPr="00463BC1">
        <w:rPr>
          <w:rFonts w:ascii="Times New Roman" w:hAnsi="Times New Roman" w:cs="Times New Roman"/>
          <w:lang w:val="kk-KZ"/>
        </w:rPr>
        <w:t>бір типті қателер</w:t>
      </w:r>
      <w:r w:rsidR="004642B6">
        <w:rPr>
          <w:rFonts w:ascii="Times New Roman" w:hAnsi="Times New Roman" w:cs="Times New Roman"/>
          <w:lang w:val="kk-KZ"/>
        </w:rPr>
        <w:t>;</w:t>
      </w:r>
    </w:p>
    <w:p w:rsidR="00BD4C53" w:rsidRPr="00463BC1" w:rsidRDefault="00202488" w:rsidP="00463BC1">
      <w:pPr>
        <w:pStyle w:val="a5"/>
        <w:numPr>
          <w:ilvl w:val="0"/>
          <w:numId w:val="4"/>
        </w:numPr>
        <w:spacing w:after="0" w:line="240" w:lineRule="auto"/>
        <w:rPr>
          <w:rFonts w:ascii="Times New Roman" w:hAnsi="Times New Roman" w:cs="Times New Roman"/>
          <w:lang w:val="kk-KZ"/>
        </w:rPr>
      </w:pPr>
      <w:r w:rsidRPr="00463BC1">
        <w:rPr>
          <w:rFonts w:ascii="Times New Roman" w:hAnsi="Times New Roman" w:cs="Times New Roman"/>
          <w:lang w:val="kk-KZ"/>
        </w:rPr>
        <w:t>кемшіліктер</w:t>
      </w:r>
      <w:r w:rsidR="004642B6">
        <w:rPr>
          <w:rFonts w:ascii="Times New Roman" w:hAnsi="Times New Roman" w:cs="Times New Roman"/>
          <w:lang w:val="kk-KZ"/>
        </w:rPr>
        <w:t>.</w:t>
      </w:r>
    </w:p>
    <w:p w:rsidR="0028652B" w:rsidRPr="00463BC1" w:rsidRDefault="0028652B" w:rsidP="00463BC1">
      <w:pPr>
        <w:spacing w:after="0" w:line="240" w:lineRule="auto"/>
        <w:ind w:firstLine="709"/>
        <w:jc w:val="both"/>
        <w:rPr>
          <w:rFonts w:ascii="Times New Roman" w:hAnsi="Times New Roman" w:cs="Times New Roman"/>
          <w:lang w:val="kk-KZ"/>
        </w:rPr>
      </w:pPr>
      <w:r w:rsidRPr="00463BC1">
        <w:rPr>
          <w:rFonts w:ascii="Times New Roman" w:hAnsi="Times New Roman" w:cs="Times New Roman"/>
          <w:lang w:val="kk-KZ"/>
        </w:rPr>
        <w:t xml:space="preserve">Осылайша, критериалды бағалау </w:t>
      </w:r>
      <w:r w:rsidR="004642B6">
        <w:rPr>
          <w:rFonts w:ascii="Times New Roman" w:hAnsi="Times New Roman" w:cs="Times New Roman"/>
          <w:lang w:val="kk-KZ"/>
        </w:rPr>
        <w:t xml:space="preserve">– тұтас </w:t>
      </w:r>
      <w:r w:rsidR="00E9400C" w:rsidRPr="00463BC1">
        <w:rPr>
          <w:rFonts w:ascii="Times New Roman" w:hAnsi="Times New Roman" w:cs="Times New Roman"/>
          <w:lang w:val="kk-KZ"/>
        </w:rPr>
        <w:t xml:space="preserve">процесс және </w:t>
      </w:r>
      <w:r w:rsidRPr="00463BC1">
        <w:rPr>
          <w:rFonts w:ascii="Times New Roman" w:hAnsi="Times New Roman" w:cs="Times New Roman"/>
          <w:lang w:val="kk-KZ"/>
        </w:rPr>
        <w:t>оқушылардың оқу</w:t>
      </w:r>
      <w:r w:rsidR="00E9400C" w:rsidRPr="00463BC1">
        <w:rPr>
          <w:rFonts w:ascii="Times New Roman" w:hAnsi="Times New Roman" w:cs="Times New Roman"/>
          <w:lang w:val="kk-KZ"/>
        </w:rPr>
        <w:t>-</w:t>
      </w:r>
      <w:r w:rsidRPr="00463BC1">
        <w:rPr>
          <w:rFonts w:ascii="Times New Roman" w:hAnsi="Times New Roman" w:cs="Times New Roman"/>
          <w:lang w:val="kk-KZ"/>
        </w:rPr>
        <w:t>танымдық құзыреттілігін қалыптастыруға ықпал ететін</w:t>
      </w:r>
      <w:r w:rsidR="00E9400C" w:rsidRPr="00463BC1">
        <w:rPr>
          <w:rFonts w:ascii="Times New Roman" w:hAnsi="Times New Roman" w:cs="Times New Roman"/>
          <w:lang w:val="kk-KZ"/>
        </w:rPr>
        <w:t>,</w:t>
      </w:r>
      <w:r w:rsidRPr="00463BC1">
        <w:rPr>
          <w:rFonts w:ascii="Times New Roman" w:hAnsi="Times New Roman" w:cs="Times New Roman"/>
          <w:lang w:val="kk-KZ"/>
        </w:rPr>
        <w:t xml:space="preserve"> білім беру мақсаттары мен мазмұнына сәйкес келетін, білім беру процесінің барлық қатысушыларына алдын-ала белгілі, нақты анықталған, ұжымдық дамыған критерийлермен оқушылардың оқу жетістіктерін </w:t>
      </w:r>
      <w:r w:rsidR="002820CB" w:rsidRPr="00463BC1">
        <w:rPr>
          <w:rFonts w:ascii="Times New Roman" w:hAnsi="Times New Roman" w:cs="Times New Roman"/>
          <w:lang w:val="kk-KZ"/>
        </w:rPr>
        <w:t xml:space="preserve">салыстыруға негізделген </w:t>
      </w:r>
      <w:r w:rsidR="00E9400C" w:rsidRPr="00463BC1">
        <w:rPr>
          <w:rFonts w:ascii="Times New Roman" w:hAnsi="Times New Roman" w:cs="Times New Roman"/>
          <w:lang w:val="kk-KZ"/>
        </w:rPr>
        <w:t xml:space="preserve">аса тиімді технология деп тұжырымдалады және білім беру мекемелерінің күнделікті тәжірибесіне кең қолданысқа енгізу </w:t>
      </w:r>
      <w:r w:rsidR="002820CB" w:rsidRPr="00463BC1">
        <w:rPr>
          <w:rFonts w:ascii="Times New Roman" w:hAnsi="Times New Roman" w:cs="Times New Roman"/>
          <w:lang w:val="kk-KZ"/>
        </w:rPr>
        <w:t>қажет</w:t>
      </w:r>
      <w:r w:rsidR="00E9400C" w:rsidRPr="00463BC1">
        <w:rPr>
          <w:rFonts w:ascii="Times New Roman" w:hAnsi="Times New Roman" w:cs="Times New Roman"/>
          <w:lang w:val="kk-KZ"/>
        </w:rPr>
        <w:t xml:space="preserve"> деп есептелінеді.</w:t>
      </w:r>
    </w:p>
    <w:p w:rsidR="002D5C22" w:rsidRPr="00463BC1" w:rsidRDefault="00EC5A2C" w:rsidP="00463BC1">
      <w:pPr>
        <w:spacing w:after="0" w:line="240" w:lineRule="auto"/>
        <w:ind w:firstLine="709"/>
        <w:jc w:val="both"/>
        <w:rPr>
          <w:rFonts w:ascii="Times New Roman" w:hAnsi="Times New Roman" w:cs="Times New Roman"/>
          <w:b/>
          <w:lang w:val="kk-KZ"/>
        </w:rPr>
      </w:pPr>
      <w:r w:rsidRPr="00463BC1">
        <w:rPr>
          <w:rFonts w:ascii="Times New Roman" w:hAnsi="Times New Roman" w:cs="Times New Roman"/>
          <w:b/>
          <w:lang w:val="kk-KZ"/>
        </w:rPr>
        <w:t xml:space="preserve"> </w:t>
      </w:r>
    </w:p>
    <w:p w:rsidR="00EC5A2C" w:rsidRPr="00463BC1" w:rsidRDefault="001562C6" w:rsidP="00463BC1">
      <w:pPr>
        <w:spacing w:after="0" w:line="240" w:lineRule="auto"/>
        <w:ind w:firstLine="709"/>
        <w:jc w:val="center"/>
        <w:rPr>
          <w:rFonts w:ascii="Times New Roman" w:hAnsi="Times New Roman" w:cs="Times New Roman"/>
          <w:b/>
          <w:lang w:val="kk-KZ"/>
        </w:rPr>
      </w:pPr>
      <w:r w:rsidRPr="00463BC1">
        <w:rPr>
          <w:rFonts w:ascii="Times New Roman" w:hAnsi="Times New Roman" w:cs="Times New Roman"/>
          <w:b/>
          <w:lang w:val="kk-KZ"/>
        </w:rPr>
        <w:t>Пайдаланылған әдебиеттер</w:t>
      </w:r>
    </w:p>
    <w:p w:rsidR="00EC5A2C" w:rsidRPr="00463BC1" w:rsidRDefault="00EC5A2C" w:rsidP="00936EA1">
      <w:pPr>
        <w:pStyle w:val="a5"/>
        <w:numPr>
          <w:ilvl w:val="0"/>
          <w:numId w:val="2"/>
        </w:numPr>
        <w:tabs>
          <w:tab w:val="left" w:pos="993"/>
        </w:tabs>
        <w:spacing w:after="0" w:line="240" w:lineRule="auto"/>
        <w:ind w:left="0" w:firstLine="709"/>
        <w:jc w:val="both"/>
        <w:rPr>
          <w:rFonts w:ascii="Times New Roman" w:hAnsi="Times New Roman" w:cs="Times New Roman"/>
          <w:lang w:val="kk-KZ"/>
        </w:rPr>
      </w:pPr>
      <w:r w:rsidRPr="00463BC1">
        <w:rPr>
          <w:rFonts w:ascii="Times New Roman" w:hAnsi="Times New Roman" w:cs="Times New Roman"/>
          <w:lang w:val="kk-KZ"/>
        </w:rPr>
        <w:t>Урмашев Б.А</w:t>
      </w:r>
      <w:r w:rsidR="00E9400C" w:rsidRPr="00463BC1">
        <w:rPr>
          <w:rFonts w:ascii="Times New Roman" w:hAnsi="Times New Roman" w:cs="Times New Roman"/>
          <w:lang w:val="kk-KZ"/>
        </w:rPr>
        <w:t xml:space="preserve">. </w:t>
      </w:r>
      <w:r w:rsidR="00E9400C" w:rsidRPr="00463BC1">
        <w:rPr>
          <w:rFonts w:ascii="Times New Roman" w:hAnsi="Times New Roman" w:cs="Times New Roman"/>
        </w:rPr>
        <w:t>(</w:t>
      </w:r>
      <w:r w:rsidR="00E9400C" w:rsidRPr="00463BC1">
        <w:rPr>
          <w:rFonts w:ascii="Times New Roman" w:hAnsi="Times New Roman" w:cs="Times New Roman"/>
          <w:lang w:val="kk-KZ"/>
        </w:rPr>
        <w:t>2016)</w:t>
      </w:r>
      <w:r w:rsidR="0099560B" w:rsidRPr="00463BC1">
        <w:rPr>
          <w:rFonts w:ascii="Times New Roman" w:hAnsi="Times New Roman" w:cs="Times New Roman"/>
        </w:rPr>
        <w:t xml:space="preserve"> </w:t>
      </w:r>
      <w:r w:rsidRPr="00463BC1">
        <w:rPr>
          <w:rFonts w:ascii="Times New Roman" w:hAnsi="Times New Roman" w:cs="Times New Roman"/>
          <w:lang w:val="kk-KZ"/>
        </w:rPr>
        <w:t>Критериалды бағалау</w:t>
      </w:r>
      <w:r w:rsidR="009E1B4D" w:rsidRPr="00463BC1">
        <w:rPr>
          <w:rFonts w:ascii="Times New Roman" w:hAnsi="Times New Roman" w:cs="Times New Roman"/>
          <w:lang w:val="kk-KZ"/>
        </w:rPr>
        <w:t xml:space="preserve"> технологиясы</w:t>
      </w:r>
      <w:r w:rsidR="006B40DE" w:rsidRPr="00463BC1">
        <w:rPr>
          <w:rFonts w:ascii="Times New Roman" w:hAnsi="Times New Roman" w:cs="Times New Roman"/>
          <w:lang w:val="kk-KZ"/>
        </w:rPr>
        <w:t xml:space="preserve"> Оқу құралы</w:t>
      </w:r>
      <w:r w:rsidR="006B40DE" w:rsidRPr="00463BC1">
        <w:rPr>
          <w:rFonts w:ascii="Times New Roman" w:hAnsi="Times New Roman" w:cs="Times New Roman"/>
        </w:rPr>
        <w:t>.</w:t>
      </w:r>
      <w:r w:rsidRPr="00463BC1">
        <w:rPr>
          <w:rFonts w:ascii="Times New Roman" w:hAnsi="Times New Roman" w:cs="Times New Roman"/>
          <w:lang w:val="kk-KZ"/>
        </w:rPr>
        <w:t xml:space="preserve"> </w:t>
      </w:r>
      <w:r w:rsidR="00C41D65" w:rsidRPr="00463BC1">
        <w:rPr>
          <w:rFonts w:ascii="Times New Roman" w:hAnsi="Times New Roman" w:cs="Times New Roman"/>
          <w:lang w:val="kk-KZ"/>
        </w:rPr>
        <w:t>Алматы</w:t>
      </w:r>
      <w:r w:rsidR="006B40DE" w:rsidRPr="00463BC1">
        <w:rPr>
          <w:rFonts w:ascii="Times New Roman" w:hAnsi="Times New Roman" w:cs="Times New Roman"/>
          <w:lang w:val="en-US"/>
        </w:rPr>
        <w:t>:</w:t>
      </w:r>
      <w:r w:rsidR="0099560B" w:rsidRPr="00463BC1">
        <w:rPr>
          <w:rFonts w:ascii="Times New Roman" w:hAnsi="Times New Roman" w:cs="Times New Roman"/>
          <w:lang w:val="kk-KZ"/>
        </w:rPr>
        <w:t xml:space="preserve"> «ССК» баспасы</w:t>
      </w:r>
      <w:r w:rsidR="0099560B" w:rsidRPr="00463BC1">
        <w:rPr>
          <w:rFonts w:ascii="Times New Roman" w:hAnsi="Times New Roman" w:cs="Times New Roman"/>
          <w:lang w:val="en-US"/>
        </w:rPr>
        <w:t>. 5</w:t>
      </w:r>
      <w:r w:rsidR="00B2539B" w:rsidRPr="00463BC1">
        <w:rPr>
          <w:rFonts w:ascii="Times New Roman" w:hAnsi="Times New Roman" w:cs="Times New Roman"/>
        </w:rPr>
        <w:t>-</w:t>
      </w:r>
      <w:r w:rsidR="00DC2F20">
        <w:rPr>
          <w:rFonts w:ascii="Times New Roman" w:hAnsi="Times New Roman" w:cs="Times New Roman"/>
        </w:rPr>
        <w:t>6</w:t>
      </w:r>
      <w:r w:rsidR="009E1B4D" w:rsidRPr="00463BC1">
        <w:rPr>
          <w:rFonts w:ascii="Times New Roman" w:hAnsi="Times New Roman" w:cs="Times New Roman"/>
          <w:lang w:val="kk-KZ"/>
        </w:rPr>
        <w:t>б.</w:t>
      </w:r>
    </w:p>
    <w:p w:rsidR="00EC5A2C" w:rsidRPr="00463BC1" w:rsidRDefault="0099560B" w:rsidP="00936EA1">
      <w:pPr>
        <w:pStyle w:val="a5"/>
        <w:numPr>
          <w:ilvl w:val="0"/>
          <w:numId w:val="2"/>
        </w:numPr>
        <w:tabs>
          <w:tab w:val="left" w:pos="993"/>
          <w:tab w:val="left" w:pos="1985"/>
        </w:tabs>
        <w:spacing w:after="0" w:line="240" w:lineRule="auto"/>
        <w:ind w:left="0" w:firstLine="709"/>
        <w:jc w:val="both"/>
        <w:rPr>
          <w:rFonts w:ascii="Times New Roman" w:hAnsi="Times New Roman" w:cs="Times New Roman"/>
          <w:lang w:val="en-US"/>
        </w:rPr>
      </w:pPr>
      <w:r w:rsidRPr="00463BC1">
        <w:rPr>
          <w:rFonts w:ascii="Times New Roman" w:hAnsi="Times New Roman" w:cs="Times New Roman"/>
          <w:lang w:val="en-US"/>
        </w:rPr>
        <w:t>Dr. Effendy Gultom.</w:t>
      </w:r>
      <w:r w:rsidR="001342E5" w:rsidRPr="00463BC1">
        <w:rPr>
          <w:rFonts w:ascii="Times New Roman" w:hAnsi="Times New Roman" w:cs="Times New Roman"/>
          <w:lang w:val="en-US"/>
        </w:rPr>
        <w:t xml:space="preserve"> (2016) </w:t>
      </w:r>
      <w:r w:rsidR="009C765B" w:rsidRPr="00463BC1">
        <w:rPr>
          <w:rFonts w:ascii="Times New Roman" w:hAnsi="Times New Roman" w:cs="Times New Roman"/>
          <w:lang w:val="en-US"/>
        </w:rPr>
        <w:t>A</w:t>
      </w:r>
      <w:r w:rsidR="001342E5" w:rsidRPr="00463BC1">
        <w:rPr>
          <w:rFonts w:ascii="Times New Roman" w:hAnsi="Times New Roman" w:cs="Times New Roman"/>
          <w:lang w:val="en-US"/>
        </w:rPr>
        <w:t>ssessment</w:t>
      </w:r>
      <w:r w:rsidR="009C765B" w:rsidRPr="00463BC1">
        <w:rPr>
          <w:rFonts w:ascii="Times New Roman" w:hAnsi="Times New Roman" w:cs="Times New Roman"/>
          <w:lang w:val="en-US"/>
        </w:rPr>
        <w:t xml:space="preserve"> and evaluation in EFL teaching and learning</w:t>
      </w:r>
      <w:r w:rsidR="001342E5" w:rsidRPr="00463BC1">
        <w:rPr>
          <w:rFonts w:ascii="Times New Roman" w:hAnsi="Times New Roman" w:cs="Times New Roman"/>
          <w:lang w:val="en-US"/>
        </w:rPr>
        <w:t>, P</w:t>
      </w:r>
      <w:r w:rsidR="004F6A3C" w:rsidRPr="00463BC1">
        <w:rPr>
          <w:rFonts w:ascii="Times New Roman" w:hAnsi="Times New Roman" w:cs="Times New Roman"/>
          <w:lang w:val="en-US"/>
        </w:rPr>
        <w:t>p</w:t>
      </w:r>
      <w:r w:rsidR="001342E5" w:rsidRPr="00463BC1">
        <w:rPr>
          <w:rFonts w:ascii="Times New Roman" w:hAnsi="Times New Roman" w:cs="Times New Roman"/>
          <w:lang w:val="en-US"/>
        </w:rPr>
        <w:t>. 190-191.</w:t>
      </w:r>
      <w:r w:rsidR="009C765B" w:rsidRPr="00463BC1">
        <w:rPr>
          <w:rFonts w:ascii="Times New Roman" w:hAnsi="Times New Roman" w:cs="Times New Roman"/>
          <w:lang w:val="en-US"/>
        </w:rPr>
        <w:t xml:space="preserve"> http://ejournal.unp.ac.id/index.php/selt/article/viewFile/6928/5462</w:t>
      </w:r>
    </w:p>
    <w:p w:rsidR="00AB396C" w:rsidRPr="00463BC1" w:rsidRDefault="00111AB5" w:rsidP="00936EA1">
      <w:pPr>
        <w:pStyle w:val="a5"/>
        <w:numPr>
          <w:ilvl w:val="0"/>
          <w:numId w:val="2"/>
        </w:numPr>
        <w:tabs>
          <w:tab w:val="left" w:pos="993"/>
          <w:tab w:val="left" w:pos="1985"/>
        </w:tabs>
        <w:spacing w:after="0" w:line="240" w:lineRule="auto"/>
        <w:ind w:left="0" w:firstLine="709"/>
        <w:jc w:val="both"/>
        <w:rPr>
          <w:rFonts w:ascii="Times New Roman" w:hAnsi="Times New Roman" w:cs="Times New Roman"/>
          <w:lang w:val="en-US"/>
        </w:rPr>
      </w:pPr>
      <w:r w:rsidRPr="00463BC1">
        <w:rPr>
          <w:rFonts w:ascii="Times New Roman" w:hAnsi="Times New Roman" w:cs="Times New Roman"/>
          <w:lang w:val="en-US"/>
        </w:rPr>
        <w:lastRenderedPageBreak/>
        <w:t xml:space="preserve">Amos </w:t>
      </w:r>
      <w:proofErr w:type="spellStart"/>
      <w:r w:rsidRPr="00463BC1">
        <w:rPr>
          <w:rFonts w:ascii="Times New Roman" w:hAnsi="Times New Roman" w:cs="Times New Roman"/>
          <w:lang w:val="en-US"/>
        </w:rPr>
        <w:t>Iliya</w:t>
      </w:r>
      <w:proofErr w:type="spellEnd"/>
      <w:r w:rsidRPr="00463BC1">
        <w:rPr>
          <w:rFonts w:ascii="Times New Roman" w:hAnsi="Times New Roman" w:cs="Times New Roman"/>
          <w:lang w:val="en-US"/>
        </w:rPr>
        <w:t xml:space="preserve">. (2014) </w:t>
      </w:r>
      <w:r w:rsidR="008F5200" w:rsidRPr="00463BC1">
        <w:rPr>
          <w:rFonts w:ascii="Times New Roman" w:hAnsi="Times New Roman" w:cs="Times New Roman"/>
          <w:lang w:val="en-US"/>
        </w:rPr>
        <w:t>Formative and Summative Assessment in Educational Enterprise,</w:t>
      </w:r>
      <w:r w:rsidR="009C765B" w:rsidRPr="00463BC1">
        <w:rPr>
          <w:rFonts w:ascii="Times New Roman" w:hAnsi="Times New Roman" w:cs="Times New Roman"/>
          <w:lang w:val="en-US"/>
        </w:rPr>
        <w:t xml:space="preserve"> Journal of education and Practice</w:t>
      </w:r>
      <w:r w:rsidR="00CA67D5" w:rsidRPr="00463BC1">
        <w:rPr>
          <w:rFonts w:ascii="Times New Roman" w:hAnsi="Times New Roman" w:cs="Times New Roman"/>
          <w:lang w:val="en-US"/>
        </w:rPr>
        <w:t>, P</w:t>
      </w:r>
      <w:r w:rsidR="004F6A3C" w:rsidRPr="00463BC1">
        <w:rPr>
          <w:rFonts w:ascii="Times New Roman" w:hAnsi="Times New Roman" w:cs="Times New Roman"/>
          <w:lang w:val="en-US"/>
        </w:rPr>
        <w:t>p</w:t>
      </w:r>
      <w:r w:rsidR="00CA67D5" w:rsidRPr="00463BC1">
        <w:rPr>
          <w:rFonts w:ascii="Times New Roman" w:hAnsi="Times New Roman" w:cs="Times New Roman"/>
          <w:lang w:val="en-US"/>
        </w:rPr>
        <w:t>.111.</w:t>
      </w:r>
      <w:r w:rsidR="009C765B" w:rsidRPr="00463BC1">
        <w:rPr>
          <w:rFonts w:ascii="Times New Roman" w:hAnsi="Times New Roman" w:cs="Times New Roman"/>
          <w:lang w:val="en-US"/>
        </w:rPr>
        <w:t xml:space="preserve"> h</w:t>
      </w:r>
      <w:r w:rsidR="00AB396C" w:rsidRPr="00463BC1">
        <w:rPr>
          <w:rFonts w:ascii="Times New Roman" w:hAnsi="Times New Roman" w:cs="Times New Roman"/>
          <w:lang w:val="en-US"/>
        </w:rPr>
        <w:t>ttps://www.iiste.org/Journals/index.php/JEP/article/viewFile/14252/14560</w:t>
      </w:r>
    </w:p>
    <w:p w:rsidR="00AF4831" w:rsidRPr="00463BC1" w:rsidRDefault="00AF4831" w:rsidP="00936EA1">
      <w:pPr>
        <w:pStyle w:val="a5"/>
        <w:numPr>
          <w:ilvl w:val="0"/>
          <w:numId w:val="2"/>
        </w:numPr>
        <w:tabs>
          <w:tab w:val="left" w:pos="993"/>
        </w:tabs>
        <w:spacing w:after="0" w:line="240" w:lineRule="auto"/>
        <w:ind w:left="0" w:firstLine="709"/>
        <w:jc w:val="both"/>
        <w:rPr>
          <w:rFonts w:ascii="Times New Roman" w:hAnsi="Times New Roman" w:cs="Times New Roman"/>
          <w:color w:val="000000" w:themeColor="text1"/>
          <w:u w:val="single"/>
          <w:lang w:val="kk-KZ"/>
        </w:rPr>
      </w:pPr>
      <w:proofErr w:type="spellStart"/>
      <w:r w:rsidRPr="00463BC1">
        <w:rPr>
          <w:rFonts w:ascii="Times New Roman" w:hAnsi="Times New Roman" w:cs="Times New Roman"/>
        </w:rPr>
        <w:t>Блэк</w:t>
      </w:r>
      <w:proofErr w:type="spellEnd"/>
      <w:r w:rsidRPr="00463BC1">
        <w:rPr>
          <w:rFonts w:ascii="Times New Roman" w:hAnsi="Times New Roman" w:cs="Times New Roman"/>
          <w:lang w:val="en-US"/>
        </w:rPr>
        <w:t xml:space="preserve"> </w:t>
      </w:r>
      <w:r w:rsidRPr="00463BC1">
        <w:rPr>
          <w:rFonts w:ascii="Times New Roman" w:hAnsi="Times New Roman" w:cs="Times New Roman"/>
        </w:rPr>
        <w:t>П</w:t>
      </w:r>
      <w:r w:rsidRPr="00463BC1">
        <w:rPr>
          <w:rFonts w:ascii="Times New Roman" w:hAnsi="Times New Roman" w:cs="Times New Roman"/>
          <w:lang w:val="en-US"/>
        </w:rPr>
        <w:t xml:space="preserve">., </w:t>
      </w:r>
      <w:r w:rsidRPr="00463BC1">
        <w:rPr>
          <w:rFonts w:ascii="Times New Roman" w:hAnsi="Times New Roman" w:cs="Times New Roman"/>
        </w:rPr>
        <w:t>Уильям</w:t>
      </w:r>
      <w:r w:rsidRPr="00463BC1">
        <w:rPr>
          <w:rFonts w:ascii="Times New Roman" w:hAnsi="Times New Roman" w:cs="Times New Roman"/>
          <w:lang w:val="en-US"/>
        </w:rPr>
        <w:t xml:space="preserve"> </w:t>
      </w:r>
      <w:r w:rsidRPr="00463BC1">
        <w:rPr>
          <w:rFonts w:ascii="Times New Roman" w:hAnsi="Times New Roman" w:cs="Times New Roman"/>
        </w:rPr>
        <w:t>Д</w:t>
      </w:r>
      <w:r w:rsidRPr="00463BC1">
        <w:rPr>
          <w:rFonts w:ascii="Times New Roman" w:hAnsi="Times New Roman" w:cs="Times New Roman"/>
          <w:lang w:val="en-US"/>
        </w:rPr>
        <w:t xml:space="preserve">. (1998) </w:t>
      </w:r>
      <w:r w:rsidRPr="00463BC1">
        <w:rPr>
          <w:rFonts w:ascii="Times New Roman" w:hAnsi="Times New Roman" w:cs="Times New Roman"/>
        </w:rPr>
        <w:t>Внутри</w:t>
      </w:r>
      <w:r w:rsidRPr="00463BC1">
        <w:rPr>
          <w:rFonts w:ascii="Times New Roman" w:hAnsi="Times New Roman" w:cs="Times New Roman"/>
          <w:lang w:val="en-US"/>
        </w:rPr>
        <w:t xml:space="preserve"> </w:t>
      </w:r>
      <w:r w:rsidRPr="00463BC1">
        <w:rPr>
          <w:rFonts w:ascii="Times New Roman" w:hAnsi="Times New Roman" w:cs="Times New Roman"/>
        </w:rPr>
        <w:t>черного</w:t>
      </w:r>
      <w:r w:rsidRPr="00463BC1">
        <w:rPr>
          <w:rFonts w:ascii="Times New Roman" w:hAnsi="Times New Roman" w:cs="Times New Roman"/>
          <w:lang w:val="en-US"/>
        </w:rPr>
        <w:t xml:space="preserve"> </w:t>
      </w:r>
      <w:r w:rsidRPr="00463BC1">
        <w:rPr>
          <w:rFonts w:ascii="Times New Roman" w:hAnsi="Times New Roman" w:cs="Times New Roman"/>
        </w:rPr>
        <w:t>ящика</w:t>
      </w:r>
      <w:r w:rsidRPr="00463BC1">
        <w:rPr>
          <w:rFonts w:ascii="Times New Roman" w:hAnsi="Times New Roman" w:cs="Times New Roman"/>
          <w:lang w:val="en-US"/>
        </w:rPr>
        <w:t xml:space="preserve">: </w:t>
      </w:r>
      <w:r w:rsidRPr="00463BC1">
        <w:rPr>
          <w:rFonts w:ascii="Times New Roman" w:hAnsi="Times New Roman" w:cs="Times New Roman"/>
        </w:rPr>
        <w:t>повышение</w:t>
      </w:r>
      <w:r w:rsidRPr="00463BC1">
        <w:rPr>
          <w:rFonts w:ascii="Times New Roman" w:hAnsi="Times New Roman" w:cs="Times New Roman"/>
          <w:lang w:val="en-US"/>
        </w:rPr>
        <w:t xml:space="preserve"> </w:t>
      </w:r>
      <w:r w:rsidRPr="00463BC1">
        <w:rPr>
          <w:rFonts w:ascii="Times New Roman" w:hAnsi="Times New Roman" w:cs="Times New Roman"/>
        </w:rPr>
        <w:t>стандартов</w:t>
      </w:r>
      <w:r w:rsidRPr="00463BC1">
        <w:rPr>
          <w:rFonts w:ascii="Times New Roman" w:hAnsi="Times New Roman" w:cs="Times New Roman"/>
          <w:lang w:val="en-US"/>
        </w:rPr>
        <w:t xml:space="preserve"> </w:t>
      </w:r>
      <w:r w:rsidRPr="00463BC1">
        <w:rPr>
          <w:rFonts w:ascii="Times New Roman" w:hAnsi="Times New Roman" w:cs="Times New Roman"/>
        </w:rPr>
        <w:t>через</w:t>
      </w:r>
      <w:r w:rsidRPr="00463BC1">
        <w:rPr>
          <w:rFonts w:ascii="Times New Roman" w:hAnsi="Times New Roman" w:cs="Times New Roman"/>
          <w:lang w:val="en-US"/>
        </w:rPr>
        <w:t xml:space="preserve"> </w:t>
      </w:r>
      <w:r w:rsidRPr="00463BC1">
        <w:rPr>
          <w:rFonts w:ascii="Times New Roman" w:hAnsi="Times New Roman" w:cs="Times New Roman"/>
        </w:rPr>
        <w:t>оценки</w:t>
      </w:r>
      <w:r w:rsidRPr="00463BC1">
        <w:rPr>
          <w:rFonts w:ascii="Times New Roman" w:hAnsi="Times New Roman" w:cs="Times New Roman"/>
          <w:lang w:val="en-US"/>
        </w:rPr>
        <w:t xml:space="preserve"> </w:t>
      </w:r>
      <w:r w:rsidRPr="00463BC1">
        <w:rPr>
          <w:rFonts w:ascii="Times New Roman" w:hAnsi="Times New Roman" w:cs="Times New Roman"/>
        </w:rPr>
        <w:t>в</w:t>
      </w:r>
      <w:r w:rsidRPr="00463BC1">
        <w:rPr>
          <w:rFonts w:ascii="Times New Roman" w:hAnsi="Times New Roman" w:cs="Times New Roman"/>
          <w:lang w:val="en-US"/>
        </w:rPr>
        <w:t xml:space="preserve"> </w:t>
      </w:r>
      <w:r w:rsidRPr="00463BC1">
        <w:rPr>
          <w:rFonts w:ascii="Times New Roman" w:hAnsi="Times New Roman" w:cs="Times New Roman"/>
        </w:rPr>
        <w:t>классе</w:t>
      </w:r>
      <w:r w:rsidRPr="00463BC1">
        <w:rPr>
          <w:rFonts w:ascii="Times New Roman" w:hAnsi="Times New Roman" w:cs="Times New Roman"/>
          <w:lang w:val="en-US"/>
        </w:rPr>
        <w:t xml:space="preserve"> / Inside the black box: raising standards through classroom assessment. King`s College London, School of </w:t>
      </w:r>
      <w:r w:rsidR="006D5322" w:rsidRPr="00463BC1">
        <w:rPr>
          <w:rFonts w:ascii="Times New Roman" w:hAnsi="Times New Roman" w:cs="Times New Roman"/>
          <w:lang w:val="en-US"/>
        </w:rPr>
        <w:t xml:space="preserve">Education. </w:t>
      </w:r>
      <w:r w:rsidR="007001A6" w:rsidRPr="00463BC1">
        <w:rPr>
          <w:rFonts w:ascii="Times New Roman" w:hAnsi="Times New Roman" w:cs="Times New Roman"/>
          <w:lang w:val="en-US"/>
        </w:rPr>
        <w:t>P</w:t>
      </w:r>
      <w:r w:rsidR="004F6A3C" w:rsidRPr="00463BC1">
        <w:rPr>
          <w:rFonts w:ascii="Times New Roman" w:hAnsi="Times New Roman" w:cs="Times New Roman"/>
          <w:lang w:val="en-US"/>
        </w:rPr>
        <w:t>p</w:t>
      </w:r>
      <w:r w:rsidR="007001A6" w:rsidRPr="00463BC1">
        <w:rPr>
          <w:rFonts w:ascii="Times New Roman" w:hAnsi="Times New Roman" w:cs="Times New Roman"/>
          <w:lang w:val="en-US"/>
        </w:rPr>
        <w:t>.15-16.</w:t>
      </w:r>
      <w:r w:rsidR="006D5322" w:rsidRPr="00463BC1">
        <w:rPr>
          <w:rFonts w:ascii="Times New Roman" w:hAnsi="Times New Roman" w:cs="Times New Roman"/>
          <w:u w:val="single"/>
          <w:lang w:val="en-US"/>
        </w:rPr>
        <w:t>https://famemichigan.org/wp-content/uploads/2018/06/Black-Harrison-Marshall-Wiliam-Working-Inside-the-Black-Box-Assessment-for-Learning-in-the-Classroom.pdf</w:t>
      </w:r>
    </w:p>
    <w:p w:rsidR="00B35B76" w:rsidRPr="00463BC1" w:rsidRDefault="00B35B76" w:rsidP="00936EA1">
      <w:pPr>
        <w:pStyle w:val="a5"/>
        <w:numPr>
          <w:ilvl w:val="0"/>
          <w:numId w:val="2"/>
        </w:numPr>
        <w:tabs>
          <w:tab w:val="left" w:pos="993"/>
        </w:tabs>
        <w:spacing w:after="0" w:line="240" w:lineRule="auto"/>
        <w:ind w:left="0" w:firstLine="709"/>
        <w:jc w:val="both"/>
        <w:rPr>
          <w:rFonts w:ascii="Times New Roman" w:hAnsi="Times New Roman" w:cs="Times New Roman"/>
          <w:lang w:val="en-US"/>
        </w:rPr>
      </w:pPr>
      <w:r w:rsidRPr="00463BC1">
        <w:rPr>
          <w:rFonts w:ascii="Times New Roman" w:hAnsi="Times New Roman" w:cs="Times New Roman"/>
          <w:lang w:val="en-US"/>
        </w:rPr>
        <w:t xml:space="preserve">Natalie </w:t>
      </w:r>
      <w:proofErr w:type="spellStart"/>
      <w:r w:rsidRPr="00463BC1">
        <w:rPr>
          <w:rFonts w:ascii="Times New Roman" w:hAnsi="Times New Roman" w:cs="Times New Roman"/>
          <w:lang w:val="en-US"/>
        </w:rPr>
        <w:t>Regier</w:t>
      </w:r>
      <w:proofErr w:type="spellEnd"/>
      <w:r w:rsidR="002D5C22" w:rsidRPr="00463BC1">
        <w:rPr>
          <w:rFonts w:ascii="Times New Roman" w:hAnsi="Times New Roman" w:cs="Times New Roman"/>
          <w:lang w:val="kk-KZ"/>
        </w:rPr>
        <w:t>.</w:t>
      </w:r>
      <w:r w:rsidR="002F35D0" w:rsidRPr="00463BC1">
        <w:rPr>
          <w:rFonts w:ascii="Times New Roman" w:hAnsi="Times New Roman" w:cs="Times New Roman"/>
          <w:lang w:val="en-US"/>
        </w:rPr>
        <w:t xml:space="preserve"> (2012)</w:t>
      </w:r>
      <w:r w:rsidR="002D5C22" w:rsidRPr="00463BC1">
        <w:rPr>
          <w:rFonts w:ascii="Times New Roman" w:hAnsi="Times New Roman" w:cs="Times New Roman"/>
          <w:lang w:val="kk-KZ"/>
        </w:rPr>
        <w:t xml:space="preserve"> </w:t>
      </w:r>
      <w:r w:rsidR="005E777C" w:rsidRPr="00463BC1">
        <w:rPr>
          <w:rFonts w:ascii="Times New Roman" w:hAnsi="Times New Roman" w:cs="Times New Roman"/>
          <w:lang w:val="en-US"/>
        </w:rPr>
        <w:t>Book Two: 60 Formative Assessment Strategies</w:t>
      </w:r>
      <w:r w:rsidR="002D5C22" w:rsidRPr="00463BC1">
        <w:rPr>
          <w:rFonts w:ascii="Times New Roman" w:hAnsi="Times New Roman" w:cs="Times New Roman"/>
          <w:lang w:val="en-US"/>
        </w:rPr>
        <w:t>; O</w:t>
      </w:r>
      <w:r w:rsidR="002F35D0" w:rsidRPr="00463BC1">
        <w:rPr>
          <w:rFonts w:ascii="Times New Roman" w:hAnsi="Times New Roman" w:cs="Times New Roman"/>
          <w:lang w:val="en-US"/>
        </w:rPr>
        <w:t>CPS Curriculum Se</w:t>
      </w:r>
      <w:r w:rsidR="002F35D0" w:rsidRPr="00463BC1">
        <w:rPr>
          <w:rFonts w:ascii="Times New Roman" w:hAnsi="Times New Roman" w:cs="Times New Roman"/>
          <w:lang w:val="en-US"/>
        </w:rPr>
        <w:t>r</w:t>
      </w:r>
      <w:r w:rsidR="002F35D0" w:rsidRPr="00463BC1">
        <w:rPr>
          <w:rFonts w:ascii="Times New Roman" w:hAnsi="Times New Roman" w:cs="Times New Roman"/>
          <w:lang w:val="en-US"/>
        </w:rPr>
        <w:t>vices,</w:t>
      </w:r>
      <w:r w:rsidR="006C5B2C" w:rsidRPr="00463BC1">
        <w:rPr>
          <w:rFonts w:ascii="Times New Roman" w:hAnsi="Times New Roman" w:cs="Times New Roman"/>
          <w:lang w:val="kk-KZ"/>
        </w:rPr>
        <w:t xml:space="preserve"> </w:t>
      </w:r>
      <w:r w:rsidR="006C5B2C" w:rsidRPr="00463BC1">
        <w:rPr>
          <w:rFonts w:ascii="Times New Roman" w:hAnsi="Times New Roman" w:cs="Times New Roman"/>
          <w:lang w:val="en-US"/>
        </w:rPr>
        <w:t>P</w:t>
      </w:r>
      <w:r w:rsidR="004F6A3C" w:rsidRPr="00463BC1">
        <w:rPr>
          <w:rFonts w:ascii="Times New Roman" w:hAnsi="Times New Roman" w:cs="Times New Roman"/>
          <w:lang w:val="en-US"/>
        </w:rPr>
        <w:t>p</w:t>
      </w:r>
      <w:r w:rsidR="006C5B2C" w:rsidRPr="00463BC1">
        <w:rPr>
          <w:rFonts w:ascii="Times New Roman" w:hAnsi="Times New Roman" w:cs="Times New Roman"/>
          <w:lang w:val="en-US"/>
        </w:rPr>
        <w:t>. 5-6.</w:t>
      </w:r>
    </w:p>
    <w:p w:rsidR="00D831D0" w:rsidRPr="005E70F4" w:rsidRDefault="00D831D0" w:rsidP="00B255A9">
      <w:pPr>
        <w:pStyle w:val="a5"/>
        <w:numPr>
          <w:ilvl w:val="0"/>
          <w:numId w:val="2"/>
        </w:numPr>
        <w:tabs>
          <w:tab w:val="left" w:pos="993"/>
        </w:tabs>
        <w:spacing w:after="0" w:line="240" w:lineRule="auto"/>
        <w:ind w:left="0" w:firstLine="709"/>
        <w:jc w:val="both"/>
        <w:rPr>
          <w:rFonts w:ascii="Times New Roman" w:hAnsi="Times New Roman" w:cs="Times New Roman"/>
        </w:rPr>
      </w:pPr>
      <w:r w:rsidRPr="00463BC1">
        <w:rPr>
          <w:rFonts w:ascii="Times New Roman" w:hAnsi="Times New Roman" w:cs="Times New Roman"/>
          <w:color w:val="000000" w:themeColor="text1"/>
          <w:shd w:val="clear" w:color="auto" w:fill="FFFFFF"/>
        </w:rPr>
        <w:t>Булатова</w:t>
      </w:r>
      <w:r w:rsidRPr="005E70F4">
        <w:rPr>
          <w:rFonts w:ascii="Times New Roman" w:hAnsi="Times New Roman" w:cs="Times New Roman"/>
          <w:color w:val="000000" w:themeColor="text1"/>
          <w:shd w:val="clear" w:color="auto" w:fill="FFFFFF"/>
        </w:rPr>
        <w:t xml:space="preserve"> </w:t>
      </w:r>
      <w:r w:rsidRPr="00463BC1">
        <w:rPr>
          <w:rFonts w:ascii="Times New Roman" w:hAnsi="Times New Roman" w:cs="Times New Roman"/>
          <w:color w:val="000000" w:themeColor="text1"/>
          <w:shd w:val="clear" w:color="auto" w:fill="FFFFFF"/>
        </w:rPr>
        <w:t>И</w:t>
      </w:r>
      <w:r w:rsidRPr="005E70F4">
        <w:rPr>
          <w:rFonts w:ascii="Times New Roman" w:hAnsi="Times New Roman" w:cs="Times New Roman"/>
          <w:color w:val="000000" w:themeColor="text1"/>
          <w:shd w:val="clear" w:color="auto" w:fill="FFFFFF"/>
        </w:rPr>
        <w:t>.</w:t>
      </w:r>
      <w:r w:rsidRPr="00463BC1">
        <w:rPr>
          <w:rFonts w:ascii="Times New Roman" w:hAnsi="Times New Roman" w:cs="Times New Roman"/>
          <w:color w:val="000000" w:themeColor="text1"/>
          <w:shd w:val="clear" w:color="auto" w:fill="FFFFFF"/>
        </w:rPr>
        <w:t>К</w:t>
      </w:r>
      <w:r w:rsidRPr="005E70F4">
        <w:rPr>
          <w:rFonts w:ascii="Times New Roman" w:hAnsi="Times New Roman" w:cs="Times New Roman"/>
          <w:color w:val="000000" w:themeColor="text1"/>
          <w:shd w:val="clear" w:color="auto" w:fill="FFFFFF"/>
        </w:rPr>
        <w:t xml:space="preserve">. </w:t>
      </w:r>
      <w:r w:rsidRPr="00463BC1">
        <w:rPr>
          <w:rFonts w:ascii="Times New Roman" w:hAnsi="Times New Roman" w:cs="Times New Roman"/>
          <w:color w:val="000000" w:themeColor="text1"/>
          <w:shd w:val="clear" w:color="auto" w:fill="FFFFFF"/>
        </w:rPr>
        <w:t>Развитие</w:t>
      </w:r>
      <w:r w:rsidRPr="005E70F4">
        <w:rPr>
          <w:rFonts w:ascii="Times New Roman" w:hAnsi="Times New Roman" w:cs="Times New Roman"/>
          <w:color w:val="000000" w:themeColor="text1"/>
          <w:shd w:val="clear" w:color="auto" w:fill="FFFFFF"/>
        </w:rPr>
        <w:t xml:space="preserve"> </w:t>
      </w:r>
      <w:r w:rsidRPr="00463BC1">
        <w:rPr>
          <w:rFonts w:ascii="Times New Roman" w:hAnsi="Times New Roman" w:cs="Times New Roman"/>
          <w:color w:val="000000" w:themeColor="text1"/>
          <w:shd w:val="clear" w:color="auto" w:fill="FFFFFF"/>
        </w:rPr>
        <w:t>навыков</w:t>
      </w:r>
      <w:r w:rsidRPr="005E70F4">
        <w:rPr>
          <w:rFonts w:ascii="Times New Roman" w:hAnsi="Times New Roman" w:cs="Times New Roman"/>
          <w:color w:val="000000" w:themeColor="text1"/>
          <w:shd w:val="clear" w:color="auto" w:fill="FFFFFF"/>
        </w:rPr>
        <w:t xml:space="preserve"> </w:t>
      </w:r>
      <w:r w:rsidRPr="00463BC1">
        <w:rPr>
          <w:rFonts w:ascii="Times New Roman" w:hAnsi="Times New Roman" w:cs="Times New Roman"/>
          <w:color w:val="000000" w:themeColor="text1"/>
          <w:shd w:val="clear" w:color="auto" w:fill="FFFFFF"/>
        </w:rPr>
        <w:t>самооценки</w:t>
      </w:r>
      <w:r w:rsidRPr="005E70F4">
        <w:rPr>
          <w:rFonts w:ascii="Times New Roman" w:hAnsi="Times New Roman" w:cs="Times New Roman"/>
          <w:color w:val="000000" w:themeColor="text1"/>
          <w:shd w:val="clear" w:color="auto" w:fill="FFFFFF"/>
        </w:rPr>
        <w:t xml:space="preserve"> </w:t>
      </w:r>
      <w:r w:rsidRPr="00463BC1">
        <w:rPr>
          <w:rFonts w:ascii="Times New Roman" w:hAnsi="Times New Roman" w:cs="Times New Roman"/>
          <w:color w:val="000000" w:themeColor="text1"/>
          <w:shd w:val="clear" w:color="auto" w:fill="FFFFFF"/>
        </w:rPr>
        <w:t>учащихся</w:t>
      </w:r>
      <w:r w:rsidRPr="005E70F4">
        <w:rPr>
          <w:rFonts w:ascii="Times New Roman" w:hAnsi="Times New Roman" w:cs="Times New Roman"/>
          <w:color w:val="000000" w:themeColor="text1"/>
          <w:shd w:val="clear" w:color="auto" w:fill="FFFFFF"/>
        </w:rPr>
        <w:t xml:space="preserve"> </w:t>
      </w:r>
      <w:r w:rsidRPr="00463BC1">
        <w:rPr>
          <w:rFonts w:ascii="Times New Roman" w:hAnsi="Times New Roman" w:cs="Times New Roman"/>
          <w:color w:val="000000" w:themeColor="text1"/>
          <w:shd w:val="clear" w:color="auto" w:fill="FFFFFF"/>
        </w:rPr>
        <w:t>при</w:t>
      </w:r>
      <w:r w:rsidRPr="005E70F4">
        <w:rPr>
          <w:rFonts w:ascii="Times New Roman" w:hAnsi="Times New Roman" w:cs="Times New Roman"/>
          <w:color w:val="000000" w:themeColor="text1"/>
          <w:shd w:val="clear" w:color="auto" w:fill="FFFFFF"/>
        </w:rPr>
        <w:t xml:space="preserve"> </w:t>
      </w:r>
      <w:proofErr w:type="spellStart"/>
      <w:r w:rsidRPr="00463BC1">
        <w:rPr>
          <w:rFonts w:ascii="Times New Roman" w:hAnsi="Times New Roman" w:cs="Times New Roman"/>
          <w:color w:val="000000" w:themeColor="text1"/>
          <w:shd w:val="clear" w:color="auto" w:fill="FFFFFF"/>
        </w:rPr>
        <w:t>формативном</w:t>
      </w:r>
      <w:proofErr w:type="spellEnd"/>
      <w:r w:rsidRPr="005E70F4">
        <w:rPr>
          <w:rFonts w:ascii="Times New Roman" w:hAnsi="Times New Roman" w:cs="Times New Roman"/>
          <w:color w:val="000000" w:themeColor="text1"/>
          <w:shd w:val="clear" w:color="auto" w:fill="FFFFFF"/>
        </w:rPr>
        <w:t xml:space="preserve"> </w:t>
      </w:r>
      <w:r w:rsidRPr="00463BC1">
        <w:rPr>
          <w:rFonts w:ascii="Times New Roman" w:hAnsi="Times New Roman" w:cs="Times New Roman"/>
          <w:color w:val="000000" w:themeColor="text1"/>
          <w:shd w:val="clear" w:color="auto" w:fill="FFFFFF"/>
        </w:rPr>
        <w:t>оценив</w:t>
      </w:r>
      <w:r w:rsidRPr="00463BC1">
        <w:rPr>
          <w:rFonts w:ascii="Times New Roman" w:hAnsi="Times New Roman" w:cs="Times New Roman"/>
          <w:color w:val="000000" w:themeColor="text1"/>
          <w:shd w:val="clear" w:color="auto" w:fill="FFFFFF"/>
        </w:rPr>
        <w:t>а</w:t>
      </w:r>
      <w:r w:rsidRPr="00463BC1">
        <w:rPr>
          <w:rFonts w:ascii="Times New Roman" w:hAnsi="Times New Roman" w:cs="Times New Roman"/>
          <w:color w:val="000000" w:themeColor="text1"/>
          <w:shd w:val="clear" w:color="auto" w:fill="FFFFFF"/>
        </w:rPr>
        <w:t>нии</w:t>
      </w:r>
      <w:r w:rsidRPr="005E70F4">
        <w:rPr>
          <w:rFonts w:ascii="Times New Roman" w:hAnsi="Times New Roman" w:cs="Times New Roman"/>
          <w:color w:val="000000" w:themeColor="text1"/>
          <w:shd w:val="clear" w:color="auto" w:fill="FFFFFF"/>
        </w:rPr>
        <w:t>//</w:t>
      </w:r>
      <w:r w:rsidRPr="00463BC1">
        <w:rPr>
          <w:rFonts w:ascii="Times New Roman" w:hAnsi="Times New Roman" w:cs="Times New Roman"/>
          <w:color w:val="000000" w:themeColor="text1"/>
          <w:shd w:val="clear" w:color="auto" w:fill="FFFFFF"/>
        </w:rPr>
        <w:t>Электронный</w:t>
      </w:r>
      <w:r w:rsidRPr="00463BC1">
        <w:rPr>
          <w:rFonts w:ascii="Times New Roman" w:hAnsi="Times New Roman" w:cs="Times New Roman"/>
          <w:color w:val="000000" w:themeColor="text1"/>
          <w:shd w:val="clear" w:color="auto" w:fill="FFFFFF"/>
          <w:lang w:val="tr-TR"/>
        </w:rPr>
        <w:t xml:space="preserve"> </w:t>
      </w:r>
      <w:r w:rsidRPr="00463BC1">
        <w:rPr>
          <w:rFonts w:ascii="Times New Roman" w:hAnsi="Times New Roman" w:cs="Times New Roman"/>
          <w:color w:val="000000" w:themeColor="text1"/>
          <w:shd w:val="clear" w:color="auto" w:fill="FFFFFF"/>
        </w:rPr>
        <w:t>ресурс</w:t>
      </w:r>
      <w:r w:rsidR="00B255A9" w:rsidRPr="005E70F4">
        <w:rPr>
          <w:rFonts w:ascii="Times New Roman" w:hAnsi="Times New Roman" w:cs="Times New Roman"/>
          <w:color w:val="000000" w:themeColor="text1"/>
          <w:shd w:val="clear" w:color="auto" w:fill="FFFFFF"/>
        </w:rPr>
        <w:t>:</w:t>
      </w:r>
      <w:r w:rsidR="008B0713" w:rsidRPr="008B0713">
        <w:t xml:space="preserve"> </w:t>
      </w:r>
      <w:r w:rsidR="008B0713" w:rsidRPr="00B255A9">
        <w:rPr>
          <w:rFonts w:ascii="Times New Roman" w:hAnsi="Times New Roman" w:cs="Times New Roman"/>
          <w:color w:val="000000" w:themeColor="text1"/>
          <w:u w:val="single"/>
          <w:shd w:val="clear" w:color="auto" w:fill="FFFFFF"/>
        </w:rPr>
        <w:t>http://www.new.pdfm.ru/35pedagogika/110114-1-k-rekomendovano-metodicheskim-sovetom-centra-pedagogicheskogo-masterstva-aoo-nazarba.php</w:t>
      </w:r>
      <w:r w:rsidRPr="005E70F4">
        <w:rPr>
          <w:rFonts w:ascii="Times New Roman" w:hAnsi="Times New Roman" w:cs="Times New Roman"/>
          <w:color w:val="000000" w:themeColor="text1"/>
          <w:u w:val="single"/>
          <w:shd w:val="clear" w:color="auto" w:fill="FFFFFF"/>
        </w:rPr>
        <w:t>.</w:t>
      </w:r>
    </w:p>
    <w:p w:rsidR="00AC5C28" w:rsidRPr="00936EA1" w:rsidRDefault="00FB53A4" w:rsidP="001D2C8B">
      <w:pPr>
        <w:pStyle w:val="a5"/>
        <w:numPr>
          <w:ilvl w:val="0"/>
          <w:numId w:val="2"/>
        </w:numPr>
        <w:tabs>
          <w:tab w:val="left" w:pos="993"/>
          <w:tab w:val="left" w:pos="1985"/>
        </w:tabs>
        <w:spacing w:after="0" w:line="240" w:lineRule="auto"/>
        <w:ind w:left="0" w:firstLine="709"/>
        <w:jc w:val="both"/>
        <w:rPr>
          <w:rFonts w:ascii="Times New Roman" w:hAnsi="Times New Roman" w:cs="Times New Roman"/>
          <w:lang w:val="en-US"/>
        </w:rPr>
      </w:pPr>
      <w:hyperlink r:id="rId11" w:history="1">
        <w:r w:rsidR="00AC5C28" w:rsidRPr="00936EA1">
          <w:rPr>
            <w:rFonts w:ascii="Times New Roman" w:hAnsi="Times New Roman" w:cs="Times New Roman"/>
            <w:lang w:val="en-US"/>
          </w:rPr>
          <w:t>David James</w:t>
        </w:r>
      </w:hyperlink>
      <w:r w:rsidR="00D831D0" w:rsidRPr="005E70F4">
        <w:rPr>
          <w:rFonts w:ascii="Times New Roman" w:hAnsi="Times New Roman" w:cs="Times New Roman"/>
          <w:lang w:val="en-US"/>
        </w:rPr>
        <w:t>.</w:t>
      </w:r>
      <w:r w:rsidR="00AC5C28" w:rsidRPr="00936EA1">
        <w:rPr>
          <w:rFonts w:ascii="Times New Roman" w:hAnsi="Times New Roman" w:cs="Times New Roman"/>
          <w:lang w:val="en-US"/>
        </w:rPr>
        <w:t>, </w:t>
      </w:r>
      <w:hyperlink r:id="rId12" w:history="1">
        <w:r w:rsidR="00AC5C28" w:rsidRPr="00936EA1">
          <w:rPr>
            <w:rFonts w:ascii="Times New Roman" w:hAnsi="Times New Roman" w:cs="Times New Roman"/>
            <w:lang w:val="en-US"/>
          </w:rPr>
          <w:t>Gregory Schraw</w:t>
        </w:r>
      </w:hyperlink>
      <w:r w:rsidR="00D831D0" w:rsidRPr="005E70F4">
        <w:rPr>
          <w:rFonts w:ascii="Times New Roman" w:hAnsi="Times New Roman" w:cs="Times New Roman"/>
          <w:lang w:val="en-US"/>
        </w:rPr>
        <w:t>.,</w:t>
      </w:r>
      <w:r w:rsidR="00AC5C28" w:rsidRPr="00936EA1">
        <w:rPr>
          <w:rFonts w:ascii="Times New Roman" w:hAnsi="Times New Roman" w:cs="Times New Roman"/>
          <w:lang w:val="en-US"/>
        </w:rPr>
        <w:t> </w:t>
      </w:r>
      <w:hyperlink r:id="rId13" w:history="1">
        <w:r w:rsidR="00AC5C28" w:rsidRPr="00936EA1">
          <w:rPr>
            <w:rFonts w:ascii="Times New Roman" w:hAnsi="Times New Roman" w:cs="Times New Roman"/>
            <w:lang w:val="en-US"/>
          </w:rPr>
          <w:t xml:space="preserve">Fred </w:t>
        </w:r>
        <w:proofErr w:type="spellStart"/>
        <w:r w:rsidR="00AC5C28" w:rsidRPr="00936EA1">
          <w:rPr>
            <w:rFonts w:ascii="Times New Roman" w:hAnsi="Times New Roman" w:cs="Times New Roman"/>
            <w:lang w:val="en-US"/>
          </w:rPr>
          <w:t>Kuch</w:t>
        </w:r>
        <w:proofErr w:type="spellEnd"/>
      </w:hyperlink>
      <w:r w:rsidR="00D831D0" w:rsidRPr="005E70F4">
        <w:rPr>
          <w:rFonts w:ascii="Times New Roman" w:hAnsi="Times New Roman" w:cs="Times New Roman"/>
          <w:lang w:val="en-US"/>
        </w:rPr>
        <w:t>.</w:t>
      </w:r>
      <w:r w:rsidR="00B2539B" w:rsidRPr="00936EA1">
        <w:rPr>
          <w:rFonts w:ascii="Times New Roman" w:hAnsi="Times New Roman" w:cs="Times New Roman"/>
          <w:lang w:val="en-US"/>
        </w:rPr>
        <w:t xml:space="preserve"> </w:t>
      </w:r>
      <w:r w:rsidR="00AC5C28" w:rsidRPr="00936EA1">
        <w:rPr>
          <w:rFonts w:ascii="Times New Roman" w:hAnsi="Times New Roman" w:cs="Times New Roman"/>
          <w:lang w:val="en-US"/>
        </w:rPr>
        <w:t>(2019)</w:t>
      </w:r>
      <w:r w:rsidR="00936EA1" w:rsidRPr="00936EA1">
        <w:rPr>
          <w:rFonts w:ascii="Times New Roman" w:hAnsi="Times New Roman" w:cs="Times New Roman"/>
          <w:lang w:val="en-US"/>
        </w:rPr>
        <w:t xml:space="preserve"> </w:t>
      </w:r>
      <w:r w:rsidR="00936EA1">
        <w:rPr>
          <w:rFonts w:ascii="Times New Roman" w:hAnsi="Times New Roman" w:cs="Times New Roman"/>
          <w:lang w:val="en-US"/>
        </w:rPr>
        <w:t>Assessment &amp; Evaluation in Higher</w:t>
      </w:r>
      <w:r w:rsidR="00B2539B" w:rsidRPr="00936EA1">
        <w:rPr>
          <w:rFonts w:ascii="Times New Roman" w:hAnsi="Times New Roman" w:cs="Times New Roman"/>
          <w:lang w:val="en-US"/>
        </w:rPr>
        <w:t xml:space="preserve"> </w:t>
      </w:r>
      <w:hyperlink r:id="rId14" w:history="1">
        <w:r w:rsidR="00AC5C28" w:rsidRPr="00936EA1">
          <w:rPr>
            <w:rFonts w:ascii="Times New Roman" w:hAnsi="Times New Roman" w:cs="Times New Roman"/>
            <w:lang w:val="en-US"/>
          </w:rPr>
          <w:t>Educ</w:t>
        </w:r>
        <w:r w:rsidR="00AC5C28" w:rsidRPr="00936EA1">
          <w:rPr>
            <w:rFonts w:ascii="Times New Roman" w:hAnsi="Times New Roman" w:cs="Times New Roman"/>
            <w:lang w:val="en-US"/>
          </w:rPr>
          <w:t>a</w:t>
        </w:r>
        <w:r w:rsidR="00AC5C28" w:rsidRPr="00936EA1">
          <w:rPr>
            <w:rFonts w:ascii="Times New Roman" w:hAnsi="Times New Roman" w:cs="Times New Roman"/>
            <w:lang w:val="en-US"/>
          </w:rPr>
          <w:t>tion Using the margin of error statistic to examine the effects of aggregating student evaluations of teac</w:t>
        </w:r>
        <w:r w:rsidR="00AC5C28" w:rsidRPr="00936EA1">
          <w:rPr>
            <w:rFonts w:ascii="Times New Roman" w:hAnsi="Times New Roman" w:cs="Times New Roman"/>
            <w:lang w:val="en-US"/>
          </w:rPr>
          <w:t>h</w:t>
        </w:r>
        <w:r w:rsidR="00AC5C28" w:rsidRPr="00936EA1">
          <w:rPr>
            <w:rFonts w:ascii="Times New Roman" w:hAnsi="Times New Roman" w:cs="Times New Roman"/>
            <w:lang w:val="en-US"/>
          </w:rPr>
          <w:t>ing</w:t>
        </w:r>
      </w:hyperlink>
      <w:r w:rsidR="00AC5C28" w:rsidRPr="00936EA1">
        <w:rPr>
          <w:rFonts w:ascii="Times New Roman" w:hAnsi="Times New Roman" w:cs="Times New Roman"/>
          <w:lang w:val="en-US"/>
        </w:rPr>
        <w:t>.</w:t>
      </w:r>
      <w:r w:rsidR="001D2C8B">
        <w:rPr>
          <w:rFonts w:ascii="Times New Roman" w:hAnsi="Times New Roman" w:cs="Times New Roman"/>
          <w:lang w:val="en-US"/>
        </w:rPr>
        <w:t>P</w:t>
      </w:r>
      <w:r w:rsidR="00EF1C44">
        <w:rPr>
          <w:rFonts w:ascii="Times New Roman" w:hAnsi="Times New Roman" w:cs="Times New Roman"/>
          <w:lang w:val="en-US"/>
        </w:rPr>
        <w:t>.</w:t>
      </w:r>
      <w:r w:rsidR="001D2C8B">
        <w:rPr>
          <w:rFonts w:ascii="Times New Roman" w:hAnsi="Times New Roman" w:cs="Times New Roman"/>
          <w:lang w:val="en-US"/>
        </w:rPr>
        <w:t>2</w:t>
      </w:r>
      <w:r w:rsidR="00DE7319">
        <w:rPr>
          <w:rFonts w:ascii="Times New Roman" w:hAnsi="Times New Roman" w:cs="Times New Roman"/>
          <w:lang w:val="en-US"/>
        </w:rPr>
        <w:t>.</w:t>
      </w:r>
      <w:r w:rsidR="003949DC" w:rsidRPr="003949DC">
        <w:rPr>
          <w:rFonts w:ascii="Times New Roman" w:hAnsi="Times New Roman" w:cs="Times New Roman"/>
          <w:u w:val="single"/>
          <w:lang w:val="en-US"/>
        </w:rPr>
        <w:t>https://www.academia.edu/35646094/Assessment_and_Evaluation_in_Higher_Education_The_mis_interpretation_of_teaching_evaluations_by_college_faculty_and_administrators</w:t>
      </w:r>
    </w:p>
    <w:p w:rsidR="00EC5A2C" w:rsidRPr="00463BC1" w:rsidRDefault="00EC5A2C" w:rsidP="00936EA1">
      <w:pPr>
        <w:pStyle w:val="a5"/>
        <w:numPr>
          <w:ilvl w:val="0"/>
          <w:numId w:val="2"/>
        </w:numPr>
        <w:tabs>
          <w:tab w:val="left" w:pos="993"/>
        </w:tabs>
        <w:spacing w:after="0" w:line="240" w:lineRule="auto"/>
        <w:ind w:left="0" w:firstLine="709"/>
        <w:jc w:val="both"/>
        <w:rPr>
          <w:rFonts w:ascii="Times New Roman" w:hAnsi="Times New Roman" w:cs="Times New Roman"/>
          <w:lang w:val="kk-KZ"/>
        </w:rPr>
      </w:pPr>
      <w:r w:rsidRPr="00463BC1">
        <w:rPr>
          <w:rFonts w:ascii="Times New Roman" w:hAnsi="Times New Roman" w:cs="Times New Roman"/>
          <w:lang w:val="kk-KZ"/>
        </w:rPr>
        <w:t>Кохаева Е.Н.</w:t>
      </w:r>
      <w:r w:rsidR="00D831D0" w:rsidRPr="00463BC1">
        <w:rPr>
          <w:rFonts w:ascii="Times New Roman" w:hAnsi="Times New Roman" w:cs="Times New Roman"/>
        </w:rPr>
        <w:t xml:space="preserve"> (2014)</w:t>
      </w:r>
      <w:r w:rsidRPr="00463BC1">
        <w:rPr>
          <w:rFonts w:ascii="Times New Roman" w:hAnsi="Times New Roman" w:cs="Times New Roman"/>
          <w:lang w:val="kk-KZ"/>
        </w:rPr>
        <w:t xml:space="preserve"> Формативное (формирующее) оценивание: методическое пособие / Е.Н. Кохаева. – Астана: АОО «Назарбаев Интеллектуальные школы» Це</w:t>
      </w:r>
      <w:r w:rsidR="00D831D0" w:rsidRPr="00463BC1">
        <w:rPr>
          <w:rFonts w:ascii="Times New Roman" w:hAnsi="Times New Roman" w:cs="Times New Roman"/>
          <w:lang w:val="kk-KZ"/>
        </w:rPr>
        <w:t>нтр педагогического мастерства</w:t>
      </w:r>
      <w:r w:rsidR="00D831D0" w:rsidRPr="00463BC1">
        <w:rPr>
          <w:rFonts w:ascii="Times New Roman" w:hAnsi="Times New Roman" w:cs="Times New Roman"/>
        </w:rPr>
        <w:t>.</w:t>
      </w:r>
      <w:r w:rsidR="00D831D0" w:rsidRPr="00463BC1">
        <w:rPr>
          <w:rFonts w:ascii="Times New Roman" w:hAnsi="Times New Roman" w:cs="Times New Roman"/>
          <w:lang w:val="kk-KZ"/>
        </w:rPr>
        <w:t>С.</w:t>
      </w:r>
      <w:r w:rsidR="002F35D0" w:rsidRPr="00463BC1">
        <w:rPr>
          <w:rFonts w:ascii="Times New Roman" w:hAnsi="Times New Roman" w:cs="Times New Roman"/>
        </w:rPr>
        <w:t>14</w:t>
      </w:r>
      <w:r w:rsidR="00E42F96" w:rsidRPr="00463BC1">
        <w:rPr>
          <w:rFonts w:ascii="Times New Roman" w:hAnsi="Times New Roman" w:cs="Times New Roman"/>
        </w:rPr>
        <w:t>-15</w:t>
      </w:r>
      <w:r w:rsidR="002F35D0" w:rsidRPr="00463BC1">
        <w:rPr>
          <w:rFonts w:ascii="Times New Roman" w:hAnsi="Times New Roman" w:cs="Times New Roman"/>
        </w:rPr>
        <w:t>.</w:t>
      </w:r>
    </w:p>
    <w:p w:rsidR="00B35B76" w:rsidRPr="00463BC1" w:rsidRDefault="00B35B76" w:rsidP="00936EA1">
      <w:pPr>
        <w:pStyle w:val="a5"/>
        <w:numPr>
          <w:ilvl w:val="0"/>
          <w:numId w:val="2"/>
        </w:numPr>
        <w:tabs>
          <w:tab w:val="left" w:pos="993"/>
        </w:tabs>
        <w:spacing w:line="240" w:lineRule="auto"/>
        <w:ind w:left="0" w:firstLine="709"/>
        <w:jc w:val="both"/>
        <w:rPr>
          <w:rFonts w:ascii="Times New Roman" w:hAnsi="Times New Roman" w:cs="Times New Roman"/>
          <w:lang w:val="kk-KZ"/>
        </w:rPr>
      </w:pPr>
      <w:r w:rsidRPr="00463BC1">
        <w:rPr>
          <w:rFonts w:ascii="Times New Roman" w:hAnsi="Times New Roman" w:cs="Times New Roman"/>
          <w:lang w:val="kk-KZ"/>
        </w:rPr>
        <w:t>Study on the Effectiveness of Formative and Summative Assessment Techniques in Educ</w:t>
      </w:r>
      <w:r w:rsidRPr="00463BC1">
        <w:rPr>
          <w:rFonts w:ascii="Times New Roman" w:hAnsi="Times New Roman" w:cs="Times New Roman"/>
          <w:lang w:val="kk-KZ"/>
        </w:rPr>
        <w:t>a</w:t>
      </w:r>
      <w:r w:rsidRPr="00463BC1">
        <w:rPr>
          <w:rFonts w:ascii="Times New Roman" w:hAnsi="Times New Roman" w:cs="Times New Roman"/>
          <w:lang w:val="kk-KZ"/>
        </w:rPr>
        <w:t>tion</w:t>
      </w:r>
      <w:r w:rsidR="00007304" w:rsidRPr="00463BC1">
        <w:rPr>
          <w:rFonts w:ascii="Times New Roman" w:hAnsi="Times New Roman" w:cs="Times New Roman"/>
          <w:lang w:val="en-US"/>
        </w:rPr>
        <w:t>,P</w:t>
      </w:r>
      <w:r w:rsidR="004F6A3C" w:rsidRPr="00463BC1">
        <w:rPr>
          <w:rFonts w:ascii="Times New Roman" w:hAnsi="Times New Roman" w:cs="Times New Roman"/>
          <w:lang w:val="en-US"/>
        </w:rPr>
        <w:t>p</w:t>
      </w:r>
      <w:r w:rsidR="00007304" w:rsidRPr="00463BC1">
        <w:rPr>
          <w:rFonts w:ascii="Times New Roman" w:hAnsi="Times New Roman" w:cs="Times New Roman"/>
          <w:lang w:val="en-US"/>
        </w:rPr>
        <w:t>.2.</w:t>
      </w:r>
      <w:r w:rsidRPr="00463BC1">
        <w:rPr>
          <w:rFonts w:ascii="Times New Roman" w:hAnsi="Times New Roman" w:cs="Times New Roman"/>
          <w:lang w:val="kk-KZ"/>
        </w:rPr>
        <w:t xml:space="preserve"> </w:t>
      </w:r>
      <w:r w:rsidRPr="00463BC1">
        <w:rPr>
          <w:rFonts w:ascii="Times New Roman" w:hAnsi="Times New Roman" w:cs="Times New Roman"/>
          <w:u w:val="single"/>
          <w:lang w:val="kk-KZ"/>
        </w:rPr>
        <w:t>https://www.researchgate.net/publication/333809381_</w:t>
      </w:r>
    </w:p>
    <w:p w:rsidR="007001A6" w:rsidRPr="00936EA1" w:rsidRDefault="00686D61" w:rsidP="00936EA1">
      <w:pPr>
        <w:pStyle w:val="a5"/>
        <w:numPr>
          <w:ilvl w:val="0"/>
          <w:numId w:val="2"/>
        </w:numPr>
        <w:tabs>
          <w:tab w:val="left" w:pos="993"/>
          <w:tab w:val="left" w:pos="1134"/>
        </w:tabs>
        <w:spacing w:line="240" w:lineRule="auto"/>
        <w:ind w:left="0" w:firstLine="709"/>
        <w:jc w:val="both"/>
        <w:rPr>
          <w:rFonts w:ascii="Times New Roman" w:hAnsi="Times New Roman" w:cs="Times New Roman"/>
          <w:lang w:val="en-US"/>
        </w:rPr>
      </w:pPr>
      <w:r w:rsidRPr="00463BC1">
        <w:rPr>
          <w:rFonts w:ascii="Times New Roman" w:hAnsi="Times New Roman" w:cs="Times New Roman"/>
          <w:lang w:val="kk-KZ"/>
        </w:rPr>
        <w:t>C</w:t>
      </w:r>
      <w:r w:rsidR="00007304" w:rsidRPr="00463BC1">
        <w:rPr>
          <w:rFonts w:ascii="Times New Roman" w:hAnsi="Times New Roman" w:cs="Times New Roman"/>
          <w:lang w:val="kk-KZ"/>
        </w:rPr>
        <w:t>arless, D., and D. Boud</w:t>
      </w:r>
      <w:r w:rsidR="00007304" w:rsidRPr="00463BC1">
        <w:rPr>
          <w:rFonts w:ascii="Times New Roman" w:hAnsi="Times New Roman" w:cs="Times New Roman"/>
          <w:lang w:val="en-US"/>
        </w:rPr>
        <w:t xml:space="preserve"> (</w:t>
      </w:r>
      <w:r w:rsidR="00007304" w:rsidRPr="00463BC1">
        <w:rPr>
          <w:rFonts w:ascii="Times New Roman" w:hAnsi="Times New Roman" w:cs="Times New Roman"/>
          <w:lang w:val="kk-KZ"/>
        </w:rPr>
        <w:t>2018</w:t>
      </w:r>
      <w:r w:rsidR="00007304" w:rsidRPr="00463BC1">
        <w:rPr>
          <w:rFonts w:ascii="Times New Roman" w:hAnsi="Times New Roman" w:cs="Times New Roman"/>
          <w:lang w:val="en-US"/>
        </w:rPr>
        <w:t>)</w:t>
      </w:r>
      <w:r w:rsidR="00007304" w:rsidRPr="00463BC1">
        <w:rPr>
          <w:rFonts w:ascii="Times New Roman" w:hAnsi="Times New Roman" w:cs="Times New Roman"/>
          <w:lang w:val="kk-KZ"/>
        </w:rPr>
        <w:t xml:space="preserve"> </w:t>
      </w:r>
      <w:r w:rsidRPr="00463BC1">
        <w:rPr>
          <w:rFonts w:ascii="Times New Roman" w:hAnsi="Times New Roman" w:cs="Times New Roman"/>
          <w:lang w:val="kk-KZ"/>
        </w:rPr>
        <w:t>The Development of Student Feedback Literac</w:t>
      </w:r>
      <w:r w:rsidR="00007304" w:rsidRPr="00463BC1">
        <w:rPr>
          <w:rFonts w:ascii="Times New Roman" w:hAnsi="Times New Roman" w:cs="Times New Roman"/>
          <w:lang w:val="kk-KZ"/>
        </w:rPr>
        <w:t>y: Enabling Uptake of Feedback.</w:t>
      </w:r>
      <w:r w:rsidRPr="00463BC1">
        <w:rPr>
          <w:rFonts w:ascii="Times New Roman" w:hAnsi="Times New Roman" w:cs="Times New Roman"/>
          <w:lang w:val="kk-KZ"/>
        </w:rPr>
        <w:t> </w:t>
      </w:r>
      <w:r w:rsidRPr="00463BC1">
        <w:rPr>
          <w:rFonts w:ascii="Times New Roman" w:hAnsi="Times New Roman" w:cs="Times New Roman"/>
          <w:iCs/>
          <w:lang w:val="kk-KZ"/>
        </w:rPr>
        <w:t>Assessment &amp; Evaluation in Higher Education</w:t>
      </w:r>
      <w:r w:rsidR="007001A6" w:rsidRPr="00463BC1">
        <w:rPr>
          <w:rFonts w:ascii="Times New Roman" w:hAnsi="Times New Roman" w:cs="Times New Roman"/>
          <w:iCs/>
          <w:lang w:val="en-US"/>
        </w:rPr>
        <w:t>,</w:t>
      </w:r>
      <w:r w:rsidR="00936EA1">
        <w:rPr>
          <w:rFonts w:ascii="Times New Roman" w:hAnsi="Times New Roman" w:cs="Times New Roman"/>
          <w:iCs/>
          <w:lang w:val="en-US"/>
        </w:rPr>
        <w:t xml:space="preserve"> </w:t>
      </w:r>
      <w:r w:rsidR="007001A6" w:rsidRPr="00463BC1">
        <w:rPr>
          <w:rFonts w:ascii="Times New Roman" w:hAnsi="Times New Roman" w:cs="Times New Roman"/>
          <w:iCs/>
          <w:lang w:val="en-US"/>
        </w:rPr>
        <w:t>P</w:t>
      </w:r>
      <w:r w:rsidR="004F6A3C" w:rsidRPr="00463BC1">
        <w:rPr>
          <w:rFonts w:ascii="Times New Roman" w:hAnsi="Times New Roman" w:cs="Times New Roman"/>
          <w:iCs/>
          <w:lang w:val="en-US"/>
        </w:rPr>
        <w:t>p</w:t>
      </w:r>
      <w:r w:rsidR="007001A6" w:rsidRPr="00463BC1">
        <w:rPr>
          <w:rFonts w:ascii="Times New Roman" w:hAnsi="Times New Roman" w:cs="Times New Roman"/>
          <w:iCs/>
          <w:lang w:val="en-US"/>
        </w:rPr>
        <w:t>.3-4.</w:t>
      </w:r>
      <w:r w:rsidR="00936EA1" w:rsidRPr="00936EA1">
        <w:rPr>
          <w:rFonts w:ascii="Times New Roman" w:hAnsi="Times New Roman" w:cs="Times New Roman"/>
          <w:iCs/>
          <w:u w:val="single"/>
          <w:lang w:val="en-US"/>
        </w:rPr>
        <w:t>http://doi.org/10.1080/02602938</w:t>
      </w:r>
      <w:r w:rsidR="00936EA1" w:rsidRPr="00936EA1">
        <w:rPr>
          <w:rFonts w:ascii="Times New Roman" w:eastAsia="Times New Roman" w:hAnsi="Times New Roman" w:cs="Times New Roman"/>
          <w:color w:val="333333"/>
          <w:lang w:val="en-US" w:eastAsia="ru-RU"/>
        </w:rPr>
        <w:t xml:space="preserve"> </w:t>
      </w:r>
      <w:hyperlink r:id="rId15" w:history="1">
        <w:r w:rsidR="007001A6" w:rsidRPr="00936EA1">
          <w:rPr>
            <w:rStyle w:val="a3"/>
            <w:rFonts w:ascii="Times New Roman" w:hAnsi="Times New Roman" w:cs="Times New Roman"/>
            <w:color w:val="auto"/>
            <w:lang w:val="en-US"/>
          </w:rPr>
          <w:t>.2018.1463354</w:t>
        </w:r>
      </w:hyperlink>
    </w:p>
    <w:p w:rsidR="00EC5380" w:rsidRPr="00463BC1" w:rsidRDefault="00EC5380" w:rsidP="00936EA1">
      <w:pPr>
        <w:pStyle w:val="a5"/>
        <w:numPr>
          <w:ilvl w:val="0"/>
          <w:numId w:val="2"/>
        </w:numPr>
        <w:tabs>
          <w:tab w:val="left" w:pos="993"/>
          <w:tab w:val="left" w:pos="1134"/>
        </w:tabs>
        <w:spacing w:after="0" w:line="240" w:lineRule="auto"/>
        <w:ind w:left="0" w:firstLine="709"/>
        <w:jc w:val="both"/>
        <w:rPr>
          <w:rFonts w:ascii="Times New Roman" w:hAnsi="Times New Roman" w:cs="Times New Roman"/>
          <w:lang w:val="kk-KZ"/>
        </w:rPr>
      </w:pPr>
      <w:r w:rsidRPr="00463BC1">
        <w:rPr>
          <w:rFonts w:ascii="Times New Roman" w:hAnsi="Times New Roman" w:cs="Times New Roman"/>
          <w:lang w:val="en-US"/>
        </w:rPr>
        <w:t xml:space="preserve"> </w:t>
      </w:r>
      <w:r w:rsidRPr="00463BC1">
        <w:rPr>
          <w:rFonts w:ascii="Times New Roman" w:hAnsi="Times New Roman" w:cs="Times New Roman"/>
          <w:iCs/>
          <w:lang w:val="kk-KZ"/>
        </w:rPr>
        <w:t>Palmiero, Carlo; Cecconi, Luciano</w:t>
      </w:r>
      <w:r w:rsidRPr="00463BC1">
        <w:rPr>
          <w:rFonts w:ascii="Times New Roman" w:hAnsi="Times New Roman" w:cs="Times New Roman"/>
          <w:iCs/>
          <w:lang w:val="en-US"/>
        </w:rPr>
        <w:t xml:space="preserve"> (</w:t>
      </w:r>
      <w:r w:rsidRPr="00463BC1">
        <w:rPr>
          <w:rFonts w:ascii="Times New Roman" w:hAnsi="Times New Roman" w:cs="Times New Roman"/>
          <w:iCs/>
          <w:lang w:val="kk-KZ"/>
        </w:rPr>
        <w:t>2019</w:t>
      </w:r>
      <w:r w:rsidRPr="00463BC1">
        <w:rPr>
          <w:rFonts w:ascii="Times New Roman" w:hAnsi="Times New Roman" w:cs="Times New Roman"/>
          <w:iCs/>
          <w:lang w:val="en-US"/>
        </w:rPr>
        <w:t>)</w:t>
      </w:r>
      <w:r w:rsidRPr="00463BC1">
        <w:rPr>
          <w:rFonts w:ascii="Times New Roman" w:hAnsi="Times New Roman" w:cs="Times New Roman"/>
          <w:b/>
          <w:bCs/>
          <w:lang w:val="kk-KZ"/>
        </w:rPr>
        <w:t xml:space="preserve"> </w:t>
      </w:r>
      <w:r w:rsidRPr="00463BC1">
        <w:rPr>
          <w:rFonts w:ascii="Times New Roman" w:hAnsi="Times New Roman" w:cs="Times New Roman"/>
          <w:iCs/>
          <w:lang w:val="kk-KZ"/>
        </w:rPr>
        <w:t>Use of learning analytics between formative and summative assessment</w:t>
      </w:r>
      <w:r w:rsidRPr="00463BC1">
        <w:rPr>
          <w:rFonts w:ascii="Times New Roman" w:hAnsi="Times New Roman" w:cs="Times New Roman"/>
          <w:iCs/>
          <w:lang w:val="en-US"/>
        </w:rPr>
        <w:t>.P.91</w:t>
      </w:r>
    </w:p>
    <w:p w:rsidR="00AC019A" w:rsidRPr="00463BC1" w:rsidRDefault="00AC019A" w:rsidP="00936EA1">
      <w:pPr>
        <w:pStyle w:val="a5"/>
        <w:numPr>
          <w:ilvl w:val="0"/>
          <w:numId w:val="2"/>
        </w:numPr>
        <w:tabs>
          <w:tab w:val="left" w:pos="993"/>
          <w:tab w:val="left" w:pos="1134"/>
        </w:tabs>
        <w:spacing w:after="0" w:line="240" w:lineRule="auto"/>
        <w:ind w:left="0" w:firstLine="709"/>
        <w:jc w:val="both"/>
        <w:rPr>
          <w:rFonts w:ascii="Times New Roman" w:hAnsi="Times New Roman" w:cs="Times New Roman"/>
          <w:lang w:val="kk-KZ"/>
        </w:rPr>
      </w:pPr>
      <w:r w:rsidRPr="00463BC1">
        <w:rPr>
          <w:rFonts w:ascii="Times New Roman" w:hAnsi="Times New Roman" w:cs="Times New Roman"/>
          <w:lang w:val="kk-KZ"/>
        </w:rPr>
        <w:t>Камалова С.Т.</w:t>
      </w:r>
      <w:r w:rsidR="002D07E1" w:rsidRPr="00463BC1">
        <w:rPr>
          <w:rFonts w:ascii="Times New Roman" w:hAnsi="Times New Roman" w:cs="Times New Roman"/>
          <w:lang w:val="kk-KZ"/>
        </w:rPr>
        <w:t xml:space="preserve">  С</w:t>
      </w:r>
      <w:r w:rsidRPr="00463BC1">
        <w:rPr>
          <w:rFonts w:ascii="Times New Roman" w:hAnsi="Times New Roman" w:cs="Times New Roman"/>
          <w:lang w:val="kk-KZ"/>
        </w:rPr>
        <w:t>ыныпта оқушылардың оқу нәтижелерін бағалау: оқу –әдістемелік құрал. – Астана: «Назарбаев Зияткерлік мектептері» ДББҰ</w:t>
      </w:r>
      <w:r w:rsidR="002D07E1" w:rsidRPr="00463BC1">
        <w:rPr>
          <w:rFonts w:ascii="Times New Roman" w:hAnsi="Times New Roman" w:cs="Times New Roman"/>
          <w:lang w:val="kk-KZ"/>
        </w:rPr>
        <w:t>,</w:t>
      </w:r>
      <w:r w:rsidR="00967A7A" w:rsidRPr="00463BC1">
        <w:rPr>
          <w:rFonts w:ascii="Times New Roman" w:hAnsi="Times New Roman" w:cs="Times New Roman"/>
          <w:lang w:val="kk-KZ"/>
        </w:rPr>
        <w:t xml:space="preserve"> 2014.</w:t>
      </w:r>
      <w:r w:rsidRPr="00463BC1">
        <w:rPr>
          <w:rFonts w:ascii="Times New Roman" w:hAnsi="Times New Roman" w:cs="Times New Roman"/>
          <w:lang w:val="kk-KZ"/>
        </w:rPr>
        <w:t xml:space="preserve"> П</w:t>
      </w:r>
      <w:r w:rsidR="00967A7A" w:rsidRPr="00463BC1">
        <w:rPr>
          <w:rFonts w:ascii="Times New Roman" w:hAnsi="Times New Roman" w:cs="Times New Roman"/>
          <w:lang w:val="kk-KZ"/>
        </w:rPr>
        <w:t>едагогикалық шеберлік орталығы</w:t>
      </w:r>
      <w:r w:rsidR="00967A7A" w:rsidRPr="00463BC1">
        <w:rPr>
          <w:rFonts w:ascii="Times New Roman" w:hAnsi="Times New Roman" w:cs="Times New Roman"/>
          <w:lang w:val="en-US"/>
        </w:rPr>
        <w:t>.</w:t>
      </w:r>
      <w:r w:rsidR="00084E5D" w:rsidRPr="00463BC1">
        <w:rPr>
          <w:rFonts w:ascii="Times New Roman" w:hAnsi="Times New Roman" w:cs="Times New Roman"/>
        </w:rPr>
        <w:t>44</w:t>
      </w:r>
      <w:r w:rsidR="00084E5D" w:rsidRPr="00463BC1">
        <w:rPr>
          <w:rFonts w:ascii="Times New Roman" w:hAnsi="Times New Roman" w:cs="Times New Roman"/>
          <w:lang w:val="kk-KZ"/>
        </w:rPr>
        <w:t xml:space="preserve"> б.</w:t>
      </w:r>
    </w:p>
    <w:p w:rsidR="00F8180E" w:rsidRPr="00463BC1" w:rsidRDefault="00F8180E" w:rsidP="00936EA1">
      <w:pPr>
        <w:pStyle w:val="a5"/>
        <w:numPr>
          <w:ilvl w:val="0"/>
          <w:numId w:val="2"/>
        </w:numPr>
        <w:tabs>
          <w:tab w:val="left" w:pos="993"/>
          <w:tab w:val="left" w:pos="1134"/>
        </w:tabs>
        <w:spacing w:after="0" w:line="240" w:lineRule="auto"/>
        <w:ind w:left="0" w:firstLine="709"/>
        <w:jc w:val="both"/>
        <w:rPr>
          <w:rFonts w:ascii="Times New Roman" w:hAnsi="Times New Roman" w:cs="Times New Roman"/>
          <w:lang w:val="kk-KZ"/>
        </w:rPr>
      </w:pPr>
      <w:r w:rsidRPr="00463BC1">
        <w:rPr>
          <w:rFonts w:ascii="Times New Roman" w:hAnsi="Times New Roman" w:cs="Times New Roman"/>
          <w:lang w:val="kk-KZ"/>
        </w:rPr>
        <w:t>Негізгі және жалпы орта мектеп мұғалімдеріне арналған критериалды бағалау бойынша нұсқаулық:</w:t>
      </w:r>
      <w:r w:rsidR="00A875AA" w:rsidRPr="00A875AA">
        <w:rPr>
          <w:rFonts w:ascii="Times New Roman" w:hAnsi="Times New Roman" w:cs="Times New Roman"/>
          <w:lang w:val="kk-KZ"/>
        </w:rPr>
        <w:t xml:space="preserve"> </w:t>
      </w:r>
      <w:r w:rsidRPr="00463BC1">
        <w:rPr>
          <w:rFonts w:ascii="Times New Roman" w:hAnsi="Times New Roman" w:cs="Times New Roman"/>
          <w:lang w:val="kk-KZ"/>
        </w:rPr>
        <w:t>Оқу-әдістемелік құрал</w:t>
      </w:r>
      <w:r w:rsidR="00936EA1">
        <w:rPr>
          <w:rFonts w:ascii="Times New Roman" w:hAnsi="Times New Roman" w:cs="Times New Roman"/>
          <w:lang w:val="kk-KZ"/>
        </w:rPr>
        <w:t>.</w:t>
      </w:r>
      <w:r w:rsidRPr="00463BC1">
        <w:rPr>
          <w:rFonts w:ascii="Times New Roman" w:hAnsi="Times New Roman" w:cs="Times New Roman"/>
          <w:lang w:val="kk-KZ"/>
        </w:rPr>
        <w:t>/О.И.Можаева, А.С.Шилибекова, Д.Б.Зиеденованың редакция</w:t>
      </w:r>
      <w:r w:rsidR="00A875AA" w:rsidRPr="00A875AA">
        <w:rPr>
          <w:rFonts w:ascii="Times New Roman" w:hAnsi="Times New Roman" w:cs="Times New Roman"/>
          <w:lang w:val="kk-KZ"/>
        </w:rPr>
        <w:t>-</w:t>
      </w:r>
      <w:r w:rsidRPr="00463BC1">
        <w:rPr>
          <w:rFonts w:ascii="Times New Roman" w:hAnsi="Times New Roman" w:cs="Times New Roman"/>
          <w:lang w:val="kk-KZ"/>
        </w:rPr>
        <w:t>лауымен – Астана: «Назарбаев Зияткерлік мектептері» ДББҰ, 2016. – 12-22 б.</w:t>
      </w:r>
    </w:p>
    <w:p w:rsidR="00EC5A2C" w:rsidRPr="001D2C8B" w:rsidRDefault="00EC5A2C" w:rsidP="00580295">
      <w:pPr>
        <w:pStyle w:val="a5"/>
        <w:numPr>
          <w:ilvl w:val="0"/>
          <w:numId w:val="2"/>
        </w:numPr>
        <w:tabs>
          <w:tab w:val="left" w:pos="993"/>
          <w:tab w:val="left" w:pos="1134"/>
        </w:tabs>
        <w:spacing w:after="0" w:line="240" w:lineRule="auto"/>
        <w:ind w:left="0" w:firstLine="709"/>
        <w:jc w:val="both"/>
        <w:rPr>
          <w:rFonts w:ascii="Times New Roman" w:hAnsi="Times New Roman" w:cs="Times New Roman"/>
          <w:lang w:val="kk-KZ"/>
        </w:rPr>
      </w:pPr>
      <w:r w:rsidRPr="00463BC1">
        <w:rPr>
          <w:rFonts w:ascii="Times New Roman" w:hAnsi="Times New Roman" w:cs="Times New Roman"/>
          <w:lang w:val="kk-KZ"/>
        </w:rPr>
        <w:t>Система критериального оценивания//</w:t>
      </w:r>
      <w:r w:rsidR="00580295">
        <w:rPr>
          <w:rFonts w:ascii="Times New Roman" w:hAnsi="Times New Roman" w:cs="Times New Roman"/>
          <w:lang w:val="kk-KZ"/>
        </w:rPr>
        <w:t>М</w:t>
      </w:r>
      <w:r w:rsidRPr="00463BC1">
        <w:rPr>
          <w:rFonts w:ascii="Times New Roman" w:hAnsi="Times New Roman" w:cs="Times New Roman"/>
          <w:lang w:val="kk-KZ"/>
        </w:rPr>
        <w:t>етодическ</w:t>
      </w:r>
      <w:r w:rsidR="00580295">
        <w:rPr>
          <w:rFonts w:ascii="Times New Roman" w:hAnsi="Times New Roman" w:cs="Times New Roman"/>
          <w:lang w:val="kk-KZ"/>
        </w:rPr>
        <w:t>ое пособие</w:t>
      </w:r>
      <w:r w:rsidR="00580295" w:rsidRPr="005E70F4">
        <w:rPr>
          <w:rFonts w:ascii="Times New Roman" w:hAnsi="Times New Roman" w:cs="Times New Roman"/>
        </w:rPr>
        <w:t>,</w:t>
      </w:r>
      <w:r w:rsidR="00D74793">
        <w:rPr>
          <w:rFonts w:ascii="Times New Roman" w:hAnsi="Times New Roman" w:cs="Times New Roman"/>
          <w:lang w:val="kk-KZ"/>
        </w:rPr>
        <w:t>С</w:t>
      </w:r>
      <w:r w:rsidR="00580295" w:rsidRPr="005E70F4">
        <w:rPr>
          <w:rFonts w:ascii="Times New Roman" w:hAnsi="Times New Roman" w:cs="Times New Roman"/>
        </w:rPr>
        <w:t xml:space="preserve">.9-11 </w:t>
      </w:r>
      <w:r w:rsidR="00580295" w:rsidRPr="00580295">
        <w:rPr>
          <w:rFonts w:ascii="Times New Roman" w:hAnsi="Times New Roman" w:cs="Times New Roman"/>
          <w:lang w:val="en-US"/>
        </w:rPr>
        <w:t>file</w:t>
      </w:r>
      <w:r w:rsidR="00580295" w:rsidRPr="005E70F4">
        <w:rPr>
          <w:rFonts w:ascii="Times New Roman" w:hAnsi="Times New Roman" w:cs="Times New Roman"/>
        </w:rPr>
        <w:t>:///</w:t>
      </w:r>
      <w:r w:rsidR="00580295" w:rsidRPr="00580295">
        <w:rPr>
          <w:rFonts w:ascii="Times New Roman" w:hAnsi="Times New Roman" w:cs="Times New Roman"/>
          <w:lang w:val="en-US"/>
        </w:rPr>
        <w:t>C</w:t>
      </w:r>
      <w:r w:rsidR="00580295" w:rsidRPr="005E70F4">
        <w:rPr>
          <w:rFonts w:ascii="Times New Roman" w:hAnsi="Times New Roman" w:cs="Times New Roman"/>
        </w:rPr>
        <w:t>:/</w:t>
      </w:r>
      <w:r w:rsidR="00580295" w:rsidRPr="00580295">
        <w:rPr>
          <w:rFonts w:ascii="Times New Roman" w:hAnsi="Times New Roman" w:cs="Times New Roman"/>
          <w:lang w:val="en-US"/>
        </w:rPr>
        <w:t>Users</w:t>
      </w:r>
      <w:r w:rsidR="00580295" w:rsidRPr="005E70F4">
        <w:rPr>
          <w:rFonts w:ascii="Times New Roman" w:hAnsi="Times New Roman" w:cs="Times New Roman"/>
        </w:rPr>
        <w:t>/</w:t>
      </w:r>
      <w:r w:rsidR="00580295" w:rsidRPr="00580295">
        <w:rPr>
          <w:rFonts w:ascii="Times New Roman" w:hAnsi="Times New Roman" w:cs="Times New Roman"/>
          <w:lang w:val="en-US"/>
        </w:rPr>
        <w:t>User</w:t>
      </w:r>
      <w:r w:rsidR="00580295" w:rsidRPr="005E70F4">
        <w:rPr>
          <w:rFonts w:ascii="Times New Roman" w:hAnsi="Times New Roman" w:cs="Times New Roman"/>
        </w:rPr>
        <w:t>/</w:t>
      </w:r>
      <w:r w:rsidR="00580295" w:rsidRPr="00580295">
        <w:rPr>
          <w:rFonts w:ascii="Times New Roman" w:hAnsi="Times New Roman" w:cs="Times New Roman"/>
          <w:lang w:val="en-US"/>
        </w:rPr>
        <w:t>Downloads</w:t>
      </w:r>
      <w:r w:rsidR="00580295" w:rsidRPr="005E70F4">
        <w:rPr>
          <w:rFonts w:ascii="Times New Roman" w:hAnsi="Times New Roman" w:cs="Times New Roman"/>
        </w:rPr>
        <w:t>/1410319253354.</w:t>
      </w:r>
      <w:r w:rsidR="00580295" w:rsidRPr="00580295">
        <w:rPr>
          <w:rFonts w:ascii="Times New Roman" w:hAnsi="Times New Roman" w:cs="Times New Roman"/>
          <w:lang w:val="en-US"/>
        </w:rPr>
        <w:t>pdf</w:t>
      </w:r>
    </w:p>
    <w:p w:rsidR="001D2C8B" w:rsidRPr="00CC19C3" w:rsidRDefault="001D2C8B" w:rsidP="001D2C8B">
      <w:pPr>
        <w:pStyle w:val="a5"/>
        <w:numPr>
          <w:ilvl w:val="0"/>
          <w:numId w:val="2"/>
        </w:numPr>
        <w:tabs>
          <w:tab w:val="left" w:pos="993"/>
          <w:tab w:val="left" w:pos="1134"/>
        </w:tabs>
        <w:spacing w:after="0" w:line="240" w:lineRule="auto"/>
        <w:ind w:left="0" w:firstLine="709"/>
        <w:jc w:val="both"/>
        <w:rPr>
          <w:rFonts w:ascii="Times New Roman" w:hAnsi="Times New Roman" w:cs="Times New Roman"/>
          <w:lang w:val="kk-KZ"/>
        </w:rPr>
      </w:pPr>
      <w:r w:rsidRPr="001D2C8B">
        <w:rPr>
          <w:rFonts w:ascii="Times New Roman" w:hAnsi="Times New Roman" w:cs="Times New Roman"/>
          <w:lang w:val="kk-KZ"/>
        </w:rPr>
        <w:t xml:space="preserve"> P.E. Rawlusyk, Assessment in Higher Education and Student Learning// Journal of Instructional Pedagogies. Vol 21.Pp.2. </w:t>
      </w:r>
      <w:r w:rsidRPr="001D2C8B">
        <w:rPr>
          <w:rFonts w:ascii="Times New Roman" w:hAnsi="Times New Roman" w:cs="Times New Roman"/>
          <w:u w:val="single"/>
          <w:lang w:val="kk-KZ"/>
        </w:rPr>
        <w:t xml:space="preserve">https://files.eric.ed.gov/fulltext/EJ1194243.pdf  </w:t>
      </w:r>
    </w:p>
    <w:p w:rsidR="009022C6" w:rsidRPr="009022C6" w:rsidRDefault="009022C6" w:rsidP="00083EB5">
      <w:pPr>
        <w:pStyle w:val="a5"/>
        <w:numPr>
          <w:ilvl w:val="0"/>
          <w:numId w:val="2"/>
        </w:numPr>
        <w:tabs>
          <w:tab w:val="left" w:pos="1134"/>
        </w:tabs>
        <w:ind w:left="0" w:firstLine="709"/>
        <w:jc w:val="both"/>
        <w:rPr>
          <w:rFonts w:ascii="Times New Roman" w:hAnsi="Times New Roman" w:cs="Times New Roman"/>
          <w:lang w:val="kk-KZ"/>
        </w:rPr>
      </w:pPr>
      <w:r>
        <w:rPr>
          <w:rFonts w:ascii="Times New Roman" w:hAnsi="Times New Roman" w:cs="Times New Roman"/>
          <w:lang w:val="en-US"/>
        </w:rPr>
        <w:t xml:space="preserve"> </w:t>
      </w:r>
      <w:r w:rsidRPr="009022C6">
        <w:rPr>
          <w:rFonts w:ascii="Times New Roman" w:hAnsi="Times New Roman" w:cs="Times New Roman"/>
          <w:lang w:val="kk-KZ"/>
        </w:rPr>
        <w:t>Linda Allal (2021) Involving primary school students in the co-construction of formative assessment in support of writing.</w:t>
      </w:r>
    </w:p>
    <w:p w:rsidR="00CC19C3" w:rsidRPr="009022C6" w:rsidRDefault="00CC19C3" w:rsidP="009022C6">
      <w:pPr>
        <w:tabs>
          <w:tab w:val="left" w:pos="993"/>
          <w:tab w:val="left" w:pos="1134"/>
        </w:tabs>
        <w:spacing w:after="0" w:line="240" w:lineRule="auto"/>
        <w:jc w:val="both"/>
        <w:rPr>
          <w:rFonts w:ascii="Times New Roman" w:hAnsi="Times New Roman" w:cs="Times New Roman"/>
          <w:lang w:val="en-US"/>
        </w:rPr>
      </w:pPr>
    </w:p>
    <w:p w:rsidR="00007304" w:rsidRPr="00463BC1" w:rsidRDefault="00007304" w:rsidP="001D2C8B">
      <w:pPr>
        <w:tabs>
          <w:tab w:val="left" w:pos="1134"/>
        </w:tabs>
        <w:spacing w:after="0" w:line="240" w:lineRule="auto"/>
        <w:jc w:val="both"/>
        <w:rPr>
          <w:rFonts w:ascii="Times New Roman" w:hAnsi="Times New Roman" w:cs="Times New Roman"/>
          <w:lang w:val="kk-KZ"/>
        </w:rPr>
      </w:pPr>
      <w:r w:rsidRPr="00463BC1">
        <w:rPr>
          <w:rFonts w:ascii="Times New Roman" w:hAnsi="Times New Roman" w:cs="Times New Roman"/>
          <w:lang w:val="en-US"/>
        </w:rPr>
        <w:t xml:space="preserve">           </w:t>
      </w:r>
    </w:p>
    <w:p w:rsidR="009472B4" w:rsidRPr="00463BC1" w:rsidRDefault="00F66513" w:rsidP="00463BC1">
      <w:pPr>
        <w:tabs>
          <w:tab w:val="left" w:pos="993"/>
        </w:tabs>
        <w:spacing w:after="0" w:line="240" w:lineRule="auto"/>
        <w:ind w:firstLine="709"/>
        <w:jc w:val="center"/>
        <w:rPr>
          <w:rFonts w:ascii="Times New Roman" w:hAnsi="Times New Roman" w:cs="Times New Roman"/>
          <w:b/>
          <w:lang w:val="en-US"/>
        </w:rPr>
      </w:pPr>
      <w:r w:rsidRPr="00463BC1">
        <w:rPr>
          <w:rFonts w:ascii="Times New Roman" w:hAnsi="Times New Roman" w:cs="Times New Roman"/>
          <w:b/>
          <w:lang w:val="en-US"/>
        </w:rPr>
        <w:t>References</w:t>
      </w:r>
    </w:p>
    <w:p w:rsidR="004944D4" w:rsidRPr="00463BC1" w:rsidRDefault="004944D4" w:rsidP="00463BC1">
      <w:pPr>
        <w:spacing w:after="0" w:line="240" w:lineRule="auto"/>
        <w:ind w:firstLine="709"/>
        <w:jc w:val="both"/>
        <w:rPr>
          <w:rFonts w:ascii="Times New Roman" w:hAnsi="Times New Roman" w:cs="Times New Roman"/>
          <w:lang w:val="en-US"/>
        </w:rPr>
      </w:pPr>
    </w:p>
    <w:p w:rsidR="00F66513" w:rsidRPr="00463BC1" w:rsidRDefault="00770977" w:rsidP="00463BC1">
      <w:pPr>
        <w:pStyle w:val="a5"/>
        <w:numPr>
          <w:ilvl w:val="0"/>
          <w:numId w:val="8"/>
        </w:numPr>
        <w:tabs>
          <w:tab w:val="left" w:pos="709"/>
          <w:tab w:val="left" w:pos="851"/>
          <w:tab w:val="left" w:pos="993"/>
        </w:tabs>
        <w:spacing w:after="0" w:line="240" w:lineRule="auto"/>
        <w:ind w:left="0" w:firstLine="709"/>
        <w:jc w:val="both"/>
        <w:rPr>
          <w:rFonts w:ascii="Times New Roman" w:hAnsi="Times New Roman" w:cs="Times New Roman"/>
          <w:lang w:val="en-US"/>
        </w:rPr>
      </w:pPr>
      <w:proofErr w:type="spellStart"/>
      <w:r w:rsidRPr="00463BC1">
        <w:rPr>
          <w:rFonts w:ascii="Times New Roman" w:hAnsi="Times New Roman" w:cs="Times New Roman"/>
          <w:lang w:val="en-US"/>
        </w:rPr>
        <w:t>Urmashev</w:t>
      </w:r>
      <w:proofErr w:type="spellEnd"/>
      <w:r w:rsidRPr="00463BC1">
        <w:rPr>
          <w:rFonts w:ascii="Times New Roman" w:hAnsi="Times New Roman" w:cs="Times New Roman"/>
          <w:lang w:val="en-US"/>
        </w:rPr>
        <w:t xml:space="preserve"> B. A. (2016) technology of criterion assessment textbook. Almaty: SSK Publ</w:t>
      </w:r>
      <w:r w:rsidR="00DC2F20">
        <w:rPr>
          <w:rFonts w:ascii="Times New Roman" w:hAnsi="Times New Roman" w:cs="Times New Roman"/>
          <w:lang w:val="en-US"/>
        </w:rPr>
        <w:t>ishing House. 5-6</w:t>
      </w:r>
      <w:r w:rsidR="00DC2F20">
        <w:rPr>
          <w:rFonts w:ascii="Times New Roman" w:hAnsi="Times New Roman" w:cs="Times New Roman"/>
        </w:rPr>
        <w:t xml:space="preserve"> </w:t>
      </w:r>
      <w:r w:rsidR="00B25AD6" w:rsidRPr="00463BC1">
        <w:rPr>
          <w:rFonts w:ascii="Times New Roman" w:hAnsi="Times New Roman" w:cs="Times New Roman"/>
          <w:lang w:val="en-US"/>
        </w:rPr>
        <w:t>p</w:t>
      </w:r>
      <w:r w:rsidRPr="00463BC1">
        <w:rPr>
          <w:rFonts w:ascii="Times New Roman" w:hAnsi="Times New Roman" w:cs="Times New Roman"/>
          <w:lang w:val="en-US"/>
        </w:rPr>
        <w:t>.</w:t>
      </w:r>
    </w:p>
    <w:p w:rsidR="00770977" w:rsidRPr="00463BC1" w:rsidRDefault="00770977" w:rsidP="00463BC1">
      <w:pPr>
        <w:pStyle w:val="a5"/>
        <w:numPr>
          <w:ilvl w:val="0"/>
          <w:numId w:val="8"/>
        </w:numPr>
        <w:tabs>
          <w:tab w:val="left" w:pos="993"/>
        </w:tabs>
        <w:spacing w:line="240" w:lineRule="auto"/>
        <w:ind w:left="0" w:firstLine="709"/>
        <w:jc w:val="both"/>
        <w:rPr>
          <w:rFonts w:ascii="Times New Roman" w:hAnsi="Times New Roman" w:cs="Times New Roman"/>
          <w:lang w:val="en-US"/>
        </w:rPr>
      </w:pPr>
      <w:r w:rsidRPr="00463BC1">
        <w:rPr>
          <w:rFonts w:ascii="Times New Roman" w:hAnsi="Times New Roman" w:cs="Times New Roman"/>
          <w:lang w:val="en-US"/>
        </w:rPr>
        <w:t xml:space="preserve">Dr. </w:t>
      </w:r>
      <w:proofErr w:type="spellStart"/>
      <w:r w:rsidRPr="00463BC1">
        <w:rPr>
          <w:rFonts w:ascii="Times New Roman" w:hAnsi="Times New Roman" w:cs="Times New Roman"/>
          <w:lang w:val="en-US"/>
        </w:rPr>
        <w:t>Effendy</w:t>
      </w:r>
      <w:proofErr w:type="spellEnd"/>
      <w:r w:rsidRPr="00463BC1">
        <w:rPr>
          <w:rFonts w:ascii="Times New Roman" w:hAnsi="Times New Roman" w:cs="Times New Roman"/>
          <w:lang w:val="en-US"/>
        </w:rPr>
        <w:t xml:space="preserve"> </w:t>
      </w:r>
      <w:proofErr w:type="spellStart"/>
      <w:r w:rsidRPr="00463BC1">
        <w:rPr>
          <w:rFonts w:ascii="Times New Roman" w:hAnsi="Times New Roman" w:cs="Times New Roman"/>
          <w:lang w:val="en-US"/>
        </w:rPr>
        <w:t>Gultom</w:t>
      </w:r>
      <w:proofErr w:type="spellEnd"/>
      <w:r w:rsidRPr="00463BC1">
        <w:rPr>
          <w:rFonts w:ascii="Times New Roman" w:hAnsi="Times New Roman" w:cs="Times New Roman"/>
          <w:lang w:val="en-US"/>
        </w:rPr>
        <w:t>. (2016) Assessment and evaluation in EFL teaching and learning, Pp. 190-191. http://ejournal.unp.ac.id/index.php/selt/article/viewFile/6928/5462</w:t>
      </w:r>
    </w:p>
    <w:p w:rsidR="00770977" w:rsidRPr="00463BC1" w:rsidRDefault="00770977" w:rsidP="00463BC1">
      <w:pPr>
        <w:pStyle w:val="a5"/>
        <w:numPr>
          <w:ilvl w:val="0"/>
          <w:numId w:val="8"/>
        </w:numPr>
        <w:tabs>
          <w:tab w:val="left" w:pos="993"/>
        </w:tabs>
        <w:spacing w:line="240" w:lineRule="auto"/>
        <w:ind w:left="0" w:firstLine="709"/>
        <w:jc w:val="both"/>
        <w:rPr>
          <w:rFonts w:ascii="Times New Roman" w:hAnsi="Times New Roman" w:cs="Times New Roman"/>
          <w:lang w:val="en-US"/>
        </w:rPr>
      </w:pPr>
      <w:r w:rsidRPr="00463BC1">
        <w:rPr>
          <w:rFonts w:ascii="Times New Roman" w:hAnsi="Times New Roman" w:cs="Times New Roman"/>
          <w:lang w:val="en-US"/>
        </w:rPr>
        <w:t xml:space="preserve">Amos </w:t>
      </w:r>
      <w:proofErr w:type="spellStart"/>
      <w:r w:rsidRPr="00463BC1">
        <w:rPr>
          <w:rFonts w:ascii="Times New Roman" w:hAnsi="Times New Roman" w:cs="Times New Roman"/>
          <w:lang w:val="en-US"/>
        </w:rPr>
        <w:t>Iliya</w:t>
      </w:r>
      <w:proofErr w:type="spellEnd"/>
      <w:r w:rsidRPr="00463BC1">
        <w:rPr>
          <w:rFonts w:ascii="Times New Roman" w:hAnsi="Times New Roman" w:cs="Times New Roman"/>
          <w:lang w:val="en-US"/>
        </w:rPr>
        <w:t>. (2014) Formative and Summative Assessment in Educational Enterprise, Journal of education and Practice, Pp.111. https://www.iiste.org/Journals/index.php/JEP/article/viewFile/14252/14560</w:t>
      </w:r>
    </w:p>
    <w:p w:rsidR="00770977" w:rsidRPr="00463BC1" w:rsidRDefault="00B3047F" w:rsidP="00463BC1">
      <w:pPr>
        <w:pStyle w:val="a5"/>
        <w:numPr>
          <w:ilvl w:val="0"/>
          <w:numId w:val="8"/>
        </w:numPr>
        <w:tabs>
          <w:tab w:val="left" w:pos="993"/>
        </w:tabs>
        <w:spacing w:line="240" w:lineRule="auto"/>
        <w:ind w:left="0" w:firstLine="709"/>
        <w:jc w:val="both"/>
        <w:rPr>
          <w:rFonts w:ascii="Times New Roman" w:hAnsi="Times New Roman" w:cs="Times New Roman"/>
          <w:lang w:val="en-US"/>
        </w:rPr>
      </w:pPr>
      <w:r w:rsidRPr="00463BC1">
        <w:rPr>
          <w:rFonts w:ascii="Times New Roman" w:hAnsi="Times New Roman" w:cs="Times New Roman"/>
          <w:lang w:val="kk-KZ"/>
        </w:rPr>
        <w:t>Black, P., &amp; Wiliam, D</w:t>
      </w:r>
      <w:r w:rsidR="00770977" w:rsidRPr="00463BC1">
        <w:rPr>
          <w:rFonts w:ascii="Times New Roman" w:hAnsi="Times New Roman" w:cs="Times New Roman"/>
          <w:lang w:val="en-US"/>
        </w:rPr>
        <w:t xml:space="preserve">. (1998) </w:t>
      </w:r>
      <w:proofErr w:type="gramStart"/>
      <w:r w:rsidR="00770977" w:rsidRPr="00463BC1">
        <w:rPr>
          <w:rFonts w:ascii="Times New Roman" w:hAnsi="Times New Roman" w:cs="Times New Roman"/>
          <w:lang w:val="en-US"/>
        </w:rPr>
        <w:t>Inside</w:t>
      </w:r>
      <w:proofErr w:type="gramEnd"/>
      <w:r w:rsidR="00770977" w:rsidRPr="00463BC1">
        <w:rPr>
          <w:rFonts w:ascii="Times New Roman" w:hAnsi="Times New Roman" w:cs="Times New Roman"/>
          <w:lang w:val="en-US"/>
        </w:rPr>
        <w:t xml:space="preserve"> the black box: raising standards through classroom a</w:t>
      </w:r>
      <w:r w:rsidR="00770977" w:rsidRPr="00463BC1">
        <w:rPr>
          <w:rFonts w:ascii="Times New Roman" w:hAnsi="Times New Roman" w:cs="Times New Roman"/>
          <w:lang w:val="en-US"/>
        </w:rPr>
        <w:t>s</w:t>
      </w:r>
      <w:r w:rsidR="00770977" w:rsidRPr="00463BC1">
        <w:rPr>
          <w:rFonts w:ascii="Times New Roman" w:hAnsi="Times New Roman" w:cs="Times New Roman"/>
          <w:lang w:val="en-US"/>
        </w:rPr>
        <w:t>sessment. King`s College London, School of Education. Pp.15-16.https://famemichigan.org/wp-content/uploads/2018/06/Black-Harrison-Marshall-Wiliam-Working-Inside-the-Black-Box-Assessment-for-Learning-in-the-Classroom.pdf</w:t>
      </w:r>
    </w:p>
    <w:p w:rsidR="00770977" w:rsidRPr="00463BC1" w:rsidRDefault="00770977" w:rsidP="00463BC1">
      <w:pPr>
        <w:pStyle w:val="a5"/>
        <w:numPr>
          <w:ilvl w:val="0"/>
          <w:numId w:val="8"/>
        </w:numPr>
        <w:tabs>
          <w:tab w:val="left" w:pos="993"/>
        </w:tabs>
        <w:spacing w:line="240" w:lineRule="auto"/>
        <w:ind w:left="0" w:firstLine="709"/>
        <w:jc w:val="both"/>
        <w:rPr>
          <w:rFonts w:ascii="Times New Roman" w:hAnsi="Times New Roman" w:cs="Times New Roman"/>
          <w:lang w:val="en-US"/>
        </w:rPr>
      </w:pPr>
      <w:r w:rsidRPr="00463BC1">
        <w:rPr>
          <w:rFonts w:ascii="Times New Roman" w:hAnsi="Times New Roman" w:cs="Times New Roman"/>
          <w:lang w:val="en-US"/>
        </w:rPr>
        <w:t xml:space="preserve">Natalie </w:t>
      </w:r>
      <w:proofErr w:type="spellStart"/>
      <w:r w:rsidRPr="00463BC1">
        <w:rPr>
          <w:rFonts w:ascii="Times New Roman" w:hAnsi="Times New Roman" w:cs="Times New Roman"/>
          <w:lang w:val="en-US"/>
        </w:rPr>
        <w:t>Regier</w:t>
      </w:r>
      <w:proofErr w:type="spellEnd"/>
      <w:r w:rsidRPr="00463BC1">
        <w:rPr>
          <w:rFonts w:ascii="Times New Roman" w:hAnsi="Times New Roman" w:cs="Times New Roman"/>
          <w:lang w:val="en-US"/>
        </w:rPr>
        <w:t>. (2012) Book Two: 60 Formative Assessment Strategies; OCPS Curriculum Se</w:t>
      </w:r>
      <w:r w:rsidRPr="00463BC1">
        <w:rPr>
          <w:rFonts w:ascii="Times New Roman" w:hAnsi="Times New Roman" w:cs="Times New Roman"/>
          <w:lang w:val="en-US"/>
        </w:rPr>
        <w:t>r</w:t>
      </w:r>
      <w:r w:rsidRPr="00463BC1">
        <w:rPr>
          <w:rFonts w:ascii="Times New Roman" w:hAnsi="Times New Roman" w:cs="Times New Roman"/>
          <w:lang w:val="en-US"/>
        </w:rPr>
        <w:t>vices, Pp. 5-6.</w:t>
      </w:r>
    </w:p>
    <w:p w:rsidR="00EF1C44" w:rsidRPr="00EF1C44" w:rsidRDefault="00EF1C44" w:rsidP="00EF1C44">
      <w:pPr>
        <w:pStyle w:val="a5"/>
        <w:numPr>
          <w:ilvl w:val="0"/>
          <w:numId w:val="8"/>
        </w:numPr>
        <w:tabs>
          <w:tab w:val="left" w:pos="851"/>
          <w:tab w:val="left" w:pos="993"/>
        </w:tabs>
        <w:spacing w:after="0" w:line="240" w:lineRule="auto"/>
        <w:ind w:left="0" w:firstLine="709"/>
        <w:jc w:val="both"/>
        <w:rPr>
          <w:rFonts w:ascii="Times New Roman" w:hAnsi="Times New Roman" w:cs="Times New Roman"/>
          <w:lang w:val="en-US"/>
        </w:rPr>
      </w:pPr>
      <w:proofErr w:type="spellStart"/>
      <w:r w:rsidRPr="00EF1C44">
        <w:rPr>
          <w:rFonts w:ascii="Times New Roman" w:hAnsi="Times New Roman" w:cs="Times New Roman"/>
          <w:lang w:val="en-US"/>
        </w:rPr>
        <w:t>Bulatova</w:t>
      </w:r>
      <w:proofErr w:type="spellEnd"/>
      <w:r w:rsidRPr="00EF1C44">
        <w:rPr>
          <w:rFonts w:ascii="Times New Roman" w:hAnsi="Times New Roman" w:cs="Times New Roman"/>
          <w:lang w:val="en-US"/>
        </w:rPr>
        <w:t xml:space="preserve"> I. K. Development of students ' self-assessment skills in formative asses</w:t>
      </w:r>
      <w:r w:rsidRPr="00EF1C44">
        <w:rPr>
          <w:rFonts w:ascii="Times New Roman" w:hAnsi="Times New Roman" w:cs="Times New Roman"/>
          <w:lang w:val="en-US"/>
        </w:rPr>
        <w:t>s</w:t>
      </w:r>
      <w:r w:rsidRPr="00EF1C44">
        <w:rPr>
          <w:rFonts w:ascii="Times New Roman" w:hAnsi="Times New Roman" w:cs="Times New Roman"/>
          <w:lang w:val="en-US"/>
        </w:rPr>
        <w:t>ment//Electronic resource: http://www.new.pdfm.ru/35pedagogika/110114-1-k-rekomendovano-metodicheskim-sovetom-centra-pedagogicheskogo-masterstva-aoo-nazarba.php.</w:t>
      </w:r>
    </w:p>
    <w:p w:rsidR="00F66513" w:rsidRPr="00463BC1" w:rsidRDefault="00770977" w:rsidP="00EF1C44">
      <w:pPr>
        <w:pStyle w:val="a5"/>
        <w:numPr>
          <w:ilvl w:val="0"/>
          <w:numId w:val="8"/>
        </w:numPr>
        <w:tabs>
          <w:tab w:val="left" w:pos="993"/>
        </w:tabs>
        <w:spacing w:after="0" w:line="240" w:lineRule="auto"/>
        <w:ind w:left="0" w:firstLine="709"/>
        <w:jc w:val="both"/>
        <w:rPr>
          <w:rFonts w:ascii="Times New Roman" w:hAnsi="Times New Roman" w:cs="Times New Roman"/>
          <w:lang w:val="en-US"/>
        </w:rPr>
      </w:pPr>
      <w:r w:rsidRPr="00463BC1">
        <w:rPr>
          <w:rFonts w:ascii="Times New Roman" w:hAnsi="Times New Roman" w:cs="Times New Roman"/>
          <w:lang w:val="en-US"/>
        </w:rPr>
        <w:lastRenderedPageBreak/>
        <w:t xml:space="preserve">David James., Gregory Schraw., Fred </w:t>
      </w:r>
      <w:proofErr w:type="spellStart"/>
      <w:r w:rsidRPr="00463BC1">
        <w:rPr>
          <w:rFonts w:ascii="Times New Roman" w:hAnsi="Times New Roman" w:cs="Times New Roman"/>
          <w:lang w:val="en-US"/>
        </w:rPr>
        <w:t>Kuch</w:t>
      </w:r>
      <w:proofErr w:type="spellEnd"/>
      <w:r w:rsidRPr="00463BC1">
        <w:rPr>
          <w:rFonts w:ascii="Times New Roman" w:hAnsi="Times New Roman" w:cs="Times New Roman"/>
          <w:lang w:val="en-US"/>
        </w:rPr>
        <w:t>. (2019) Assessment &amp; Evaluation in Higher Educ</w:t>
      </w:r>
      <w:r w:rsidRPr="00463BC1">
        <w:rPr>
          <w:rFonts w:ascii="Times New Roman" w:hAnsi="Times New Roman" w:cs="Times New Roman"/>
          <w:lang w:val="en-US"/>
        </w:rPr>
        <w:t>a</w:t>
      </w:r>
      <w:r w:rsidRPr="00463BC1">
        <w:rPr>
          <w:rFonts w:ascii="Times New Roman" w:hAnsi="Times New Roman" w:cs="Times New Roman"/>
          <w:lang w:val="en-US"/>
        </w:rPr>
        <w:t>tion Using the margin of error statistic to examine the effects of aggregating student evaluations of teac</w:t>
      </w:r>
      <w:r w:rsidRPr="00463BC1">
        <w:rPr>
          <w:rFonts w:ascii="Times New Roman" w:hAnsi="Times New Roman" w:cs="Times New Roman"/>
          <w:lang w:val="en-US"/>
        </w:rPr>
        <w:t>h</w:t>
      </w:r>
      <w:r w:rsidRPr="00463BC1">
        <w:rPr>
          <w:rFonts w:ascii="Times New Roman" w:hAnsi="Times New Roman" w:cs="Times New Roman"/>
          <w:lang w:val="en-US"/>
        </w:rPr>
        <w:t>ing</w:t>
      </w:r>
      <w:r w:rsidR="00EF1C44">
        <w:rPr>
          <w:rFonts w:ascii="Times New Roman" w:hAnsi="Times New Roman" w:cs="Times New Roman"/>
          <w:lang w:val="en-US"/>
        </w:rPr>
        <w:t>,P.</w:t>
      </w:r>
      <w:r w:rsidR="00DE7319">
        <w:rPr>
          <w:rFonts w:ascii="Times New Roman" w:hAnsi="Times New Roman" w:cs="Times New Roman"/>
          <w:lang w:val="en-US"/>
        </w:rPr>
        <w:t>2.</w:t>
      </w:r>
      <w:r w:rsidR="00EF1C44">
        <w:rPr>
          <w:rFonts w:ascii="Times New Roman" w:hAnsi="Times New Roman" w:cs="Times New Roman"/>
          <w:lang w:val="en-US"/>
        </w:rPr>
        <w:t>h</w:t>
      </w:r>
      <w:r w:rsidR="00EF1C44" w:rsidRPr="00EF1C44">
        <w:rPr>
          <w:rFonts w:ascii="Times New Roman" w:hAnsi="Times New Roman" w:cs="Times New Roman"/>
          <w:u w:val="single"/>
          <w:lang w:val="en-US"/>
        </w:rPr>
        <w:t>ttps://www.academia.edu/35646094/Assessment_and_Evaluation_in_Higher_Education_The_mis_interpretation_of_teaching_evaluations_by_college_faculty_and_administrators</w:t>
      </w:r>
    </w:p>
    <w:p w:rsidR="00770977" w:rsidRPr="00463BC1" w:rsidRDefault="00B25AD6" w:rsidP="00463BC1">
      <w:pPr>
        <w:pStyle w:val="a5"/>
        <w:numPr>
          <w:ilvl w:val="0"/>
          <w:numId w:val="8"/>
        </w:numPr>
        <w:tabs>
          <w:tab w:val="left" w:pos="993"/>
        </w:tabs>
        <w:spacing w:line="240" w:lineRule="auto"/>
        <w:ind w:left="0" w:firstLine="709"/>
        <w:jc w:val="both"/>
        <w:rPr>
          <w:rFonts w:ascii="Times New Roman" w:hAnsi="Times New Roman" w:cs="Times New Roman"/>
          <w:lang w:val="en-US"/>
        </w:rPr>
      </w:pPr>
      <w:proofErr w:type="spellStart"/>
      <w:r w:rsidRPr="00463BC1">
        <w:rPr>
          <w:rFonts w:ascii="Times New Roman" w:hAnsi="Times New Roman" w:cs="Times New Roman"/>
          <w:lang w:val="en-US"/>
        </w:rPr>
        <w:t>Kokhayeva</w:t>
      </w:r>
      <w:proofErr w:type="spellEnd"/>
      <w:r w:rsidRPr="00463BC1">
        <w:rPr>
          <w:rFonts w:ascii="Times New Roman" w:hAnsi="Times New Roman" w:cs="Times New Roman"/>
          <w:lang w:val="en-US"/>
        </w:rPr>
        <w:t xml:space="preserve"> Y. N. (2014) Formative (formative) evaluation: a methodological guide / Y. N. </w:t>
      </w:r>
      <w:proofErr w:type="spellStart"/>
      <w:r w:rsidRPr="00463BC1">
        <w:rPr>
          <w:rFonts w:ascii="Times New Roman" w:hAnsi="Times New Roman" w:cs="Times New Roman"/>
          <w:lang w:val="en-US"/>
        </w:rPr>
        <w:t>Kokhayeva</w:t>
      </w:r>
      <w:proofErr w:type="spellEnd"/>
      <w:r w:rsidRPr="00463BC1">
        <w:rPr>
          <w:rFonts w:ascii="Times New Roman" w:hAnsi="Times New Roman" w:cs="Times New Roman"/>
          <w:lang w:val="en-US"/>
        </w:rPr>
        <w:t xml:space="preserve">. - Astana: AEO "Nazarbayev Intellectual Schools" Center of Pedagogical </w:t>
      </w:r>
      <w:proofErr w:type="spellStart"/>
      <w:r w:rsidRPr="00463BC1">
        <w:rPr>
          <w:rFonts w:ascii="Times New Roman" w:hAnsi="Times New Roman" w:cs="Times New Roman"/>
          <w:lang w:val="en-US"/>
        </w:rPr>
        <w:t>Excellence.Pp</w:t>
      </w:r>
      <w:proofErr w:type="spellEnd"/>
      <w:r w:rsidRPr="00463BC1">
        <w:rPr>
          <w:rFonts w:ascii="Times New Roman" w:hAnsi="Times New Roman" w:cs="Times New Roman"/>
          <w:lang w:val="en-US"/>
        </w:rPr>
        <w:t>. 14-1</w:t>
      </w:r>
      <w:r w:rsidR="007174FD">
        <w:rPr>
          <w:rFonts w:ascii="Times New Roman" w:hAnsi="Times New Roman" w:cs="Times New Roman"/>
          <w:lang w:val="en-US"/>
        </w:rPr>
        <w:t>5</w:t>
      </w:r>
    </w:p>
    <w:p w:rsidR="00770977" w:rsidRPr="00463BC1" w:rsidRDefault="00770977" w:rsidP="00463BC1">
      <w:pPr>
        <w:pStyle w:val="a5"/>
        <w:numPr>
          <w:ilvl w:val="0"/>
          <w:numId w:val="8"/>
        </w:numPr>
        <w:tabs>
          <w:tab w:val="left" w:pos="993"/>
        </w:tabs>
        <w:spacing w:line="240" w:lineRule="auto"/>
        <w:ind w:left="0" w:firstLine="709"/>
        <w:jc w:val="both"/>
        <w:rPr>
          <w:rFonts w:ascii="Times New Roman" w:hAnsi="Times New Roman" w:cs="Times New Roman"/>
          <w:lang w:val="en-US"/>
        </w:rPr>
      </w:pPr>
      <w:r w:rsidRPr="00463BC1">
        <w:rPr>
          <w:rFonts w:ascii="Times New Roman" w:hAnsi="Times New Roman" w:cs="Times New Roman"/>
          <w:lang w:val="en-US"/>
        </w:rPr>
        <w:t>Study on the Effectiveness of Formative and Summative Assessment Techniques in Educ</w:t>
      </w:r>
      <w:r w:rsidRPr="00463BC1">
        <w:rPr>
          <w:rFonts w:ascii="Times New Roman" w:hAnsi="Times New Roman" w:cs="Times New Roman"/>
          <w:lang w:val="en-US"/>
        </w:rPr>
        <w:t>a</w:t>
      </w:r>
      <w:r w:rsidRPr="00463BC1">
        <w:rPr>
          <w:rFonts w:ascii="Times New Roman" w:hAnsi="Times New Roman" w:cs="Times New Roman"/>
          <w:lang w:val="en-US"/>
        </w:rPr>
        <w:t xml:space="preserve">tion,Pp.2. </w:t>
      </w:r>
      <w:r w:rsidRPr="00EF1C44">
        <w:rPr>
          <w:rFonts w:ascii="Times New Roman" w:hAnsi="Times New Roman" w:cs="Times New Roman"/>
          <w:u w:val="single"/>
          <w:lang w:val="en-US"/>
        </w:rPr>
        <w:t>https://www.researchgate.net/publication/333809381_</w:t>
      </w:r>
    </w:p>
    <w:p w:rsidR="00770977" w:rsidRPr="00EF1C44" w:rsidRDefault="00770977" w:rsidP="00463BC1">
      <w:pPr>
        <w:pStyle w:val="a5"/>
        <w:numPr>
          <w:ilvl w:val="0"/>
          <w:numId w:val="8"/>
        </w:numPr>
        <w:tabs>
          <w:tab w:val="left" w:pos="851"/>
          <w:tab w:val="left" w:pos="1134"/>
        </w:tabs>
        <w:spacing w:line="240" w:lineRule="auto"/>
        <w:ind w:left="0" w:firstLine="709"/>
        <w:jc w:val="both"/>
        <w:rPr>
          <w:rFonts w:ascii="Times New Roman" w:hAnsi="Times New Roman" w:cs="Times New Roman"/>
          <w:u w:val="single"/>
          <w:lang w:val="en-US"/>
        </w:rPr>
      </w:pPr>
      <w:r w:rsidRPr="00463BC1">
        <w:rPr>
          <w:rFonts w:ascii="Times New Roman" w:hAnsi="Times New Roman" w:cs="Times New Roman"/>
          <w:lang w:val="en-US"/>
        </w:rPr>
        <w:t xml:space="preserve">Carless, D., and D. </w:t>
      </w:r>
      <w:proofErr w:type="spellStart"/>
      <w:r w:rsidRPr="00463BC1">
        <w:rPr>
          <w:rFonts w:ascii="Times New Roman" w:hAnsi="Times New Roman" w:cs="Times New Roman"/>
          <w:lang w:val="en-US"/>
        </w:rPr>
        <w:t>Boud</w:t>
      </w:r>
      <w:proofErr w:type="spellEnd"/>
      <w:r w:rsidRPr="00463BC1">
        <w:rPr>
          <w:rFonts w:ascii="Times New Roman" w:hAnsi="Times New Roman" w:cs="Times New Roman"/>
          <w:lang w:val="en-US"/>
        </w:rPr>
        <w:t xml:space="preserve"> (2018) </w:t>
      </w:r>
      <w:proofErr w:type="gramStart"/>
      <w:r w:rsidRPr="00463BC1">
        <w:rPr>
          <w:rFonts w:ascii="Times New Roman" w:hAnsi="Times New Roman" w:cs="Times New Roman"/>
          <w:lang w:val="en-US"/>
        </w:rPr>
        <w:t>The</w:t>
      </w:r>
      <w:proofErr w:type="gramEnd"/>
      <w:r w:rsidRPr="00463BC1">
        <w:rPr>
          <w:rFonts w:ascii="Times New Roman" w:hAnsi="Times New Roman" w:cs="Times New Roman"/>
          <w:lang w:val="en-US"/>
        </w:rPr>
        <w:t xml:space="preserve"> Development of Student Feedback Literacy: Enabling U</w:t>
      </w:r>
      <w:r w:rsidRPr="00463BC1">
        <w:rPr>
          <w:rFonts w:ascii="Times New Roman" w:hAnsi="Times New Roman" w:cs="Times New Roman"/>
          <w:lang w:val="en-US"/>
        </w:rPr>
        <w:t>p</w:t>
      </w:r>
      <w:r w:rsidRPr="00463BC1">
        <w:rPr>
          <w:rFonts w:ascii="Times New Roman" w:hAnsi="Times New Roman" w:cs="Times New Roman"/>
          <w:lang w:val="en-US"/>
        </w:rPr>
        <w:t xml:space="preserve">take of Feedback. Assessment &amp; Evaluation in Higher Education, Pp.3-4. </w:t>
      </w:r>
      <w:r w:rsidRPr="00EF1C44">
        <w:rPr>
          <w:rFonts w:ascii="Times New Roman" w:hAnsi="Times New Roman" w:cs="Times New Roman"/>
          <w:u w:val="single"/>
          <w:lang w:val="en-US"/>
        </w:rPr>
        <w:t>https://doi.org/10.1080/02602938.2018.1463354</w:t>
      </w:r>
    </w:p>
    <w:p w:rsidR="00770977" w:rsidRPr="00463BC1" w:rsidRDefault="00770977" w:rsidP="00463BC1">
      <w:pPr>
        <w:pStyle w:val="a5"/>
        <w:numPr>
          <w:ilvl w:val="0"/>
          <w:numId w:val="8"/>
        </w:numPr>
        <w:tabs>
          <w:tab w:val="left" w:pos="993"/>
          <w:tab w:val="left" w:pos="1134"/>
        </w:tabs>
        <w:spacing w:line="240" w:lineRule="auto"/>
        <w:ind w:left="0" w:firstLine="709"/>
        <w:jc w:val="both"/>
        <w:rPr>
          <w:rFonts w:ascii="Times New Roman" w:hAnsi="Times New Roman" w:cs="Times New Roman"/>
          <w:lang w:val="en-US"/>
        </w:rPr>
      </w:pPr>
      <w:proofErr w:type="spellStart"/>
      <w:r w:rsidRPr="00463BC1">
        <w:rPr>
          <w:rFonts w:ascii="Times New Roman" w:hAnsi="Times New Roman" w:cs="Times New Roman"/>
          <w:lang w:val="en-US"/>
        </w:rPr>
        <w:t>Palmiero</w:t>
      </w:r>
      <w:proofErr w:type="spellEnd"/>
      <w:r w:rsidRPr="00463BC1">
        <w:rPr>
          <w:rFonts w:ascii="Times New Roman" w:hAnsi="Times New Roman" w:cs="Times New Roman"/>
          <w:lang w:val="en-US"/>
        </w:rPr>
        <w:t>, Carlo; Cecconi, Luciano (2019) Use of learning analytics between formative and su</w:t>
      </w:r>
      <w:r w:rsidRPr="00463BC1">
        <w:rPr>
          <w:rFonts w:ascii="Times New Roman" w:hAnsi="Times New Roman" w:cs="Times New Roman"/>
          <w:lang w:val="en-US"/>
        </w:rPr>
        <w:t>m</w:t>
      </w:r>
      <w:r w:rsidRPr="00463BC1">
        <w:rPr>
          <w:rFonts w:ascii="Times New Roman" w:hAnsi="Times New Roman" w:cs="Times New Roman"/>
          <w:lang w:val="en-US"/>
        </w:rPr>
        <w:t>mative assessment.P.91</w:t>
      </w:r>
    </w:p>
    <w:p w:rsidR="00F66513" w:rsidRPr="00463BC1" w:rsidRDefault="00A66E35" w:rsidP="00D65235">
      <w:pPr>
        <w:pStyle w:val="a5"/>
        <w:numPr>
          <w:ilvl w:val="0"/>
          <w:numId w:val="8"/>
        </w:numPr>
        <w:tabs>
          <w:tab w:val="left" w:pos="993"/>
        </w:tabs>
        <w:spacing w:after="0" w:line="240" w:lineRule="auto"/>
        <w:ind w:left="0" w:firstLine="709"/>
        <w:jc w:val="both"/>
        <w:rPr>
          <w:rFonts w:ascii="Times New Roman" w:hAnsi="Times New Roman" w:cs="Times New Roman"/>
          <w:lang w:val="en-US"/>
        </w:rPr>
      </w:pPr>
      <w:r w:rsidRPr="00463BC1">
        <w:rPr>
          <w:rFonts w:ascii="Times New Roman" w:hAnsi="Times New Roman" w:cs="Times New Roman"/>
          <w:lang w:val="en-US"/>
        </w:rPr>
        <w:t>Kamalova S. T. assessment of students ' learning outcomes in the classroom: an educational and methodical manual. - Astana: AEO "Nazarbayev Intellectual Schools", 2014. Center for pedagogical exce</w:t>
      </w:r>
      <w:r w:rsidRPr="00463BC1">
        <w:rPr>
          <w:rFonts w:ascii="Times New Roman" w:hAnsi="Times New Roman" w:cs="Times New Roman"/>
          <w:lang w:val="en-US"/>
        </w:rPr>
        <w:t>l</w:t>
      </w:r>
      <w:r w:rsidRPr="00463BC1">
        <w:rPr>
          <w:rFonts w:ascii="Times New Roman" w:hAnsi="Times New Roman" w:cs="Times New Roman"/>
          <w:lang w:val="en-US"/>
        </w:rPr>
        <w:t>lence.44 p.</w:t>
      </w:r>
    </w:p>
    <w:p w:rsidR="00F66513" w:rsidRPr="00463BC1" w:rsidRDefault="00A66E35" w:rsidP="00463BC1">
      <w:pPr>
        <w:pStyle w:val="a5"/>
        <w:numPr>
          <w:ilvl w:val="0"/>
          <w:numId w:val="8"/>
        </w:numPr>
        <w:tabs>
          <w:tab w:val="left" w:pos="993"/>
          <w:tab w:val="left" w:pos="1134"/>
          <w:tab w:val="left" w:pos="1418"/>
        </w:tabs>
        <w:spacing w:after="0" w:line="240" w:lineRule="auto"/>
        <w:ind w:left="0" w:firstLine="709"/>
        <w:jc w:val="both"/>
        <w:rPr>
          <w:rFonts w:ascii="Times New Roman" w:hAnsi="Times New Roman" w:cs="Times New Roman"/>
          <w:lang w:val="en-US"/>
        </w:rPr>
      </w:pPr>
      <w:r w:rsidRPr="00463BC1">
        <w:rPr>
          <w:rFonts w:ascii="Times New Roman" w:hAnsi="Times New Roman" w:cs="Times New Roman"/>
          <w:lang w:val="en-US"/>
        </w:rPr>
        <w:t xml:space="preserve">Guidelines for criterion-based assessment for teachers of basic and general secondary schools: educational and methodical manual. / Edited by O. I. Mozhayeva, A. S. Shilibekova, </w:t>
      </w:r>
      <w:proofErr w:type="gramStart"/>
      <w:r w:rsidRPr="00463BC1">
        <w:rPr>
          <w:rFonts w:ascii="Times New Roman" w:hAnsi="Times New Roman" w:cs="Times New Roman"/>
          <w:lang w:val="en-US"/>
        </w:rPr>
        <w:t>D</w:t>
      </w:r>
      <w:proofErr w:type="gramEnd"/>
      <w:r w:rsidRPr="00463BC1">
        <w:rPr>
          <w:rFonts w:ascii="Times New Roman" w:hAnsi="Times New Roman" w:cs="Times New Roman"/>
          <w:lang w:val="en-US"/>
        </w:rPr>
        <w:t>. B. Ziedenova – Astana: AEO "Nazarbayev Intellectual Schools", 2016. - pp. 12-22.</w:t>
      </w:r>
    </w:p>
    <w:p w:rsidR="00F66513" w:rsidRPr="00463BC1" w:rsidRDefault="00A66E35" w:rsidP="00A2310B">
      <w:pPr>
        <w:pStyle w:val="a5"/>
        <w:numPr>
          <w:ilvl w:val="0"/>
          <w:numId w:val="8"/>
        </w:numPr>
        <w:tabs>
          <w:tab w:val="left" w:pos="993"/>
        </w:tabs>
        <w:spacing w:after="0" w:line="240" w:lineRule="auto"/>
        <w:ind w:left="0" w:firstLine="709"/>
        <w:jc w:val="both"/>
        <w:rPr>
          <w:rFonts w:ascii="Times New Roman" w:hAnsi="Times New Roman" w:cs="Times New Roman"/>
          <w:lang w:val="en-US"/>
        </w:rPr>
      </w:pPr>
      <w:r w:rsidRPr="00463BC1">
        <w:rPr>
          <w:rFonts w:ascii="Times New Roman" w:hAnsi="Times New Roman" w:cs="Times New Roman"/>
          <w:lang w:val="en-US"/>
        </w:rPr>
        <w:t xml:space="preserve">Criteria-based assessment system/ </w:t>
      </w:r>
      <w:r w:rsidR="00A2310B" w:rsidRPr="00A2310B">
        <w:rPr>
          <w:rFonts w:ascii="Times New Roman" w:hAnsi="Times New Roman" w:cs="Times New Roman"/>
          <w:lang w:val="en-US"/>
        </w:rPr>
        <w:t>Methodological guide</w:t>
      </w:r>
      <w:r w:rsidR="00A2310B">
        <w:rPr>
          <w:rFonts w:ascii="Times New Roman" w:hAnsi="Times New Roman" w:cs="Times New Roman"/>
          <w:lang w:val="en-US"/>
        </w:rPr>
        <w:t>,Pp.9-11</w:t>
      </w:r>
      <w:r w:rsidR="00A2310B" w:rsidRPr="00A2310B">
        <w:rPr>
          <w:rFonts w:ascii="Times New Roman" w:hAnsi="Times New Roman" w:cs="Times New Roman"/>
          <w:lang w:val="en-US"/>
        </w:rPr>
        <w:t xml:space="preserve"> file:///C:/Users/User/Downloads/1410319253354.pdf</w:t>
      </w:r>
    </w:p>
    <w:p w:rsidR="00F66513" w:rsidRPr="00CC19C3" w:rsidRDefault="009D0497" w:rsidP="009D0497">
      <w:pPr>
        <w:pStyle w:val="a5"/>
        <w:numPr>
          <w:ilvl w:val="0"/>
          <w:numId w:val="8"/>
        </w:numPr>
        <w:tabs>
          <w:tab w:val="left" w:pos="993"/>
        </w:tabs>
        <w:spacing w:after="0" w:line="240" w:lineRule="auto"/>
        <w:ind w:left="0" w:firstLine="709"/>
        <w:jc w:val="both"/>
        <w:rPr>
          <w:rFonts w:ascii="Times New Roman" w:hAnsi="Times New Roman" w:cs="Times New Roman"/>
          <w:lang w:val="en-US"/>
        </w:rPr>
      </w:pPr>
      <w:r>
        <w:rPr>
          <w:rFonts w:ascii="Times New Roman" w:hAnsi="Times New Roman" w:cs="Times New Roman"/>
          <w:lang w:val="en-US"/>
        </w:rPr>
        <w:t>P.E. Rawlusyk (2018)</w:t>
      </w:r>
      <w:r w:rsidR="00F66513" w:rsidRPr="00463BC1">
        <w:rPr>
          <w:rFonts w:ascii="Times New Roman" w:hAnsi="Times New Roman" w:cs="Times New Roman"/>
          <w:lang w:val="en-US"/>
        </w:rPr>
        <w:t xml:space="preserve"> Assessment in Higher Education and Student Learning// Journal of Ins</w:t>
      </w:r>
      <w:r w:rsidR="00B25AD6" w:rsidRPr="00463BC1">
        <w:rPr>
          <w:rFonts w:ascii="Times New Roman" w:hAnsi="Times New Roman" w:cs="Times New Roman"/>
          <w:lang w:val="en-US"/>
        </w:rPr>
        <w:t>tru</w:t>
      </w:r>
      <w:r w:rsidR="00B25AD6" w:rsidRPr="00463BC1">
        <w:rPr>
          <w:rFonts w:ascii="Times New Roman" w:hAnsi="Times New Roman" w:cs="Times New Roman"/>
          <w:lang w:val="en-US"/>
        </w:rPr>
        <w:t>c</w:t>
      </w:r>
      <w:r w:rsidR="00B25AD6" w:rsidRPr="00463BC1">
        <w:rPr>
          <w:rFonts w:ascii="Times New Roman" w:hAnsi="Times New Roman" w:cs="Times New Roman"/>
          <w:lang w:val="en-US"/>
        </w:rPr>
        <w:t>tional Pedagogies. Vol 21.P</w:t>
      </w:r>
      <w:r w:rsidR="00F66513" w:rsidRPr="00463BC1">
        <w:rPr>
          <w:rFonts w:ascii="Times New Roman" w:hAnsi="Times New Roman" w:cs="Times New Roman"/>
          <w:lang w:val="en-US"/>
        </w:rPr>
        <w:t>.2</w:t>
      </w:r>
      <w:r>
        <w:rPr>
          <w:rFonts w:ascii="Times New Roman" w:hAnsi="Times New Roman" w:cs="Times New Roman"/>
          <w:lang w:val="en-US"/>
        </w:rPr>
        <w:t xml:space="preserve">. </w:t>
      </w:r>
      <w:r w:rsidR="00F66513" w:rsidRPr="00463BC1">
        <w:rPr>
          <w:rFonts w:ascii="Times New Roman" w:hAnsi="Times New Roman" w:cs="Times New Roman"/>
          <w:lang w:val="en-US"/>
        </w:rPr>
        <w:t xml:space="preserve"> </w:t>
      </w:r>
      <w:hyperlink r:id="rId16" w:history="1">
        <w:r w:rsidR="00CC19C3" w:rsidRPr="000670DD">
          <w:rPr>
            <w:rStyle w:val="a3"/>
            <w:rFonts w:ascii="Times New Roman" w:hAnsi="Times New Roman" w:cs="Times New Roman"/>
            <w:lang w:val="en-US"/>
          </w:rPr>
          <w:t>https://files.eric.ed.gov/fulltext/EJ1194243.pdf</w:t>
        </w:r>
      </w:hyperlink>
    </w:p>
    <w:p w:rsidR="00CC19C3" w:rsidRPr="00DA723E" w:rsidRDefault="00DA723E" w:rsidP="009D0497">
      <w:pPr>
        <w:pStyle w:val="a5"/>
        <w:numPr>
          <w:ilvl w:val="0"/>
          <w:numId w:val="8"/>
        </w:numPr>
        <w:tabs>
          <w:tab w:val="left" w:pos="993"/>
        </w:tabs>
        <w:spacing w:after="0" w:line="240" w:lineRule="auto"/>
        <w:ind w:left="0" w:firstLine="709"/>
        <w:jc w:val="both"/>
        <w:rPr>
          <w:rFonts w:ascii="Times New Roman" w:hAnsi="Times New Roman" w:cs="Times New Roman"/>
          <w:lang w:val="en-US"/>
        </w:rPr>
      </w:pPr>
      <w:r w:rsidRPr="00DA723E">
        <w:rPr>
          <w:rFonts w:ascii="Times New Roman" w:hAnsi="Times New Roman" w:cs="Times New Roman"/>
          <w:bCs/>
          <w:lang w:val="en-US"/>
        </w:rPr>
        <w:t xml:space="preserve">Linda Allal (2021) </w:t>
      </w:r>
      <w:r w:rsidR="00CC19C3" w:rsidRPr="00DA723E">
        <w:rPr>
          <w:rFonts w:ascii="Times New Roman" w:hAnsi="Times New Roman" w:cs="Times New Roman"/>
          <w:bCs/>
          <w:lang w:val="en-US"/>
        </w:rPr>
        <w:t>Involving primary school students in the co-construction of formative asses</w:t>
      </w:r>
      <w:r w:rsidR="00CC19C3" w:rsidRPr="00DA723E">
        <w:rPr>
          <w:rFonts w:ascii="Times New Roman" w:hAnsi="Times New Roman" w:cs="Times New Roman"/>
          <w:bCs/>
          <w:lang w:val="en-US"/>
        </w:rPr>
        <w:t>s</w:t>
      </w:r>
      <w:r w:rsidR="00CC19C3" w:rsidRPr="00DA723E">
        <w:rPr>
          <w:rFonts w:ascii="Times New Roman" w:hAnsi="Times New Roman" w:cs="Times New Roman"/>
          <w:bCs/>
          <w:lang w:val="en-US"/>
        </w:rPr>
        <w:t>ment in support of writing</w:t>
      </w:r>
      <w:r w:rsidRPr="00DA723E">
        <w:rPr>
          <w:rFonts w:ascii="Times New Roman" w:hAnsi="Times New Roman" w:cs="Times New Roman"/>
          <w:bCs/>
          <w:lang w:val="en-US"/>
        </w:rPr>
        <w:t>.</w:t>
      </w:r>
    </w:p>
    <w:p w:rsidR="00F66513" w:rsidRPr="00463BC1" w:rsidRDefault="00F66513" w:rsidP="00463BC1">
      <w:pPr>
        <w:tabs>
          <w:tab w:val="left" w:pos="993"/>
        </w:tabs>
        <w:spacing w:after="0" w:line="240" w:lineRule="auto"/>
        <w:jc w:val="both"/>
        <w:rPr>
          <w:rFonts w:ascii="Times New Roman" w:hAnsi="Times New Roman" w:cs="Times New Roman"/>
          <w:lang w:val="en-US"/>
        </w:rPr>
      </w:pPr>
    </w:p>
    <w:p w:rsidR="007B7697" w:rsidRPr="004E331C" w:rsidRDefault="007B7697" w:rsidP="007B7697">
      <w:pPr>
        <w:spacing w:after="0" w:line="240" w:lineRule="auto"/>
        <w:ind w:firstLine="709"/>
        <w:jc w:val="center"/>
        <w:rPr>
          <w:rFonts w:ascii="Times New Roman" w:hAnsi="Times New Roman" w:cs="Times New Roman"/>
          <w:i/>
          <w:lang w:val="en-US"/>
        </w:rPr>
      </w:pPr>
      <w:r w:rsidRPr="004E331C">
        <w:rPr>
          <w:rFonts w:ascii="Times New Roman" w:hAnsi="Times New Roman" w:cs="Times New Roman"/>
          <w:i/>
          <w:lang w:val="kk-KZ"/>
        </w:rPr>
        <w:t>Саламат Аяулым</w:t>
      </w:r>
      <w:r w:rsidR="004E331C" w:rsidRPr="004E331C">
        <w:rPr>
          <w:rFonts w:ascii="Times New Roman" w:hAnsi="Times New Roman" w:cs="Times New Roman"/>
          <w:i/>
          <w:vertAlign w:val="superscript"/>
          <w:lang w:val="en-US"/>
        </w:rPr>
        <w:t>1</w:t>
      </w:r>
      <w:r w:rsidRPr="004E331C">
        <w:rPr>
          <w:rFonts w:ascii="Times New Roman" w:hAnsi="Times New Roman" w:cs="Times New Roman"/>
          <w:i/>
          <w:lang w:val="en-US"/>
        </w:rPr>
        <w:t>,</w:t>
      </w:r>
      <w:r w:rsidRPr="004E331C">
        <w:rPr>
          <w:rFonts w:ascii="Times New Roman" w:hAnsi="Times New Roman" w:cs="Times New Roman"/>
          <w:i/>
          <w:lang w:val="kk-KZ"/>
        </w:rPr>
        <w:t>Курмамбаева Ж.Б</w:t>
      </w:r>
      <w:r w:rsidR="004E331C" w:rsidRPr="004E331C">
        <w:rPr>
          <w:rFonts w:ascii="Times New Roman" w:hAnsi="Times New Roman" w:cs="Times New Roman"/>
          <w:i/>
          <w:vertAlign w:val="superscript"/>
          <w:lang w:val="en-US"/>
        </w:rPr>
        <w:t>2</w:t>
      </w:r>
    </w:p>
    <w:p w:rsidR="008666FE" w:rsidRPr="00463BC1" w:rsidRDefault="008666FE" w:rsidP="00463BC1">
      <w:pPr>
        <w:spacing w:after="0" w:line="240" w:lineRule="auto"/>
        <w:ind w:firstLine="709"/>
        <w:jc w:val="center"/>
        <w:rPr>
          <w:rFonts w:ascii="Times New Roman" w:hAnsi="Times New Roman" w:cs="Times New Roman"/>
          <w:b/>
          <w:i/>
        </w:rPr>
      </w:pPr>
    </w:p>
    <w:p w:rsidR="008666FE" w:rsidRPr="00463BC1" w:rsidRDefault="008666FE" w:rsidP="00463BC1">
      <w:pPr>
        <w:spacing w:after="0" w:line="240" w:lineRule="auto"/>
        <w:ind w:firstLine="709"/>
        <w:jc w:val="both"/>
        <w:rPr>
          <w:rFonts w:ascii="Times New Roman" w:hAnsi="Times New Roman" w:cs="Times New Roman"/>
        </w:rPr>
      </w:pPr>
      <w:r w:rsidRPr="00463BC1">
        <w:rPr>
          <w:rFonts w:ascii="Times New Roman" w:hAnsi="Times New Roman" w:cs="Times New Roman"/>
        </w:rPr>
        <w:t xml:space="preserve">                    Казахский Национальный педагогический университет имени Абая</w:t>
      </w:r>
    </w:p>
    <w:p w:rsidR="009778B4" w:rsidRPr="000F0932" w:rsidRDefault="008666FE" w:rsidP="00463BC1">
      <w:pPr>
        <w:spacing w:after="0" w:line="240" w:lineRule="auto"/>
        <w:ind w:firstLine="709"/>
        <w:jc w:val="center"/>
        <w:rPr>
          <w:rFonts w:ascii="Times New Roman" w:hAnsi="Times New Roman" w:cs="Times New Roman"/>
          <w:b/>
        </w:rPr>
      </w:pPr>
      <w:r w:rsidRPr="000F0932">
        <w:rPr>
          <w:rFonts w:ascii="Times New Roman" w:hAnsi="Times New Roman" w:cs="Times New Roman"/>
          <w:b/>
        </w:rPr>
        <w:t xml:space="preserve">  </w:t>
      </w:r>
      <w:r w:rsidR="002D39E8" w:rsidRPr="002D39E8">
        <w:rPr>
          <w:rFonts w:ascii="Times New Roman" w:hAnsi="Times New Roman" w:cs="Times New Roman"/>
          <w:b/>
        </w:rPr>
        <w:t>ВАЖНОСТЬ СОВРЕМЕННЫХ ТЕХНОЛОГИЙ ОЦЕНИВАНИЯ НА УРОКАХ ИН</w:t>
      </w:r>
      <w:r w:rsidR="002D39E8" w:rsidRPr="002D39E8">
        <w:rPr>
          <w:rFonts w:ascii="Times New Roman" w:hAnsi="Times New Roman" w:cs="Times New Roman"/>
          <w:b/>
        </w:rPr>
        <w:t>О</w:t>
      </w:r>
      <w:r w:rsidR="002D39E8" w:rsidRPr="002D39E8">
        <w:rPr>
          <w:rFonts w:ascii="Times New Roman" w:hAnsi="Times New Roman" w:cs="Times New Roman"/>
          <w:b/>
        </w:rPr>
        <w:t>СТРАННОГО ЯЗЫКА</w:t>
      </w:r>
      <w:r w:rsidRPr="000F0932">
        <w:rPr>
          <w:rFonts w:ascii="Times New Roman" w:hAnsi="Times New Roman" w:cs="Times New Roman"/>
          <w:b/>
        </w:rPr>
        <w:t xml:space="preserve"> </w:t>
      </w:r>
    </w:p>
    <w:p w:rsidR="009778B4" w:rsidRPr="00463BC1" w:rsidRDefault="009778B4" w:rsidP="00463BC1">
      <w:pPr>
        <w:spacing w:after="0" w:line="240" w:lineRule="auto"/>
        <w:ind w:firstLine="709"/>
        <w:jc w:val="center"/>
        <w:rPr>
          <w:rFonts w:ascii="Times New Roman" w:hAnsi="Times New Roman" w:cs="Times New Roman"/>
        </w:rPr>
      </w:pPr>
      <w:proofErr w:type="gramStart"/>
      <w:r w:rsidRPr="00463BC1">
        <w:rPr>
          <w:rFonts w:ascii="Times New Roman" w:hAnsi="Times New Roman" w:cs="Times New Roman"/>
          <w:lang w:val="en-US"/>
        </w:rPr>
        <w:t>e</w:t>
      </w:r>
      <w:r w:rsidRPr="00463BC1">
        <w:rPr>
          <w:rFonts w:ascii="Times New Roman" w:hAnsi="Times New Roman" w:cs="Times New Roman"/>
        </w:rPr>
        <w:t>-</w:t>
      </w:r>
      <w:r w:rsidRPr="00463BC1">
        <w:rPr>
          <w:rFonts w:ascii="Times New Roman" w:hAnsi="Times New Roman" w:cs="Times New Roman"/>
          <w:lang w:val="en-US"/>
        </w:rPr>
        <w:t>mail</w:t>
      </w:r>
      <w:proofErr w:type="gramEnd"/>
      <w:r w:rsidRPr="00463BC1">
        <w:rPr>
          <w:rFonts w:ascii="Times New Roman" w:hAnsi="Times New Roman" w:cs="Times New Roman"/>
        </w:rPr>
        <w:t xml:space="preserve">: </w:t>
      </w:r>
      <w:proofErr w:type="spellStart"/>
      <w:r w:rsidRPr="00463BC1">
        <w:rPr>
          <w:rFonts w:ascii="Times New Roman" w:hAnsi="Times New Roman" w:cs="Times New Roman"/>
          <w:lang w:val="en-US"/>
        </w:rPr>
        <w:t>astana</w:t>
      </w:r>
      <w:proofErr w:type="spellEnd"/>
      <w:r w:rsidRPr="00463BC1">
        <w:rPr>
          <w:rFonts w:ascii="Times New Roman" w:hAnsi="Times New Roman" w:cs="Times New Roman"/>
        </w:rPr>
        <w:t>2407@</w:t>
      </w:r>
      <w:r w:rsidRPr="00463BC1">
        <w:rPr>
          <w:rFonts w:ascii="Times New Roman" w:hAnsi="Times New Roman" w:cs="Times New Roman"/>
          <w:lang w:val="en-US"/>
        </w:rPr>
        <w:t>mail</w:t>
      </w:r>
      <w:r w:rsidRPr="00463BC1">
        <w:rPr>
          <w:rFonts w:ascii="Times New Roman" w:hAnsi="Times New Roman" w:cs="Times New Roman"/>
        </w:rPr>
        <w:t>.</w:t>
      </w:r>
      <w:proofErr w:type="spellStart"/>
      <w:r w:rsidRPr="00463BC1">
        <w:rPr>
          <w:rFonts w:ascii="Times New Roman" w:hAnsi="Times New Roman" w:cs="Times New Roman"/>
          <w:lang w:val="en-US"/>
        </w:rPr>
        <w:t>ru</w:t>
      </w:r>
      <w:proofErr w:type="spellEnd"/>
    </w:p>
    <w:p w:rsidR="008666FE" w:rsidRPr="00463BC1" w:rsidRDefault="008666FE" w:rsidP="00463BC1">
      <w:pPr>
        <w:spacing w:after="0" w:line="240" w:lineRule="auto"/>
        <w:ind w:firstLine="709"/>
        <w:jc w:val="center"/>
        <w:rPr>
          <w:rFonts w:ascii="Times New Roman" w:hAnsi="Times New Roman" w:cs="Times New Roman"/>
          <w:lang w:val="kk-KZ"/>
        </w:rPr>
      </w:pPr>
      <w:r w:rsidRPr="00463BC1">
        <w:rPr>
          <w:rFonts w:ascii="Times New Roman" w:hAnsi="Times New Roman" w:cs="Times New Roman"/>
        </w:rPr>
        <w:t xml:space="preserve">                                                            </w:t>
      </w:r>
    </w:p>
    <w:p w:rsidR="007A12C7" w:rsidRDefault="0066492B" w:rsidP="00D65235">
      <w:pPr>
        <w:spacing w:after="0" w:line="240" w:lineRule="auto"/>
        <w:ind w:firstLine="709"/>
        <w:jc w:val="both"/>
        <w:rPr>
          <w:rFonts w:ascii="Times New Roman" w:hAnsi="Times New Roman" w:cs="Times New Roman"/>
          <w:lang w:val="kk-KZ"/>
        </w:rPr>
      </w:pPr>
      <w:r w:rsidRPr="00463BC1">
        <w:rPr>
          <w:rFonts w:ascii="Times New Roman" w:hAnsi="Times New Roman" w:cs="Times New Roman"/>
        </w:rPr>
        <w:t xml:space="preserve">В статье затрагивается значимость системы </w:t>
      </w:r>
      <w:r w:rsidR="00C70437" w:rsidRPr="00463BC1">
        <w:rPr>
          <w:rFonts w:ascii="Times New Roman" w:hAnsi="Times New Roman" w:cs="Times New Roman"/>
        </w:rPr>
        <w:t>оценки знания</w:t>
      </w:r>
      <w:r w:rsidRPr="00463BC1">
        <w:rPr>
          <w:rFonts w:ascii="Times New Roman" w:hAnsi="Times New Roman" w:cs="Times New Roman"/>
        </w:rPr>
        <w:t xml:space="preserve"> обучающихся на уроках англи</w:t>
      </w:r>
      <w:r w:rsidRPr="00463BC1">
        <w:rPr>
          <w:rFonts w:ascii="Times New Roman" w:hAnsi="Times New Roman" w:cs="Times New Roman"/>
        </w:rPr>
        <w:t>й</w:t>
      </w:r>
      <w:r w:rsidRPr="00463BC1">
        <w:rPr>
          <w:rFonts w:ascii="Times New Roman" w:hAnsi="Times New Roman" w:cs="Times New Roman"/>
        </w:rPr>
        <w:t>ского языка путем внедрения современных оценочных технологий. Акцентируется внимание на ва</w:t>
      </w:r>
      <w:r w:rsidRPr="00463BC1">
        <w:rPr>
          <w:rFonts w:ascii="Times New Roman" w:hAnsi="Times New Roman" w:cs="Times New Roman"/>
        </w:rPr>
        <w:t>ж</w:t>
      </w:r>
      <w:r w:rsidRPr="00463BC1">
        <w:rPr>
          <w:rFonts w:ascii="Times New Roman" w:hAnsi="Times New Roman" w:cs="Times New Roman"/>
        </w:rPr>
        <w:t xml:space="preserve">ность этапа оценивания как </w:t>
      </w:r>
      <w:r w:rsidR="00C70437" w:rsidRPr="00463BC1">
        <w:rPr>
          <w:rFonts w:ascii="Times New Roman" w:hAnsi="Times New Roman" w:cs="Times New Roman"/>
        </w:rPr>
        <w:t>основополагающего в</w:t>
      </w:r>
      <w:r w:rsidRPr="00463BC1">
        <w:rPr>
          <w:rFonts w:ascii="Times New Roman" w:hAnsi="Times New Roman" w:cs="Times New Roman"/>
        </w:rPr>
        <w:t xml:space="preserve"> системе образовательного процесса. Автором по</w:t>
      </w:r>
      <w:r w:rsidRPr="00463BC1">
        <w:rPr>
          <w:rFonts w:ascii="Times New Roman" w:hAnsi="Times New Roman" w:cs="Times New Roman"/>
        </w:rPr>
        <w:t>д</w:t>
      </w:r>
      <w:r w:rsidRPr="00463BC1">
        <w:rPr>
          <w:rFonts w:ascii="Times New Roman" w:hAnsi="Times New Roman" w:cs="Times New Roman"/>
        </w:rPr>
        <w:t xml:space="preserve">черкивается, что метод </w:t>
      </w:r>
      <w:r w:rsidR="00C70437" w:rsidRPr="00463BC1">
        <w:rPr>
          <w:rFonts w:ascii="Times New Roman" w:hAnsi="Times New Roman" w:cs="Times New Roman"/>
        </w:rPr>
        <w:t>оценивания является</w:t>
      </w:r>
      <w:r w:rsidRPr="00463BC1">
        <w:rPr>
          <w:rFonts w:ascii="Times New Roman" w:hAnsi="Times New Roman" w:cs="Times New Roman"/>
        </w:rPr>
        <w:t xml:space="preserve"> не только способом диагностики успеваемости учен</w:t>
      </w:r>
      <w:r w:rsidRPr="00463BC1">
        <w:rPr>
          <w:rFonts w:ascii="Times New Roman" w:hAnsi="Times New Roman" w:cs="Times New Roman"/>
        </w:rPr>
        <w:t>и</w:t>
      </w:r>
      <w:r w:rsidRPr="00463BC1">
        <w:rPr>
          <w:rFonts w:ascii="Times New Roman" w:hAnsi="Times New Roman" w:cs="Times New Roman"/>
        </w:rPr>
        <w:t xml:space="preserve">ков, но и действенным инструментом повышения качества образовательного процесса в целом. В этом плане, </w:t>
      </w:r>
      <w:r w:rsidR="007A12C7">
        <w:rPr>
          <w:rFonts w:ascii="Times New Roman" w:hAnsi="Times New Roman" w:cs="Times New Roman"/>
          <w:lang w:val="kk-KZ"/>
        </w:rPr>
        <w:t>отмечено</w:t>
      </w:r>
      <w:r w:rsidRPr="00463BC1">
        <w:rPr>
          <w:rFonts w:ascii="Times New Roman" w:hAnsi="Times New Roman" w:cs="Times New Roman"/>
        </w:rPr>
        <w:t xml:space="preserve">, </w:t>
      </w:r>
      <w:r w:rsidR="00C70437" w:rsidRPr="00463BC1">
        <w:rPr>
          <w:rFonts w:ascii="Times New Roman" w:hAnsi="Times New Roman" w:cs="Times New Roman"/>
        </w:rPr>
        <w:t>что активность</w:t>
      </w:r>
      <w:r w:rsidRPr="00463BC1">
        <w:rPr>
          <w:rFonts w:ascii="Times New Roman" w:hAnsi="Times New Roman" w:cs="Times New Roman"/>
        </w:rPr>
        <w:t xml:space="preserve"> учителя английского языка в применении популярных, научно обоснованных систем оценивания является залогом достижения конечной цели – быть главным м</w:t>
      </w:r>
      <w:r w:rsidRPr="00463BC1">
        <w:rPr>
          <w:rFonts w:ascii="Times New Roman" w:hAnsi="Times New Roman" w:cs="Times New Roman"/>
        </w:rPr>
        <w:t>о</w:t>
      </w:r>
      <w:r w:rsidRPr="00463BC1">
        <w:rPr>
          <w:rFonts w:ascii="Times New Roman" w:hAnsi="Times New Roman" w:cs="Times New Roman"/>
        </w:rPr>
        <w:t xml:space="preserve">тиватором и научить ребенка к иностранному языку. Кроме того, такой подход организации урока позволил бы повысить активность учеников как объекта педагогического воздействия.   </w:t>
      </w:r>
      <w:r w:rsidR="007A12C7">
        <w:rPr>
          <w:rFonts w:ascii="Times New Roman" w:hAnsi="Times New Roman" w:cs="Times New Roman"/>
          <w:lang w:val="kk-KZ"/>
        </w:rPr>
        <w:t>Также п</w:t>
      </w:r>
      <w:r w:rsidR="00D65235" w:rsidRPr="00D65235">
        <w:rPr>
          <w:rFonts w:ascii="Times New Roman" w:hAnsi="Times New Roman" w:cs="Times New Roman"/>
        </w:rPr>
        <w:t>о</w:t>
      </w:r>
      <w:r w:rsidR="00D65235" w:rsidRPr="00D65235">
        <w:rPr>
          <w:rFonts w:ascii="Times New Roman" w:hAnsi="Times New Roman" w:cs="Times New Roman"/>
        </w:rPr>
        <w:t>д</w:t>
      </w:r>
      <w:r w:rsidR="00D65235" w:rsidRPr="00D65235">
        <w:rPr>
          <w:rFonts w:ascii="Times New Roman" w:hAnsi="Times New Roman" w:cs="Times New Roman"/>
        </w:rPr>
        <w:t>черкивается, что метод оценивания является не только методом диагностики успеваемости учащихся, но и эффективным средством повышения качества общего образования.</w:t>
      </w:r>
    </w:p>
    <w:p w:rsidR="00D65235" w:rsidRPr="00D65235" w:rsidRDefault="00D65235" w:rsidP="00D65235">
      <w:pPr>
        <w:spacing w:after="0" w:line="240" w:lineRule="auto"/>
        <w:ind w:firstLine="709"/>
        <w:jc w:val="both"/>
        <w:rPr>
          <w:rFonts w:ascii="Times New Roman" w:hAnsi="Times New Roman" w:cs="Times New Roman"/>
        </w:rPr>
      </w:pPr>
      <w:r w:rsidRPr="00D65235">
        <w:rPr>
          <w:rFonts w:ascii="Times New Roman" w:hAnsi="Times New Roman" w:cs="Times New Roman"/>
        </w:rPr>
        <w:t>Кроме того, в статье подробно рассматриваются такие виды критериального оценивания, как формативное оценивание, суммативное оценивание, диагностическое оценивание и обратная связь. Каждый подход характеризуется значимостью и специфичностью в учебном процессе.</w:t>
      </w:r>
    </w:p>
    <w:p w:rsidR="0066492B" w:rsidRPr="00463BC1" w:rsidRDefault="0066492B" w:rsidP="00463BC1">
      <w:pPr>
        <w:spacing w:after="0" w:line="240" w:lineRule="auto"/>
        <w:ind w:firstLine="709"/>
        <w:jc w:val="both"/>
        <w:rPr>
          <w:rFonts w:ascii="Times New Roman" w:hAnsi="Times New Roman" w:cs="Times New Roman"/>
        </w:rPr>
      </w:pPr>
      <w:r w:rsidRPr="00463BC1">
        <w:rPr>
          <w:rFonts w:ascii="Times New Roman" w:hAnsi="Times New Roman" w:cs="Times New Roman"/>
          <w:b/>
        </w:rPr>
        <w:t xml:space="preserve">Ключевые слова: </w:t>
      </w:r>
      <w:r w:rsidRPr="00463BC1">
        <w:rPr>
          <w:rFonts w:ascii="Times New Roman" w:hAnsi="Times New Roman" w:cs="Times New Roman"/>
        </w:rPr>
        <w:t>оценивание, система оценивания, критериальное оценивание, процесс вз</w:t>
      </w:r>
      <w:r w:rsidRPr="00463BC1">
        <w:rPr>
          <w:rFonts w:ascii="Times New Roman" w:hAnsi="Times New Roman" w:cs="Times New Roman"/>
        </w:rPr>
        <w:t>а</w:t>
      </w:r>
      <w:r w:rsidRPr="00463BC1">
        <w:rPr>
          <w:rFonts w:ascii="Times New Roman" w:hAnsi="Times New Roman" w:cs="Times New Roman"/>
        </w:rPr>
        <w:t xml:space="preserve">имооценки, компетентность преподавателя  </w:t>
      </w:r>
    </w:p>
    <w:p w:rsidR="004642B6" w:rsidRDefault="004642B6" w:rsidP="00463BC1">
      <w:pPr>
        <w:spacing w:after="0" w:line="240" w:lineRule="auto"/>
        <w:ind w:firstLine="709"/>
        <w:jc w:val="center"/>
        <w:rPr>
          <w:rFonts w:ascii="Times New Roman" w:hAnsi="Times New Roman" w:cs="Times New Roman"/>
          <w:b/>
          <w:i/>
          <w:lang w:val="kk-KZ"/>
        </w:rPr>
      </w:pPr>
    </w:p>
    <w:p w:rsidR="004E331C" w:rsidRPr="004E331C" w:rsidRDefault="004E331C" w:rsidP="004E331C">
      <w:pPr>
        <w:spacing w:after="0" w:line="240" w:lineRule="auto"/>
        <w:ind w:firstLine="709"/>
        <w:jc w:val="center"/>
        <w:rPr>
          <w:rFonts w:ascii="Times New Roman" w:hAnsi="Times New Roman" w:cs="Times New Roman"/>
          <w:i/>
          <w:lang w:val="en-US"/>
        </w:rPr>
      </w:pPr>
      <w:proofErr w:type="spellStart"/>
      <w:r w:rsidRPr="004E331C">
        <w:rPr>
          <w:rFonts w:ascii="Times New Roman" w:hAnsi="Times New Roman" w:cs="Times New Roman"/>
          <w:i/>
          <w:lang w:val="en-US"/>
        </w:rPr>
        <w:t>Salamat</w:t>
      </w:r>
      <w:proofErr w:type="spellEnd"/>
      <w:r w:rsidRPr="004E331C">
        <w:rPr>
          <w:rFonts w:ascii="Times New Roman" w:hAnsi="Times New Roman" w:cs="Times New Roman"/>
          <w:i/>
          <w:lang w:val="en-US"/>
        </w:rPr>
        <w:t xml:space="preserve"> Ayaulym</w:t>
      </w:r>
      <w:r w:rsidRPr="004E331C">
        <w:rPr>
          <w:rFonts w:ascii="Times New Roman" w:hAnsi="Times New Roman" w:cs="Times New Roman"/>
          <w:i/>
          <w:vertAlign w:val="superscript"/>
          <w:lang w:val="en-US"/>
        </w:rPr>
        <w:t>1</w:t>
      </w:r>
      <w:r w:rsidRPr="004E331C">
        <w:rPr>
          <w:rFonts w:ascii="Times New Roman" w:hAnsi="Times New Roman" w:cs="Times New Roman"/>
          <w:i/>
          <w:lang w:val="en-US"/>
        </w:rPr>
        <w:t>,</w:t>
      </w:r>
      <w:r w:rsidRPr="004E331C">
        <w:t xml:space="preserve"> </w:t>
      </w:r>
      <w:proofErr w:type="spellStart"/>
      <w:r w:rsidRPr="004E331C">
        <w:rPr>
          <w:rFonts w:ascii="Times New Roman" w:hAnsi="Times New Roman" w:cs="Times New Roman"/>
          <w:i/>
          <w:lang w:val="en-US"/>
        </w:rPr>
        <w:t>Kurmambayeva</w:t>
      </w:r>
      <w:proofErr w:type="spellEnd"/>
      <w:r w:rsidRPr="004E331C">
        <w:rPr>
          <w:rFonts w:ascii="Times New Roman" w:hAnsi="Times New Roman" w:cs="Times New Roman"/>
          <w:i/>
          <w:lang w:val="en-US"/>
        </w:rPr>
        <w:t xml:space="preserve"> Z.B</w:t>
      </w:r>
      <w:r w:rsidRPr="004E331C">
        <w:rPr>
          <w:rFonts w:ascii="Times New Roman" w:hAnsi="Times New Roman" w:cs="Times New Roman"/>
          <w:i/>
          <w:vertAlign w:val="superscript"/>
          <w:lang w:val="en-US"/>
        </w:rPr>
        <w:t>2</w:t>
      </w:r>
    </w:p>
    <w:p w:rsidR="008666FE" w:rsidRPr="004E331C" w:rsidRDefault="004E331C" w:rsidP="00463BC1">
      <w:pPr>
        <w:spacing w:after="0" w:line="240" w:lineRule="auto"/>
        <w:ind w:firstLine="709"/>
        <w:jc w:val="center"/>
        <w:rPr>
          <w:rFonts w:ascii="Times New Roman" w:hAnsi="Times New Roman" w:cs="Times New Roman"/>
          <w:i/>
          <w:lang w:val="kk-KZ"/>
        </w:rPr>
      </w:pPr>
      <w:r w:rsidRPr="004E331C">
        <w:rPr>
          <w:rFonts w:ascii="Times New Roman" w:hAnsi="Times New Roman" w:cs="Times New Roman"/>
          <w:i/>
          <w:lang w:val="en-US"/>
        </w:rPr>
        <w:t xml:space="preserve"> </w:t>
      </w:r>
    </w:p>
    <w:p w:rsidR="004A1743" w:rsidRPr="004A1743" w:rsidRDefault="002D39E8" w:rsidP="00463BC1">
      <w:pPr>
        <w:spacing w:after="0" w:line="240" w:lineRule="auto"/>
        <w:ind w:firstLine="709"/>
        <w:jc w:val="center"/>
        <w:rPr>
          <w:rFonts w:ascii="Times New Roman" w:hAnsi="Times New Roman" w:cs="Times New Roman"/>
          <w:b/>
          <w:i/>
          <w:lang w:val="kk-KZ"/>
        </w:rPr>
      </w:pPr>
      <w:r w:rsidRPr="002D39E8">
        <w:rPr>
          <w:rFonts w:ascii="Times New Roman" w:hAnsi="Times New Roman" w:cs="Times New Roman"/>
          <w:b/>
          <w:i/>
          <w:lang w:val="kk-KZ"/>
        </w:rPr>
        <w:t>THE IMPORTANCE OF MODERN ASSESSMENT TECHNOLOGIES IN FOREIGN LANGUAGE LESSONS</w:t>
      </w:r>
    </w:p>
    <w:p w:rsidR="009778B4" w:rsidRPr="00463BC1" w:rsidRDefault="009778B4" w:rsidP="00463BC1">
      <w:pPr>
        <w:spacing w:after="0" w:line="240" w:lineRule="auto"/>
        <w:ind w:firstLine="709"/>
        <w:jc w:val="center"/>
        <w:rPr>
          <w:rFonts w:ascii="Times New Roman" w:hAnsi="Times New Roman" w:cs="Times New Roman"/>
          <w:lang w:val="en-US"/>
        </w:rPr>
      </w:pPr>
      <w:proofErr w:type="gramStart"/>
      <w:r w:rsidRPr="00463BC1">
        <w:rPr>
          <w:rFonts w:ascii="Times New Roman" w:hAnsi="Times New Roman" w:cs="Times New Roman"/>
          <w:lang w:val="en-US"/>
        </w:rPr>
        <w:t>e-mail</w:t>
      </w:r>
      <w:proofErr w:type="gramEnd"/>
      <w:r w:rsidRPr="00463BC1">
        <w:rPr>
          <w:rFonts w:ascii="Times New Roman" w:hAnsi="Times New Roman" w:cs="Times New Roman"/>
          <w:lang w:val="en-US"/>
        </w:rPr>
        <w:t>: astana2407@mail.ru</w:t>
      </w:r>
    </w:p>
    <w:p w:rsidR="008666FE" w:rsidRPr="00463BC1" w:rsidRDefault="008666FE" w:rsidP="00463BC1">
      <w:pPr>
        <w:spacing w:after="0" w:line="240" w:lineRule="auto"/>
        <w:ind w:firstLine="709"/>
        <w:rPr>
          <w:rFonts w:ascii="Times New Roman" w:hAnsi="Times New Roman" w:cs="Times New Roman"/>
          <w:lang w:val="en-US"/>
        </w:rPr>
      </w:pPr>
      <w:bookmarkStart w:id="0" w:name="_GoBack"/>
      <w:bookmarkEnd w:id="0"/>
    </w:p>
    <w:p w:rsidR="004944D4" w:rsidRPr="00E12C73" w:rsidRDefault="00EC5380" w:rsidP="00463BC1">
      <w:pPr>
        <w:spacing w:after="0" w:line="240" w:lineRule="auto"/>
        <w:ind w:firstLine="709"/>
        <w:jc w:val="both"/>
        <w:rPr>
          <w:rFonts w:ascii="Times New Roman" w:hAnsi="Times New Roman" w:cs="Times New Roman"/>
          <w:lang w:val="kk-KZ"/>
        </w:rPr>
      </w:pPr>
      <w:r w:rsidRPr="00463BC1">
        <w:rPr>
          <w:rFonts w:ascii="Times New Roman" w:hAnsi="Times New Roman" w:cs="Times New Roman"/>
          <w:lang w:val="en-US"/>
        </w:rPr>
        <w:lastRenderedPageBreak/>
        <w:t xml:space="preserve">The article manages the significance of the arrangement of appraisal of understudies ' information in English exercises through the presentation of current evaluation innovations Consideration is centered around the importance of the evaluation stage as central in the arrangement of the instructive </w:t>
      </w:r>
      <w:r w:rsidR="004F6A3C" w:rsidRPr="00463BC1">
        <w:rPr>
          <w:rFonts w:ascii="Times New Roman" w:hAnsi="Times New Roman" w:cs="Times New Roman"/>
          <w:lang w:val="en-US"/>
        </w:rPr>
        <w:t>interaction. The</w:t>
      </w:r>
      <w:r w:rsidR="004944D4" w:rsidRPr="00463BC1">
        <w:rPr>
          <w:rFonts w:ascii="Times New Roman" w:hAnsi="Times New Roman" w:cs="Times New Roman"/>
          <w:lang w:val="en-US"/>
        </w:rPr>
        <w:t xml:space="preserve"> assessment stage is an essential part of the educational process and contains: on the part of the teacher-a di</w:t>
      </w:r>
      <w:r w:rsidR="004944D4" w:rsidRPr="00463BC1">
        <w:rPr>
          <w:rFonts w:ascii="Times New Roman" w:hAnsi="Times New Roman" w:cs="Times New Roman"/>
          <w:lang w:val="en-US"/>
        </w:rPr>
        <w:t>a</w:t>
      </w:r>
      <w:r w:rsidR="004944D4" w:rsidRPr="00463BC1">
        <w:rPr>
          <w:rFonts w:ascii="Times New Roman" w:hAnsi="Times New Roman" w:cs="Times New Roman"/>
          <w:lang w:val="en-US"/>
        </w:rPr>
        <w:t xml:space="preserve">logue with the school students of the assessment criteria, generalization and classification of the acquired new </w:t>
      </w:r>
      <w:r w:rsidR="009778B4" w:rsidRPr="00463BC1">
        <w:rPr>
          <w:rFonts w:ascii="Times New Roman" w:hAnsi="Times New Roman" w:cs="Times New Roman"/>
          <w:lang w:val="en-US"/>
        </w:rPr>
        <w:t>knowledge, on</w:t>
      </w:r>
      <w:r w:rsidR="004944D4" w:rsidRPr="00463BC1">
        <w:rPr>
          <w:rFonts w:ascii="Times New Roman" w:hAnsi="Times New Roman" w:cs="Times New Roman"/>
          <w:lang w:val="en-US"/>
        </w:rPr>
        <w:t xml:space="preserve"> the part of the student-the development of the assessment abilities and mutual evaluation of the results of educational and cognitive work (self</w:t>
      </w:r>
      <w:r w:rsidR="004F6A3C" w:rsidRPr="00463BC1">
        <w:rPr>
          <w:rFonts w:ascii="Times New Roman" w:hAnsi="Times New Roman" w:cs="Times New Roman"/>
          <w:lang w:val="en-US"/>
        </w:rPr>
        <w:t>-confidence).The features</w:t>
      </w:r>
      <w:r w:rsidR="004944D4" w:rsidRPr="00463BC1">
        <w:rPr>
          <w:rFonts w:ascii="Times New Roman" w:hAnsi="Times New Roman" w:cs="Times New Roman"/>
          <w:lang w:val="en-US"/>
        </w:rPr>
        <w:t xml:space="preserve"> of the evaluation system i</w:t>
      </w:r>
      <w:r w:rsidR="004944D4" w:rsidRPr="00463BC1">
        <w:rPr>
          <w:rFonts w:ascii="Times New Roman" w:hAnsi="Times New Roman" w:cs="Times New Roman"/>
          <w:lang w:val="en-US"/>
        </w:rPr>
        <w:t>n</w:t>
      </w:r>
      <w:r w:rsidR="004944D4" w:rsidRPr="00463BC1">
        <w:rPr>
          <w:rFonts w:ascii="Times New Roman" w:hAnsi="Times New Roman" w:cs="Times New Roman"/>
          <w:lang w:val="en-US"/>
        </w:rPr>
        <w:t>clude: an integrated approach to the assessment of educational</w:t>
      </w:r>
      <w:r w:rsidR="004F6A3C" w:rsidRPr="00463BC1">
        <w:rPr>
          <w:rFonts w:ascii="Times New Roman" w:hAnsi="Times New Roman" w:cs="Times New Roman"/>
          <w:lang w:val="en-US"/>
        </w:rPr>
        <w:t xml:space="preserve"> final</w:t>
      </w:r>
      <w:r w:rsidR="004944D4" w:rsidRPr="00463BC1">
        <w:rPr>
          <w:rFonts w:ascii="Times New Roman" w:hAnsi="Times New Roman" w:cs="Times New Roman"/>
          <w:lang w:val="en-US"/>
        </w:rPr>
        <w:t xml:space="preserve"> results (assessment of subject, meta-subject and personal results of general education); the use of the planned results of the development of the main educational programs as a meaningful </w:t>
      </w:r>
      <w:r w:rsidR="00E12C73">
        <w:rPr>
          <w:rFonts w:ascii="Times New Roman" w:hAnsi="Times New Roman" w:cs="Times New Roman"/>
          <w:lang w:val="en-US"/>
        </w:rPr>
        <w:t>and criteria-based assessment.</w:t>
      </w:r>
      <w:r w:rsidR="00404C8D" w:rsidRPr="00404C8D">
        <w:t xml:space="preserve"> </w:t>
      </w:r>
      <w:r w:rsidR="00404C8D" w:rsidRPr="00404C8D">
        <w:rPr>
          <w:rFonts w:ascii="Times New Roman" w:hAnsi="Times New Roman" w:cs="Times New Roman"/>
          <w:lang w:val="en-US"/>
        </w:rPr>
        <w:t>In addition, the article discusses in detail such types of criterion assessment as formative assessment, summative assessment, diagnostic a</w:t>
      </w:r>
      <w:r w:rsidR="00404C8D" w:rsidRPr="00404C8D">
        <w:rPr>
          <w:rFonts w:ascii="Times New Roman" w:hAnsi="Times New Roman" w:cs="Times New Roman"/>
          <w:lang w:val="en-US"/>
        </w:rPr>
        <w:t>s</w:t>
      </w:r>
      <w:r w:rsidR="00404C8D" w:rsidRPr="00404C8D">
        <w:rPr>
          <w:rFonts w:ascii="Times New Roman" w:hAnsi="Times New Roman" w:cs="Times New Roman"/>
          <w:lang w:val="en-US"/>
        </w:rPr>
        <w:t>sessment and feedback</w:t>
      </w:r>
    </w:p>
    <w:p w:rsidR="004944D4" w:rsidRPr="00463BC1" w:rsidRDefault="00EC5380" w:rsidP="00463BC1">
      <w:pPr>
        <w:spacing w:after="0" w:line="240" w:lineRule="auto"/>
        <w:ind w:firstLine="709"/>
        <w:jc w:val="both"/>
        <w:rPr>
          <w:rFonts w:ascii="Times New Roman" w:hAnsi="Times New Roman" w:cs="Times New Roman"/>
          <w:lang w:val="en-US"/>
        </w:rPr>
      </w:pPr>
      <w:r w:rsidRPr="00463BC1">
        <w:rPr>
          <w:rFonts w:ascii="Times New Roman" w:hAnsi="Times New Roman" w:cs="Times New Roman"/>
          <w:b/>
          <w:lang w:val="en-US"/>
        </w:rPr>
        <w:t>Key</w:t>
      </w:r>
      <w:r w:rsidRPr="00463BC1">
        <w:rPr>
          <w:rFonts w:ascii="Times New Roman" w:hAnsi="Times New Roman" w:cs="Times New Roman"/>
          <w:b/>
          <w:lang w:val="kk-KZ"/>
        </w:rPr>
        <w:t xml:space="preserve"> </w:t>
      </w:r>
      <w:r w:rsidRPr="00463BC1">
        <w:rPr>
          <w:rFonts w:ascii="Times New Roman" w:hAnsi="Times New Roman" w:cs="Times New Roman"/>
          <w:b/>
          <w:lang w:val="en-US"/>
        </w:rPr>
        <w:t>words</w:t>
      </w:r>
      <w:r w:rsidRPr="00463BC1">
        <w:rPr>
          <w:rFonts w:ascii="Times New Roman" w:hAnsi="Times New Roman" w:cs="Times New Roman"/>
          <w:lang w:val="en-US"/>
        </w:rPr>
        <w:t>: assessment, assessment system, criteria-based assessment, mutual assessment process, teacher competence</w:t>
      </w:r>
    </w:p>
    <w:p w:rsidR="004944D4" w:rsidRPr="00463BC1" w:rsidRDefault="004944D4" w:rsidP="00463BC1">
      <w:pPr>
        <w:spacing w:after="0" w:line="240" w:lineRule="auto"/>
        <w:ind w:firstLine="709"/>
        <w:jc w:val="both"/>
        <w:rPr>
          <w:rFonts w:ascii="Times New Roman" w:hAnsi="Times New Roman" w:cs="Times New Roman"/>
          <w:lang w:val="en-US"/>
        </w:rPr>
      </w:pPr>
      <w:r w:rsidRPr="00463BC1">
        <w:rPr>
          <w:rFonts w:ascii="Times New Roman" w:hAnsi="Times New Roman" w:cs="Times New Roman"/>
          <w:lang w:val="en-US"/>
        </w:rPr>
        <w:t xml:space="preserve">                                                         </w:t>
      </w:r>
    </w:p>
    <w:sectPr w:rsidR="004944D4" w:rsidRPr="00463BC1" w:rsidSect="003D738B">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53A4" w:rsidRDefault="00FB53A4" w:rsidP="00B03761">
      <w:pPr>
        <w:spacing w:after="0" w:line="240" w:lineRule="auto"/>
      </w:pPr>
      <w:r>
        <w:separator/>
      </w:r>
    </w:p>
  </w:endnote>
  <w:endnote w:type="continuationSeparator" w:id="0">
    <w:p w:rsidR="00FB53A4" w:rsidRDefault="00FB53A4" w:rsidP="00B037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53A4" w:rsidRDefault="00FB53A4" w:rsidP="00B03761">
      <w:pPr>
        <w:spacing w:after="0" w:line="240" w:lineRule="auto"/>
      </w:pPr>
      <w:r>
        <w:separator/>
      </w:r>
    </w:p>
  </w:footnote>
  <w:footnote w:type="continuationSeparator" w:id="0">
    <w:p w:rsidR="00FB53A4" w:rsidRDefault="00FB53A4" w:rsidP="00B03761">
      <w:pPr>
        <w:spacing w:after="0" w:line="240" w:lineRule="auto"/>
      </w:pPr>
      <w:r>
        <w:continuationSeparator/>
      </w:r>
    </w:p>
  </w:footnote>
  <w:footnote w:id="1">
    <w:p w:rsidR="00181861" w:rsidRPr="00181861" w:rsidRDefault="00181861">
      <w:pPr>
        <w:pStyle w:val="a7"/>
        <w:rPr>
          <w:lang w:val="en-US"/>
        </w:rPr>
      </w:pPr>
    </w:p>
  </w:footnote>
  <w:footnote w:id="2">
    <w:p w:rsidR="00181861" w:rsidRPr="00181861" w:rsidRDefault="00181861">
      <w:pPr>
        <w:pStyle w:val="a7"/>
        <w:rPr>
          <w:lang w:val="kk-KZ"/>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BF245A"/>
    <w:multiLevelType w:val="hybridMultilevel"/>
    <w:tmpl w:val="959643F6"/>
    <w:lvl w:ilvl="0" w:tplc="0419000D">
      <w:start w:val="1"/>
      <w:numFmt w:val="bullet"/>
      <w:lvlText w:val=""/>
      <w:lvlJc w:val="left"/>
      <w:pPr>
        <w:ind w:left="2280" w:hanging="360"/>
      </w:pPr>
      <w:rPr>
        <w:rFonts w:ascii="Wingdings" w:hAnsi="Wingdings" w:hint="default"/>
      </w:rPr>
    </w:lvl>
    <w:lvl w:ilvl="1" w:tplc="04190003" w:tentative="1">
      <w:start w:val="1"/>
      <w:numFmt w:val="bullet"/>
      <w:lvlText w:val="o"/>
      <w:lvlJc w:val="left"/>
      <w:pPr>
        <w:ind w:left="3000" w:hanging="360"/>
      </w:pPr>
      <w:rPr>
        <w:rFonts w:ascii="Courier New" w:hAnsi="Courier New" w:cs="Courier New" w:hint="default"/>
      </w:rPr>
    </w:lvl>
    <w:lvl w:ilvl="2" w:tplc="04190005" w:tentative="1">
      <w:start w:val="1"/>
      <w:numFmt w:val="bullet"/>
      <w:lvlText w:val=""/>
      <w:lvlJc w:val="left"/>
      <w:pPr>
        <w:ind w:left="3720" w:hanging="360"/>
      </w:pPr>
      <w:rPr>
        <w:rFonts w:ascii="Wingdings" w:hAnsi="Wingdings" w:hint="default"/>
      </w:rPr>
    </w:lvl>
    <w:lvl w:ilvl="3" w:tplc="04190001" w:tentative="1">
      <w:start w:val="1"/>
      <w:numFmt w:val="bullet"/>
      <w:lvlText w:val=""/>
      <w:lvlJc w:val="left"/>
      <w:pPr>
        <w:ind w:left="4440" w:hanging="360"/>
      </w:pPr>
      <w:rPr>
        <w:rFonts w:ascii="Symbol" w:hAnsi="Symbol" w:hint="default"/>
      </w:rPr>
    </w:lvl>
    <w:lvl w:ilvl="4" w:tplc="04190003" w:tentative="1">
      <w:start w:val="1"/>
      <w:numFmt w:val="bullet"/>
      <w:lvlText w:val="o"/>
      <w:lvlJc w:val="left"/>
      <w:pPr>
        <w:ind w:left="5160" w:hanging="360"/>
      </w:pPr>
      <w:rPr>
        <w:rFonts w:ascii="Courier New" w:hAnsi="Courier New" w:cs="Courier New" w:hint="default"/>
      </w:rPr>
    </w:lvl>
    <w:lvl w:ilvl="5" w:tplc="04190005" w:tentative="1">
      <w:start w:val="1"/>
      <w:numFmt w:val="bullet"/>
      <w:lvlText w:val=""/>
      <w:lvlJc w:val="left"/>
      <w:pPr>
        <w:ind w:left="5880" w:hanging="360"/>
      </w:pPr>
      <w:rPr>
        <w:rFonts w:ascii="Wingdings" w:hAnsi="Wingdings" w:hint="default"/>
      </w:rPr>
    </w:lvl>
    <w:lvl w:ilvl="6" w:tplc="04190001" w:tentative="1">
      <w:start w:val="1"/>
      <w:numFmt w:val="bullet"/>
      <w:lvlText w:val=""/>
      <w:lvlJc w:val="left"/>
      <w:pPr>
        <w:ind w:left="6600" w:hanging="360"/>
      </w:pPr>
      <w:rPr>
        <w:rFonts w:ascii="Symbol" w:hAnsi="Symbol" w:hint="default"/>
      </w:rPr>
    </w:lvl>
    <w:lvl w:ilvl="7" w:tplc="04190003" w:tentative="1">
      <w:start w:val="1"/>
      <w:numFmt w:val="bullet"/>
      <w:lvlText w:val="o"/>
      <w:lvlJc w:val="left"/>
      <w:pPr>
        <w:ind w:left="7320" w:hanging="360"/>
      </w:pPr>
      <w:rPr>
        <w:rFonts w:ascii="Courier New" w:hAnsi="Courier New" w:cs="Courier New" w:hint="default"/>
      </w:rPr>
    </w:lvl>
    <w:lvl w:ilvl="8" w:tplc="04190005" w:tentative="1">
      <w:start w:val="1"/>
      <w:numFmt w:val="bullet"/>
      <w:lvlText w:val=""/>
      <w:lvlJc w:val="left"/>
      <w:pPr>
        <w:ind w:left="8040" w:hanging="360"/>
      </w:pPr>
      <w:rPr>
        <w:rFonts w:ascii="Wingdings" w:hAnsi="Wingdings" w:hint="default"/>
      </w:rPr>
    </w:lvl>
  </w:abstractNum>
  <w:abstractNum w:abstractNumId="1">
    <w:nsid w:val="2D8A3C2A"/>
    <w:multiLevelType w:val="multilevel"/>
    <w:tmpl w:val="A5D8B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9580764"/>
    <w:multiLevelType w:val="hybridMultilevel"/>
    <w:tmpl w:val="624C874E"/>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58C65E12"/>
    <w:multiLevelType w:val="hybridMultilevel"/>
    <w:tmpl w:val="226E25A0"/>
    <w:lvl w:ilvl="0" w:tplc="0419000F">
      <w:start w:val="1"/>
      <w:numFmt w:val="decimal"/>
      <w:lvlText w:val="%1."/>
      <w:lvlJc w:val="left"/>
      <w:pPr>
        <w:ind w:left="1211"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5ED42D75"/>
    <w:multiLevelType w:val="multilevel"/>
    <w:tmpl w:val="29563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42C328B"/>
    <w:multiLevelType w:val="hybridMultilevel"/>
    <w:tmpl w:val="5C86D70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69801DC0"/>
    <w:multiLevelType w:val="hybridMultilevel"/>
    <w:tmpl w:val="1D3A96E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72754313"/>
    <w:multiLevelType w:val="hybridMultilevel"/>
    <w:tmpl w:val="7E5C0EEE"/>
    <w:lvl w:ilvl="0" w:tplc="47202100">
      <w:start w:val="1"/>
      <w:numFmt w:val="decimal"/>
      <w:lvlText w:val="%1."/>
      <w:lvlJc w:val="left"/>
      <w:pPr>
        <w:ind w:left="360" w:hanging="360"/>
      </w:pPr>
      <w:rPr>
        <w:color w:val="000000" w:themeColor="text1"/>
        <w:sz w:val="24"/>
        <w:szCs w:val="24"/>
      </w:rPr>
    </w:lvl>
    <w:lvl w:ilvl="1" w:tplc="04190019" w:tentative="1">
      <w:start w:val="1"/>
      <w:numFmt w:val="lowerLetter"/>
      <w:lvlText w:val="%2."/>
      <w:lvlJc w:val="left"/>
      <w:pPr>
        <w:ind w:left="1157" w:hanging="360"/>
      </w:pPr>
    </w:lvl>
    <w:lvl w:ilvl="2" w:tplc="0419001B" w:tentative="1">
      <w:start w:val="1"/>
      <w:numFmt w:val="lowerRoman"/>
      <w:lvlText w:val="%3."/>
      <w:lvlJc w:val="right"/>
      <w:pPr>
        <w:ind w:left="1877" w:hanging="180"/>
      </w:pPr>
    </w:lvl>
    <w:lvl w:ilvl="3" w:tplc="0419000F" w:tentative="1">
      <w:start w:val="1"/>
      <w:numFmt w:val="decimal"/>
      <w:lvlText w:val="%4."/>
      <w:lvlJc w:val="left"/>
      <w:pPr>
        <w:ind w:left="2597" w:hanging="360"/>
      </w:pPr>
    </w:lvl>
    <w:lvl w:ilvl="4" w:tplc="04190019" w:tentative="1">
      <w:start w:val="1"/>
      <w:numFmt w:val="lowerLetter"/>
      <w:lvlText w:val="%5."/>
      <w:lvlJc w:val="left"/>
      <w:pPr>
        <w:ind w:left="3317" w:hanging="360"/>
      </w:pPr>
    </w:lvl>
    <w:lvl w:ilvl="5" w:tplc="0419001B" w:tentative="1">
      <w:start w:val="1"/>
      <w:numFmt w:val="lowerRoman"/>
      <w:lvlText w:val="%6."/>
      <w:lvlJc w:val="right"/>
      <w:pPr>
        <w:ind w:left="4037" w:hanging="180"/>
      </w:pPr>
    </w:lvl>
    <w:lvl w:ilvl="6" w:tplc="0419000F" w:tentative="1">
      <w:start w:val="1"/>
      <w:numFmt w:val="decimal"/>
      <w:lvlText w:val="%7."/>
      <w:lvlJc w:val="left"/>
      <w:pPr>
        <w:ind w:left="4757" w:hanging="360"/>
      </w:pPr>
    </w:lvl>
    <w:lvl w:ilvl="7" w:tplc="04190019" w:tentative="1">
      <w:start w:val="1"/>
      <w:numFmt w:val="lowerLetter"/>
      <w:lvlText w:val="%8."/>
      <w:lvlJc w:val="left"/>
      <w:pPr>
        <w:ind w:left="5477" w:hanging="360"/>
      </w:pPr>
    </w:lvl>
    <w:lvl w:ilvl="8" w:tplc="0419001B" w:tentative="1">
      <w:start w:val="1"/>
      <w:numFmt w:val="lowerRoman"/>
      <w:lvlText w:val="%9."/>
      <w:lvlJc w:val="right"/>
      <w:pPr>
        <w:ind w:left="6197" w:hanging="180"/>
      </w:pPr>
    </w:lvl>
  </w:abstractNum>
  <w:num w:numId="1">
    <w:abstractNumId w:val="1"/>
  </w:num>
  <w:num w:numId="2">
    <w:abstractNumId w:val="7"/>
  </w:num>
  <w:num w:numId="3">
    <w:abstractNumId w:val="0"/>
  </w:num>
  <w:num w:numId="4">
    <w:abstractNumId w:val="5"/>
  </w:num>
  <w:num w:numId="5">
    <w:abstractNumId w:val="4"/>
  </w:num>
  <w:num w:numId="6">
    <w:abstractNumId w:val="6"/>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3BF6"/>
    <w:rsid w:val="00003485"/>
    <w:rsid w:val="000038FF"/>
    <w:rsid w:val="0000616C"/>
    <w:rsid w:val="00006441"/>
    <w:rsid w:val="00007304"/>
    <w:rsid w:val="00011D8F"/>
    <w:rsid w:val="00014A17"/>
    <w:rsid w:val="00024C5E"/>
    <w:rsid w:val="0002655D"/>
    <w:rsid w:val="00026A9F"/>
    <w:rsid w:val="000271F4"/>
    <w:rsid w:val="000276F7"/>
    <w:rsid w:val="00027C2C"/>
    <w:rsid w:val="000327F1"/>
    <w:rsid w:val="00035C33"/>
    <w:rsid w:val="000361EE"/>
    <w:rsid w:val="0003656B"/>
    <w:rsid w:val="00037918"/>
    <w:rsid w:val="00043481"/>
    <w:rsid w:val="00043822"/>
    <w:rsid w:val="00047E26"/>
    <w:rsid w:val="00052320"/>
    <w:rsid w:val="00053CB9"/>
    <w:rsid w:val="000561C6"/>
    <w:rsid w:val="000574AC"/>
    <w:rsid w:val="00061072"/>
    <w:rsid w:val="00061B32"/>
    <w:rsid w:val="00061FC7"/>
    <w:rsid w:val="000655BC"/>
    <w:rsid w:val="00077E69"/>
    <w:rsid w:val="0008109D"/>
    <w:rsid w:val="00082A2E"/>
    <w:rsid w:val="00083EB5"/>
    <w:rsid w:val="00084E5D"/>
    <w:rsid w:val="00087101"/>
    <w:rsid w:val="00087BCF"/>
    <w:rsid w:val="00092550"/>
    <w:rsid w:val="00092F3C"/>
    <w:rsid w:val="000932C4"/>
    <w:rsid w:val="00093B9B"/>
    <w:rsid w:val="000A0AD2"/>
    <w:rsid w:val="000A2409"/>
    <w:rsid w:val="000A28B9"/>
    <w:rsid w:val="000A5931"/>
    <w:rsid w:val="000B3085"/>
    <w:rsid w:val="000B3409"/>
    <w:rsid w:val="000B3534"/>
    <w:rsid w:val="000B5E1E"/>
    <w:rsid w:val="000C1210"/>
    <w:rsid w:val="000C2E71"/>
    <w:rsid w:val="000C5B16"/>
    <w:rsid w:val="000C6C2A"/>
    <w:rsid w:val="000D2E62"/>
    <w:rsid w:val="000D3BAA"/>
    <w:rsid w:val="000E2CAF"/>
    <w:rsid w:val="000F0932"/>
    <w:rsid w:val="000F42AC"/>
    <w:rsid w:val="000F6631"/>
    <w:rsid w:val="000F7BB2"/>
    <w:rsid w:val="00101879"/>
    <w:rsid w:val="001030B3"/>
    <w:rsid w:val="00106D92"/>
    <w:rsid w:val="00111AB5"/>
    <w:rsid w:val="00113609"/>
    <w:rsid w:val="001154B6"/>
    <w:rsid w:val="00115AFF"/>
    <w:rsid w:val="001253EE"/>
    <w:rsid w:val="00126064"/>
    <w:rsid w:val="00126B4D"/>
    <w:rsid w:val="001310FA"/>
    <w:rsid w:val="001334CA"/>
    <w:rsid w:val="00133EB8"/>
    <w:rsid w:val="001342E5"/>
    <w:rsid w:val="00137E9D"/>
    <w:rsid w:val="00143DA2"/>
    <w:rsid w:val="001471FD"/>
    <w:rsid w:val="00155403"/>
    <w:rsid w:val="001562C6"/>
    <w:rsid w:val="0015689A"/>
    <w:rsid w:val="00157E24"/>
    <w:rsid w:val="00162060"/>
    <w:rsid w:val="00164DE6"/>
    <w:rsid w:val="001715C6"/>
    <w:rsid w:val="001717B8"/>
    <w:rsid w:val="00171864"/>
    <w:rsid w:val="00173944"/>
    <w:rsid w:val="0017460B"/>
    <w:rsid w:val="00177F60"/>
    <w:rsid w:val="00181861"/>
    <w:rsid w:val="0018646B"/>
    <w:rsid w:val="0019308D"/>
    <w:rsid w:val="00193B06"/>
    <w:rsid w:val="001A16DC"/>
    <w:rsid w:val="001A279C"/>
    <w:rsid w:val="001A3397"/>
    <w:rsid w:val="001B0177"/>
    <w:rsid w:val="001B1E79"/>
    <w:rsid w:val="001B6EA6"/>
    <w:rsid w:val="001B776B"/>
    <w:rsid w:val="001C0FE3"/>
    <w:rsid w:val="001D0D6B"/>
    <w:rsid w:val="001D1D6F"/>
    <w:rsid w:val="001D240C"/>
    <w:rsid w:val="001D263C"/>
    <w:rsid w:val="001D2C8B"/>
    <w:rsid w:val="001D32E3"/>
    <w:rsid w:val="001D4426"/>
    <w:rsid w:val="001D4788"/>
    <w:rsid w:val="001D49C0"/>
    <w:rsid w:val="001D4D09"/>
    <w:rsid w:val="001D731D"/>
    <w:rsid w:val="001E473D"/>
    <w:rsid w:val="001F5617"/>
    <w:rsid w:val="001F6939"/>
    <w:rsid w:val="00202488"/>
    <w:rsid w:val="002042C0"/>
    <w:rsid w:val="00207E2A"/>
    <w:rsid w:val="002163F2"/>
    <w:rsid w:val="002213C5"/>
    <w:rsid w:val="00222E03"/>
    <w:rsid w:val="0022365F"/>
    <w:rsid w:val="00225A84"/>
    <w:rsid w:val="002338FB"/>
    <w:rsid w:val="00235EDF"/>
    <w:rsid w:val="00240781"/>
    <w:rsid w:val="0024541B"/>
    <w:rsid w:val="00251FDB"/>
    <w:rsid w:val="00253BF6"/>
    <w:rsid w:val="00255E15"/>
    <w:rsid w:val="00267FBD"/>
    <w:rsid w:val="00270C42"/>
    <w:rsid w:val="002734D8"/>
    <w:rsid w:val="00274A05"/>
    <w:rsid w:val="002820CB"/>
    <w:rsid w:val="0028652B"/>
    <w:rsid w:val="00286B26"/>
    <w:rsid w:val="00291870"/>
    <w:rsid w:val="00297B30"/>
    <w:rsid w:val="002A1D9D"/>
    <w:rsid w:val="002A7AF9"/>
    <w:rsid w:val="002A7D52"/>
    <w:rsid w:val="002B64A0"/>
    <w:rsid w:val="002C1296"/>
    <w:rsid w:val="002C2673"/>
    <w:rsid w:val="002C2F3B"/>
    <w:rsid w:val="002C3207"/>
    <w:rsid w:val="002D07E1"/>
    <w:rsid w:val="002D15B1"/>
    <w:rsid w:val="002D39E8"/>
    <w:rsid w:val="002D5C22"/>
    <w:rsid w:val="002E0530"/>
    <w:rsid w:val="002E24D5"/>
    <w:rsid w:val="002E4313"/>
    <w:rsid w:val="002F12EF"/>
    <w:rsid w:val="002F24FE"/>
    <w:rsid w:val="002F35D0"/>
    <w:rsid w:val="002F6427"/>
    <w:rsid w:val="002F72A5"/>
    <w:rsid w:val="00300C16"/>
    <w:rsid w:val="00302788"/>
    <w:rsid w:val="00303C1C"/>
    <w:rsid w:val="003123BB"/>
    <w:rsid w:val="0031425E"/>
    <w:rsid w:val="00323295"/>
    <w:rsid w:val="00333CF7"/>
    <w:rsid w:val="00341AF3"/>
    <w:rsid w:val="00341E8F"/>
    <w:rsid w:val="00346A52"/>
    <w:rsid w:val="00350EFF"/>
    <w:rsid w:val="00352BAD"/>
    <w:rsid w:val="00355E0B"/>
    <w:rsid w:val="00357F68"/>
    <w:rsid w:val="0036001D"/>
    <w:rsid w:val="00364C23"/>
    <w:rsid w:val="003652B6"/>
    <w:rsid w:val="00372254"/>
    <w:rsid w:val="003768F8"/>
    <w:rsid w:val="00377D8C"/>
    <w:rsid w:val="00380B77"/>
    <w:rsid w:val="00383A8E"/>
    <w:rsid w:val="00385C46"/>
    <w:rsid w:val="003916B7"/>
    <w:rsid w:val="003949DC"/>
    <w:rsid w:val="003A148B"/>
    <w:rsid w:val="003A25B4"/>
    <w:rsid w:val="003B3028"/>
    <w:rsid w:val="003B4567"/>
    <w:rsid w:val="003B6DC6"/>
    <w:rsid w:val="003C0F94"/>
    <w:rsid w:val="003C15A4"/>
    <w:rsid w:val="003C41E4"/>
    <w:rsid w:val="003D0E54"/>
    <w:rsid w:val="003D180A"/>
    <w:rsid w:val="003D5D14"/>
    <w:rsid w:val="003D6962"/>
    <w:rsid w:val="003D738B"/>
    <w:rsid w:val="003E653C"/>
    <w:rsid w:val="003F0450"/>
    <w:rsid w:val="003F11D5"/>
    <w:rsid w:val="003F5023"/>
    <w:rsid w:val="00400107"/>
    <w:rsid w:val="00401BBD"/>
    <w:rsid w:val="00402909"/>
    <w:rsid w:val="00404C8D"/>
    <w:rsid w:val="0040651C"/>
    <w:rsid w:val="00407D6B"/>
    <w:rsid w:val="00415577"/>
    <w:rsid w:val="00422266"/>
    <w:rsid w:val="0042469E"/>
    <w:rsid w:val="00424B53"/>
    <w:rsid w:val="004271CE"/>
    <w:rsid w:val="00433DB3"/>
    <w:rsid w:val="00434004"/>
    <w:rsid w:val="00435F3C"/>
    <w:rsid w:val="0044161A"/>
    <w:rsid w:val="00444562"/>
    <w:rsid w:val="00446D48"/>
    <w:rsid w:val="00447013"/>
    <w:rsid w:val="004514A7"/>
    <w:rsid w:val="00451955"/>
    <w:rsid w:val="00454054"/>
    <w:rsid w:val="004552E7"/>
    <w:rsid w:val="00463BC1"/>
    <w:rsid w:val="004642B6"/>
    <w:rsid w:val="00464DC2"/>
    <w:rsid w:val="00467A39"/>
    <w:rsid w:val="00473112"/>
    <w:rsid w:val="00474369"/>
    <w:rsid w:val="00475BB0"/>
    <w:rsid w:val="0047742A"/>
    <w:rsid w:val="004776DF"/>
    <w:rsid w:val="00481D4F"/>
    <w:rsid w:val="00482609"/>
    <w:rsid w:val="004850A8"/>
    <w:rsid w:val="00486B6F"/>
    <w:rsid w:val="004944D4"/>
    <w:rsid w:val="00497318"/>
    <w:rsid w:val="004A1336"/>
    <w:rsid w:val="004A1743"/>
    <w:rsid w:val="004B3913"/>
    <w:rsid w:val="004B6306"/>
    <w:rsid w:val="004C08CB"/>
    <w:rsid w:val="004C2A04"/>
    <w:rsid w:val="004C4EFA"/>
    <w:rsid w:val="004C662D"/>
    <w:rsid w:val="004D0BD3"/>
    <w:rsid w:val="004D1884"/>
    <w:rsid w:val="004D3B0D"/>
    <w:rsid w:val="004D5247"/>
    <w:rsid w:val="004D6DFC"/>
    <w:rsid w:val="004E0982"/>
    <w:rsid w:val="004E274D"/>
    <w:rsid w:val="004E331C"/>
    <w:rsid w:val="004F0395"/>
    <w:rsid w:val="004F4D4B"/>
    <w:rsid w:val="004F4ED0"/>
    <w:rsid w:val="004F6A3C"/>
    <w:rsid w:val="00507800"/>
    <w:rsid w:val="00510599"/>
    <w:rsid w:val="005111C7"/>
    <w:rsid w:val="005116E5"/>
    <w:rsid w:val="005146AB"/>
    <w:rsid w:val="0052785F"/>
    <w:rsid w:val="00530AC9"/>
    <w:rsid w:val="005335A4"/>
    <w:rsid w:val="00535DEB"/>
    <w:rsid w:val="005361B3"/>
    <w:rsid w:val="005421C3"/>
    <w:rsid w:val="00544F78"/>
    <w:rsid w:val="00547F9A"/>
    <w:rsid w:val="0055075A"/>
    <w:rsid w:val="00554AAC"/>
    <w:rsid w:val="00555D73"/>
    <w:rsid w:val="005649FA"/>
    <w:rsid w:val="005665E7"/>
    <w:rsid w:val="00571BD4"/>
    <w:rsid w:val="00576AF6"/>
    <w:rsid w:val="005771AF"/>
    <w:rsid w:val="005771FE"/>
    <w:rsid w:val="00580295"/>
    <w:rsid w:val="00584C4B"/>
    <w:rsid w:val="005929BA"/>
    <w:rsid w:val="00594E25"/>
    <w:rsid w:val="00596387"/>
    <w:rsid w:val="00597DF8"/>
    <w:rsid w:val="005B5A8F"/>
    <w:rsid w:val="005C0347"/>
    <w:rsid w:val="005C0B25"/>
    <w:rsid w:val="005C2B3F"/>
    <w:rsid w:val="005C4E14"/>
    <w:rsid w:val="005C6FB7"/>
    <w:rsid w:val="005D4A58"/>
    <w:rsid w:val="005D4E91"/>
    <w:rsid w:val="005D5931"/>
    <w:rsid w:val="005D6E4A"/>
    <w:rsid w:val="005E3280"/>
    <w:rsid w:val="005E3D70"/>
    <w:rsid w:val="005E70F4"/>
    <w:rsid w:val="005E777C"/>
    <w:rsid w:val="005F486F"/>
    <w:rsid w:val="005F4F9A"/>
    <w:rsid w:val="0060334C"/>
    <w:rsid w:val="0061027D"/>
    <w:rsid w:val="006176EB"/>
    <w:rsid w:val="00620128"/>
    <w:rsid w:val="00621BAE"/>
    <w:rsid w:val="00622889"/>
    <w:rsid w:val="00630072"/>
    <w:rsid w:val="00631478"/>
    <w:rsid w:val="00637692"/>
    <w:rsid w:val="00641898"/>
    <w:rsid w:val="00643760"/>
    <w:rsid w:val="0066492B"/>
    <w:rsid w:val="00666A1D"/>
    <w:rsid w:val="00675858"/>
    <w:rsid w:val="006762D7"/>
    <w:rsid w:val="006802B8"/>
    <w:rsid w:val="006805B2"/>
    <w:rsid w:val="00680F95"/>
    <w:rsid w:val="006810CB"/>
    <w:rsid w:val="00682BA4"/>
    <w:rsid w:val="00686D61"/>
    <w:rsid w:val="00687004"/>
    <w:rsid w:val="00691116"/>
    <w:rsid w:val="00694A15"/>
    <w:rsid w:val="006969E7"/>
    <w:rsid w:val="00697F55"/>
    <w:rsid w:val="006A6C42"/>
    <w:rsid w:val="006A7B64"/>
    <w:rsid w:val="006B3477"/>
    <w:rsid w:val="006B40DE"/>
    <w:rsid w:val="006B419D"/>
    <w:rsid w:val="006B5077"/>
    <w:rsid w:val="006C5B2C"/>
    <w:rsid w:val="006C7BA1"/>
    <w:rsid w:val="006D5322"/>
    <w:rsid w:val="006E042E"/>
    <w:rsid w:val="006E0AA1"/>
    <w:rsid w:val="006E387E"/>
    <w:rsid w:val="006E512F"/>
    <w:rsid w:val="006E6D25"/>
    <w:rsid w:val="006E78AF"/>
    <w:rsid w:val="006F382A"/>
    <w:rsid w:val="006F40ED"/>
    <w:rsid w:val="006F4ACA"/>
    <w:rsid w:val="006F55F3"/>
    <w:rsid w:val="007001A6"/>
    <w:rsid w:val="00700550"/>
    <w:rsid w:val="00702F97"/>
    <w:rsid w:val="007032C8"/>
    <w:rsid w:val="007174FD"/>
    <w:rsid w:val="007226A8"/>
    <w:rsid w:val="00722BFF"/>
    <w:rsid w:val="00725801"/>
    <w:rsid w:val="00726E75"/>
    <w:rsid w:val="00730818"/>
    <w:rsid w:val="00732727"/>
    <w:rsid w:val="007336B2"/>
    <w:rsid w:val="00735A5D"/>
    <w:rsid w:val="00740E80"/>
    <w:rsid w:val="007452E6"/>
    <w:rsid w:val="00745E1B"/>
    <w:rsid w:val="007478BE"/>
    <w:rsid w:val="00752E7F"/>
    <w:rsid w:val="007537AA"/>
    <w:rsid w:val="00753C6B"/>
    <w:rsid w:val="00755D2D"/>
    <w:rsid w:val="007642E6"/>
    <w:rsid w:val="00764CE1"/>
    <w:rsid w:val="00764DDE"/>
    <w:rsid w:val="00770977"/>
    <w:rsid w:val="00782299"/>
    <w:rsid w:val="007826FC"/>
    <w:rsid w:val="00784669"/>
    <w:rsid w:val="00794F95"/>
    <w:rsid w:val="007972A2"/>
    <w:rsid w:val="007A12C7"/>
    <w:rsid w:val="007A2B3F"/>
    <w:rsid w:val="007A37AB"/>
    <w:rsid w:val="007A4FA8"/>
    <w:rsid w:val="007A58C7"/>
    <w:rsid w:val="007B54D1"/>
    <w:rsid w:val="007B6CB4"/>
    <w:rsid w:val="007B7697"/>
    <w:rsid w:val="007C48CE"/>
    <w:rsid w:val="007C5BCB"/>
    <w:rsid w:val="007D0F02"/>
    <w:rsid w:val="007D541A"/>
    <w:rsid w:val="007D72EA"/>
    <w:rsid w:val="007E08AD"/>
    <w:rsid w:val="007F1EFC"/>
    <w:rsid w:val="007F286D"/>
    <w:rsid w:val="007F64AB"/>
    <w:rsid w:val="00800979"/>
    <w:rsid w:val="00802AF5"/>
    <w:rsid w:val="008047B7"/>
    <w:rsid w:val="008161AA"/>
    <w:rsid w:val="008201B5"/>
    <w:rsid w:val="0082437C"/>
    <w:rsid w:val="008302FF"/>
    <w:rsid w:val="00837871"/>
    <w:rsid w:val="008436D1"/>
    <w:rsid w:val="008448E2"/>
    <w:rsid w:val="00850DEF"/>
    <w:rsid w:val="00850FB2"/>
    <w:rsid w:val="00854072"/>
    <w:rsid w:val="008666FE"/>
    <w:rsid w:val="00871ED9"/>
    <w:rsid w:val="0087247A"/>
    <w:rsid w:val="0087744A"/>
    <w:rsid w:val="00880A2D"/>
    <w:rsid w:val="00880DE2"/>
    <w:rsid w:val="00881C6A"/>
    <w:rsid w:val="00882972"/>
    <w:rsid w:val="00884DDB"/>
    <w:rsid w:val="008868E1"/>
    <w:rsid w:val="00886F25"/>
    <w:rsid w:val="0089243D"/>
    <w:rsid w:val="008940A8"/>
    <w:rsid w:val="0089618E"/>
    <w:rsid w:val="008A3D37"/>
    <w:rsid w:val="008A4E73"/>
    <w:rsid w:val="008A6629"/>
    <w:rsid w:val="008A7760"/>
    <w:rsid w:val="008B0713"/>
    <w:rsid w:val="008B49FB"/>
    <w:rsid w:val="008C2ADE"/>
    <w:rsid w:val="008C3825"/>
    <w:rsid w:val="008D0DBA"/>
    <w:rsid w:val="008D1F3B"/>
    <w:rsid w:val="008D272D"/>
    <w:rsid w:val="008D3F7F"/>
    <w:rsid w:val="008D59B7"/>
    <w:rsid w:val="008E53E1"/>
    <w:rsid w:val="008E7600"/>
    <w:rsid w:val="008F5200"/>
    <w:rsid w:val="00901946"/>
    <w:rsid w:val="009022C6"/>
    <w:rsid w:val="00904787"/>
    <w:rsid w:val="009047F6"/>
    <w:rsid w:val="00913B43"/>
    <w:rsid w:val="00922590"/>
    <w:rsid w:val="0092369F"/>
    <w:rsid w:val="00925CA4"/>
    <w:rsid w:val="00931D7F"/>
    <w:rsid w:val="00933A9F"/>
    <w:rsid w:val="00936EA1"/>
    <w:rsid w:val="00945505"/>
    <w:rsid w:val="009472B4"/>
    <w:rsid w:val="00950394"/>
    <w:rsid w:val="00950529"/>
    <w:rsid w:val="00952A0E"/>
    <w:rsid w:val="0096537A"/>
    <w:rsid w:val="00967A7A"/>
    <w:rsid w:val="00971548"/>
    <w:rsid w:val="0097319C"/>
    <w:rsid w:val="00973D01"/>
    <w:rsid w:val="009757DC"/>
    <w:rsid w:val="0097763E"/>
    <w:rsid w:val="009778B4"/>
    <w:rsid w:val="0098198E"/>
    <w:rsid w:val="00981F4C"/>
    <w:rsid w:val="00987369"/>
    <w:rsid w:val="00994839"/>
    <w:rsid w:val="0099560B"/>
    <w:rsid w:val="009A4D71"/>
    <w:rsid w:val="009A4EF9"/>
    <w:rsid w:val="009A7EED"/>
    <w:rsid w:val="009B172A"/>
    <w:rsid w:val="009B66D1"/>
    <w:rsid w:val="009B7619"/>
    <w:rsid w:val="009C765B"/>
    <w:rsid w:val="009D0497"/>
    <w:rsid w:val="009D1F33"/>
    <w:rsid w:val="009D7312"/>
    <w:rsid w:val="009E1B4D"/>
    <w:rsid w:val="009E1D1B"/>
    <w:rsid w:val="009E3A3B"/>
    <w:rsid w:val="00A02F0D"/>
    <w:rsid w:val="00A03300"/>
    <w:rsid w:val="00A0796D"/>
    <w:rsid w:val="00A10AE6"/>
    <w:rsid w:val="00A10BE0"/>
    <w:rsid w:val="00A14359"/>
    <w:rsid w:val="00A145C8"/>
    <w:rsid w:val="00A17215"/>
    <w:rsid w:val="00A2310B"/>
    <w:rsid w:val="00A30630"/>
    <w:rsid w:val="00A33287"/>
    <w:rsid w:val="00A34F56"/>
    <w:rsid w:val="00A405EA"/>
    <w:rsid w:val="00A44422"/>
    <w:rsid w:val="00A453CD"/>
    <w:rsid w:val="00A5355E"/>
    <w:rsid w:val="00A55E5F"/>
    <w:rsid w:val="00A5651D"/>
    <w:rsid w:val="00A61A0C"/>
    <w:rsid w:val="00A62459"/>
    <w:rsid w:val="00A66E35"/>
    <w:rsid w:val="00A71F1B"/>
    <w:rsid w:val="00A72256"/>
    <w:rsid w:val="00A7304C"/>
    <w:rsid w:val="00A74781"/>
    <w:rsid w:val="00A749CF"/>
    <w:rsid w:val="00A819A1"/>
    <w:rsid w:val="00A83D0B"/>
    <w:rsid w:val="00A84CB5"/>
    <w:rsid w:val="00A857E6"/>
    <w:rsid w:val="00A875AA"/>
    <w:rsid w:val="00A8799C"/>
    <w:rsid w:val="00A87E61"/>
    <w:rsid w:val="00A9258E"/>
    <w:rsid w:val="00A93DD9"/>
    <w:rsid w:val="00A95BEE"/>
    <w:rsid w:val="00AA45CA"/>
    <w:rsid w:val="00AA7D29"/>
    <w:rsid w:val="00AB051A"/>
    <w:rsid w:val="00AB2949"/>
    <w:rsid w:val="00AB396C"/>
    <w:rsid w:val="00AB544D"/>
    <w:rsid w:val="00AB7CDC"/>
    <w:rsid w:val="00AC019A"/>
    <w:rsid w:val="00AC12BD"/>
    <w:rsid w:val="00AC4DE3"/>
    <w:rsid w:val="00AC5C28"/>
    <w:rsid w:val="00AD168B"/>
    <w:rsid w:val="00AE73CB"/>
    <w:rsid w:val="00AF0A74"/>
    <w:rsid w:val="00AF4831"/>
    <w:rsid w:val="00B0117F"/>
    <w:rsid w:val="00B01AD5"/>
    <w:rsid w:val="00B03761"/>
    <w:rsid w:val="00B044F6"/>
    <w:rsid w:val="00B21B7B"/>
    <w:rsid w:val="00B23B1A"/>
    <w:rsid w:val="00B23BD3"/>
    <w:rsid w:val="00B249F6"/>
    <w:rsid w:val="00B2539B"/>
    <w:rsid w:val="00B255A9"/>
    <w:rsid w:val="00B25AD6"/>
    <w:rsid w:val="00B25C0F"/>
    <w:rsid w:val="00B3047F"/>
    <w:rsid w:val="00B33D6F"/>
    <w:rsid w:val="00B35B76"/>
    <w:rsid w:val="00B37DEB"/>
    <w:rsid w:val="00B423AE"/>
    <w:rsid w:val="00B42F44"/>
    <w:rsid w:val="00B44976"/>
    <w:rsid w:val="00B472A7"/>
    <w:rsid w:val="00B56924"/>
    <w:rsid w:val="00B62C55"/>
    <w:rsid w:val="00B65A2D"/>
    <w:rsid w:val="00B67463"/>
    <w:rsid w:val="00B67E5C"/>
    <w:rsid w:val="00B82DE7"/>
    <w:rsid w:val="00B830E2"/>
    <w:rsid w:val="00B8582F"/>
    <w:rsid w:val="00B907AC"/>
    <w:rsid w:val="00B93F9C"/>
    <w:rsid w:val="00B9793F"/>
    <w:rsid w:val="00BA0C53"/>
    <w:rsid w:val="00BA136C"/>
    <w:rsid w:val="00BA720B"/>
    <w:rsid w:val="00BA7DF3"/>
    <w:rsid w:val="00BB0489"/>
    <w:rsid w:val="00BB1061"/>
    <w:rsid w:val="00BB2F85"/>
    <w:rsid w:val="00BB4459"/>
    <w:rsid w:val="00BB6011"/>
    <w:rsid w:val="00BC66F5"/>
    <w:rsid w:val="00BC6E70"/>
    <w:rsid w:val="00BC753F"/>
    <w:rsid w:val="00BD2FDF"/>
    <w:rsid w:val="00BD3365"/>
    <w:rsid w:val="00BD4C53"/>
    <w:rsid w:val="00BD5190"/>
    <w:rsid w:val="00BD6B1E"/>
    <w:rsid w:val="00BE3C5D"/>
    <w:rsid w:val="00BF0B1C"/>
    <w:rsid w:val="00BF25A2"/>
    <w:rsid w:val="00BF4CCC"/>
    <w:rsid w:val="00BF6A80"/>
    <w:rsid w:val="00C00886"/>
    <w:rsid w:val="00C02966"/>
    <w:rsid w:val="00C03979"/>
    <w:rsid w:val="00C1116B"/>
    <w:rsid w:val="00C14947"/>
    <w:rsid w:val="00C16005"/>
    <w:rsid w:val="00C168C1"/>
    <w:rsid w:val="00C27D90"/>
    <w:rsid w:val="00C35A79"/>
    <w:rsid w:val="00C3622D"/>
    <w:rsid w:val="00C37D21"/>
    <w:rsid w:val="00C41D65"/>
    <w:rsid w:val="00C43540"/>
    <w:rsid w:val="00C463F2"/>
    <w:rsid w:val="00C50B86"/>
    <w:rsid w:val="00C55ED4"/>
    <w:rsid w:val="00C70437"/>
    <w:rsid w:val="00C737D8"/>
    <w:rsid w:val="00C75616"/>
    <w:rsid w:val="00C76FE5"/>
    <w:rsid w:val="00C90263"/>
    <w:rsid w:val="00C94555"/>
    <w:rsid w:val="00C9543A"/>
    <w:rsid w:val="00CA2D54"/>
    <w:rsid w:val="00CA6528"/>
    <w:rsid w:val="00CA67D5"/>
    <w:rsid w:val="00CB19CA"/>
    <w:rsid w:val="00CC19C3"/>
    <w:rsid w:val="00CC2FED"/>
    <w:rsid w:val="00CD1D24"/>
    <w:rsid w:val="00CD4E03"/>
    <w:rsid w:val="00CD7267"/>
    <w:rsid w:val="00CE1AD6"/>
    <w:rsid w:val="00CE7D15"/>
    <w:rsid w:val="00CF312D"/>
    <w:rsid w:val="00CF3892"/>
    <w:rsid w:val="00CF3DA0"/>
    <w:rsid w:val="00CF3ED4"/>
    <w:rsid w:val="00D01BAB"/>
    <w:rsid w:val="00D03E59"/>
    <w:rsid w:val="00D04C8D"/>
    <w:rsid w:val="00D06B72"/>
    <w:rsid w:val="00D104A6"/>
    <w:rsid w:val="00D13527"/>
    <w:rsid w:val="00D13E32"/>
    <w:rsid w:val="00D167B4"/>
    <w:rsid w:val="00D16F2E"/>
    <w:rsid w:val="00D210F8"/>
    <w:rsid w:val="00D21A33"/>
    <w:rsid w:val="00D223F1"/>
    <w:rsid w:val="00D24F93"/>
    <w:rsid w:val="00D27B14"/>
    <w:rsid w:val="00D326EE"/>
    <w:rsid w:val="00D36E78"/>
    <w:rsid w:val="00D374F9"/>
    <w:rsid w:val="00D37775"/>
    <w:rsid w:val="00D40BD0"/>
    <w:rsid w:val="00D43F40"/>
    <w:rsid w:val="00D44B40"/>
    <w:rsid w:val="00D47F1E"/>
    <w:rsid w:val="00D61B20"/>
    <w:rsid w:val="00D61DE7"/>
    <w:rsid w:val="00D62CE3"/>
    <w:rsid w:val="00D65235"/>
    <w:rsid w:val="00D67512"/>
    <w:rsid w:val="00D72EFF"/>
    <w:rsid w:val="00D73241"/>
    <w:rsid w:val="00D73DEB"/>
    <w:rsid w:val="00D74793"/>
    <w:rsid w:val="00D831D0"/>
    <w:rsid w:val="00D856E8"/>
    <w:rsid w:val="00D927A9"/>
    <w:rsid w:val="00D9713F"/>
    <w:rsid w:val="00DA0D34"/>
    <w:rsid w:val="00DA4453"/>
    <w:rsid w:val="00DA507E"/>
    <w:rsid w:val="00DA723E"/>
    <w:rsid w:val="00DB19AF"/>
    <w:rsid w:val="00DB3A86"/>
    <w:rsid w:val="00DC0758"/>
    <w:rsid w:val="00DC2F20"/>
    <w:rsid w:val="00DC5874"/>
    <w:rsid w:val="00DD09D3"/>
    <w:rsid w:val="00DD44B4"/>
    <w:rsid w:val="00DD7F20"/>
    <w:rsid w:val="00DE024A"/>
    <w:rsid w:val="00DE16DA"/>
    <w:rsid w:val="00DE6664"/>
    <w:rsid w:val="00DE7319"/>
    <w:rsid w:val="00DF1A6C"/>
    <w:rsid w:val="00E005AB"/>
    <w:rsid w:val="00E01CF2"/>
    <w:rsid w:val="00E05A44"/>
    <w:rsid w:val="00E05B97"/>
    <w:rsid w:val="00E07C1C"/>
    <w:rsid w:val="00E11A98"/>
    <w:rsid w:val="00E12C73"/>
    <w:rsid w:val="00E138F2"/>
    <w:rsid w:val="00E148DC"/>
    <w:rsid w:val="00E22265"/>
    <w:rsid w:val="00E25D6A"/>
    <w:rsid w:val="00E42796"/>
    <w:rsid w:val="00E42F02"/>
    <w:rsid w:val="00E42F96"/>
    <w:rsid w:val="00E441DE"/>
    <w:rsid w:val="00E442E1"/>
    <w:rsid w:val="00E457DE"/>
    <w:rsid w:val="00E464EF"/>
    <w:rsid w:val="00E477C8"/>
    <w:rsid w:val="00E50A70"/>
    <w:rsid w:val="00E51E10"/>
    <w:rsid w:val="00E52AAB"/>
    <w:rsid w:val="00E55C6F"/>
    <w:rsid w:val="00E60840"/>
    <w:rsid w:val="00E65754"/>
    <w:rsid w:val="00E66E08"/>
    <w:rsid w:val="00E706F9"/>
    <w:rsid w:val="00E72264"/>
    <w:rsid w:val="00E80FD3"/>
    <w:rsid w:val="00E8382B"/>
    <w:rsid w:val="00E8654B"/>
    <w:rsid w:val="00E87109"/>
    <w:rsid w:val="00E87B04"/>
    <w:rsid w:val="00E91087"/>
    <w:rsid w:val="00E9400C"/>
    <w:rsid w:val="00E94B62"/>
    <w:rsid w:val="00EA2234"/>
    <w:rsid w:val="00EA49C5"/>
    <w:rsid w:val="00EB4AA3"/>
    <w:rsid w:val="00EB62F1"/>
    <w:rsid w:val="00EC2F27"/>
    <w:rsid w:val="00EC3CE8"/>
    <w:rsid w:val="00EC5380"/>
    <w:rsid w:val="00EC58EF"/>
    <w:rsid w:val="00EC5A2C"/>
    <w:rsid w:val="00EC6C6C"/>
    <w:rsid w:val="00ED068A"/>
    <w:rsid w:val="00ED2281"/>
    <w:rsid w:val="00ED6AC3"/>
    <w:rsid w:val="00EE343E"/>
    <w:rsid w:val="00EE499A"/>
    <w:rsid w:val="00EE4A65"/>
    <w:rsid w:val="00EF1C44"/>
    <w:rsid w:val="00EF5237"/>
    <w:rsid w:val="00EF7563"/>
    <w:rsid w:val="00F000D4"/>
    <w:rsid w:val="00F007C0"/>
    <w:rsid w:val="00F0184A"/>
    <w:rsid w:val="00F04213"/>
    <w:rsid w:val="00F13D77"/>
    <w:rsid w:val="00F14B32"/>
    <w:rsid w:val="00F2016C"/>
    <w:rsid w:val="00F228D6"/>
    <w:rsid w:val="00F2662E"/>
    <w:rsid w:val="00F339E8"/>
    <w:rsid w:val="00F3548C"/>
    <w:rsid w:val="00F40D65"/>
    <w:rsid w:val="00F577FD"/>
    <w:rsid w:val="00F61A05"/>
    <w:rsid w:val="00F65308"/>
    <w:rsid w:val="00F66513"/>
    <w:rsid w:val="00F66D3D"/>
    <w:rsid w:val="00F711EF"/>
    <w:rsid w:val="00F7400C"/>
    <w:rsid w:val="00F8180E"/>
    <w:rsid w:val="00F86DBE"/>
    <w:rsid w:val="00F87814"/>
    <w:rsid w:val="00F87EC4"/>
    <w:rsid w:val="00F978FE"/>
    <w:rsid w:val="00FA5958"/>
    <w:rsid w:val="00FA5D9A"/>
    <w:rsid w:val="00FA5EF0"/>
    <w:rsid w:val="00FB0892"/>
    <w:rsid w:val="00FB1A1B"/>
    <w:rsid w:val="00FB3760"/>
    <w:rsid w:val="00FB427D"/>
    <w:rsid w:val="00FB53A4"/>
    <w:rsid w:val="00FB6CF4"/>
    <w:rsid w:val="00FB7F7A"/>
    <w:rsid w:val="00FC4143"/>
    <w:rsid w:val="00FC5A7B"/>
    <w:rsid w:val="00FC69F7"/>
    <w:rsid w:val="00FC6F05"/>
    <w:rsid w:val="00FD14D3"/>
    <w:rsid w:val="00FD2607"/>
    <w:rsid w:val="00FD3E19"/>
    <w:rsid w:val="00FD48FD"/>
    <w:rsid w:val="00FD7E8E"/>
    <w:rsid w:val="00FE0E6F"/>
    <w:rsid w:val="00FE741C"/>
    <w:rsid w:val="00FF3BBD"/>
    <w:rsid w:val="00FF6A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BF0B1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A3D37"/>
    <w:rPr>
      <w:color w:val="0000FF" w:themeColor="hyperlink"/>
      <w:u w:val="single"/>
    </w:rPr>
  </w:style>
  <w:style w:type="table" w:styleId="a4">
    <w:name w:val="Table Grid"/>
    <w:basedOn w:val="a1"/>
    <w:uiPriority w:val="59"/>
    <w:rsid w:val="005D59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BF0B1C"/>
    <w:rPr>
      <w:rFonts w:asciiTheme="majorHAnsi" w:eastAsiaTheme="majorEastAsia" w:hAnsiTheme="majorHAnsi" w:cstheme="majorBidi"/>
      <w:b/>
      <w:bCs/>
      <w:color w:val="365F91" w:themeColor="accent1" w:themeShade="BF"/>
      <w:sz w:val="28"/>
      <w:szCs w:val="28"/>
    </w:rPr>
  </w:style>
  <w:style w:type="paragraph" w:styleId="a5">
    <w:name w:val="List Paragraph"/>
    <w:basedOn w:val="a"/>
    <w:uiPriority w:val="34"/>
    <w:qFormat/>
    <w:rsid w:val="001562C6"/>
    <w:pPr>
      <w:ind w:left="720"/>
      <w:contextualSpacing/>
    </w:pPr>
  </w:style>
  <w:style w:type="character" w:styleId="a6">
    <w:name w:val="FollowedHyperlink"/>
    <w:basedOn w:val="a0"/>
    <w:uiPriority w:val="99"/>
    <w:semiHidden/>
    <w:unhideWhenUsed/>
    <w:rsid w:val="00AF4831"/>
    <w:rPr>
      <w:color w:val="800080" w:themeColor="followedHyperlink"/>
      <w:u w:val="single"/>
    </w:rPr>
  </w:style>
  <w:style w:type="paragraph" w:styleId="a7">
    <w:name w:val="footnote text"/>
    <w:basedOn w:val="a"/>
    <w:link w:val="a8"/>
    <w:uiPriority w:val="99"/>
    <w:semiHidden/>
    <w:unhideWhenUsed/>
    <w:rsid w:val="00B03761"/>
    <w:pPr>
      <w:spacing w:after="0" w:line="240" w:lineRule="auto"/>
    </w:pPr>
    <w:rPr>
      <w:sz w:val="20"/>
      <w:szCs w:val="20"/>
    </w:rPr>
  </w:style>
  <w:style w:type="character" w:customStyle="1" w:styleId="a8">
    <w:name w:val="Текст сноски Знак"/>
    <w:basedOn w:val="a0"/>
    <w:link w:val="a7"/>
    <w:uiPriority w:val="99"/>
    <w:semiHidden/>
    <w:rsid w:val="00B03761"/>
    <w:rPr>
      <w:sz w:val="20"/>
      <w:szCs w:val="20"/>
    </w:rPr>
  </w:style>
  <w:style w:type="character" w:styleId="a9">
    <w:name w:val="footnote reference"/>
    <w:basedOn w:val="a0"/>
    <w:uiPriority w:val="99"/>
    <w:semiHidden/>
    <w:unhideWhenUsed/>
    <w:rsid w:val="00B03761"/>
    <w:rPr>
      <w:vertAlign w:val="superscript"/>
    </w:rPr>
  </w:style>
  <w:style w:type="paragraph" w:styleId="aa">
    <w:name w:val="endnote text"/>
    <w:basedOn w:val="a"/>
    <w:link w:val="ab"/>
    <w:uiPriority w:val="99"/>
    <w:semiHidden/>
    <w:unhideWhenUsed/>
    <w:rsid w:val="00B03761"/>
    <w:pPr>
      <w:spacing w:after="0" w:line="240" w:lineRule="auto"/>
    </w:pPr>
    <w:rPr>
      <w:sz w:val="20"/>
      <w:szCs w:val="20"/>
    </w:rPr>
  </w:style>
  <w:style w:type="character" w:customStyle="1" w:styleId="ab">
    <w:name w:val="Текст концевой сноски Знак"/>
    <w:basedOn w:val="a0"/>
    <w:link w:val="aa"/>
    <w:uiPriority w:val="99"/>
    <w:semiHidden/>
    <w:rsid w:val="00B03761"/>
    <w:rPr>
      <w:sz w:val="20"/>
      <w:szCs w:val="20"/>
    </w:rPr>
  </w:style>
  <w:style w:type="character" w:styleId="ac">
    <w:name w:val="endnote reference"/>
    <w:basedOn w:val="a0"/>
    <w:uiPriority w:val="99"/>
    <w:semiHidden/>
    <w:unhideWhenUsed/>
    <w:rsid w:val="00B03761"/>
    <w:rPr>
      <w:vertAlign w:val="superscript"/>
    </w:rPr>
  </w:style>
  <w:style w:type="character" w:styleId="ad">
    <w:name w:val="line number"/>
    <w:basedOn w:val="a0"/>
    <w:uiPriority w:val="99"/>
    <w:semiHidden/>
    <w:unhideWhenUsed/>
    <w:rsid w:val="0018186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BF0B1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A3D37"/>
    <w:rPr>
      <w:color w:val="0000FF" w:themeColor="hyperlink"/>
      <w:u w:val="single"/>
    </w:rPr>
  </w:style>
  <w:style w:type="table" w:styleId="a4">
    <w:name w:val="Table Grid"/>
    <w:basedOn w:val="a1"/>
    <w:uiPriority w:val="59"/>
    <w:rsid w:val="005D59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BF0B1C"/>
    <w:rPr>
      <w:rFonts w:asciiTheme="majorHAnsi" w:eastAsiaTheme="majorEastAsia" w:hAnsiTheme="majorHAnsi" w:cstheme="majorBidi"/>
      <w:b/>
      <w:bCs/>
      <w:color w:val="365F91" w:themeColor="accent1" w:themeShade="BF"/>
      <w:sz w:val="28"/>
      <w:szCs w:val="28"/>
    </w:rPr>
  </w:style>
  <w:style w:type="paragraph" w:styleId="a5">
    <w:name w:val="List Paragraph"/>
    <w:basedOn w:val="a"/>
    <w:uiPriority w:val="34"/>
    <w:qFormat/>
    <w:rsid w:val="001562C6"/>
    <w:pPr>
      <w:ind w:left="720"/>
      <w:contextualSpacing/>
    </w:pPr>
  </w:style>
  <w:style w:type="character" w:styleId="a6">
    <w:name w:val="FollowedHyperlink"/>
    <w:basedOn w:val="a0"/>
    <w:uiPriority w:val="99"/>
    <w:semiHidden/>
    <w:unhideWhenUsed/>
    <w:rsid w:val="00AF4831"/>
    <w:rPr>
      <w:color w:val="800080" w:themeColor="followedHyperlink"/>
      <w:u w:val="single"/>
    </w:rPr>
  </w:style>
  <w:style w:type="paragraph" w:styleId="a7">
    <w:name w:val="footnote text"/>
    <w:basedOn w:val="a"/>
    <w:link w:val="a8"/>
    <w:uiPriority w:val="99"/>
    <w:semiHidden/>
    <w:unhideWhenUsed/>
    <w:rsid w:val="00B03761"/>
    <w:pPr>
      <w:spacing w:after="0" w:line="240" w:lineRule="auto"/>
    </w:pPr>
    <w:rPr>
      <w:sz w:val="20"/>
      <w:szCs w:val="20"/>
    </w:rPr>
  </w:style>
  <w:style w:type="character" w:customStyle="1" w:styleId="a8">
    <w:name w:val="Текст сноски Знак"/>
    <w:basedOn w:val="a0"/>
    <w:link w:val="a7"/>
    <w:uiPriority w:val="99"/>
    <w:semiHidden/>
    <w:rsid w:val="00B03761"/>
    <w:rPr>
      <w:sz w:val="20"/>
      <w:szCs w:val="20"/>
    </w:rPr>
  </w:style>
  <w:style w:type="character" w:styleId="a9">
    <w:name w:val="footnote reference"/>
    <w:basedOn w:val="a0"/>
    <w:uiPriority w:val="99"/>
    <w:semiHidden/>
    <w:unhideWhenUsed/>
    <w:rsid w:val="00B03761"/>
    <w:rPr>
      <w:vertAlign w:val="superscript"/>
    </w:rPr>
  </w:style>
  <w:style w:type="paragraph" w:styleId="aa">
    <w:name w:val="endnote text"/>
    <w:basedOn w:val="a"/>
    <w:link w:val="ab"/>
    <w:uiPriority w:val="99"/>
    <w:semiHidden/>
    <w:unhideWhenUsed/>
    <w:rsid w:val="00B03761"/>
    <w:pPr>
      <w:spacing w:after="0" w:line="240" w:lineRule="auto"/>
    </w:pPr>
    <w:rPr>
      <w:sz w:val="20"/>
      <w:szCs w:val="20"/>
    </w:rPr>
  </w:style>
  <w:style w:type="character" w:customStyle="1" w:styleId="ab">
    <w:name w:val="Текст концевой сноски Знак"/>
    <w:basedOn w:val="a0"/>
    <w:link w:val="aa"/>
    <w:uiPriority w:val="99"/>
    <w:semiHidden/>
    <w:rsid w:val="00B03761"/>
    <w:rPr>
      <w:sz w:val="20"/>
      <w:szCs w:val="20"/>
    </w:rPr>
  </w:style>
  <w:style w:type="character" w:styleId="ac">
    <w:name w:val="endnote reference"/>
    <w:basedOn w:val="a0"/>
    <w:uiPriority w:val="99"/>
    <w:semiHidden/>
    <w:unhideWhenUsed/>
    <w:rsid w:val="00B03761"/>
    <w:rPr>
      <w:vertAlign w:val="superscript"/>
    </w:rPr>
  </w:style>
  <w:style w:type="character" w:styleId="ad">
    <w:name w:val="line number"/>
    <w:basedOn w:val="a0"/>
    <w:uiPriority w:val="99"/>
    <w:semiHidden/>
    <w:unhideWhenUsed/>
    <w:rsid w:val="001818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486645">
      <w:bodyDiv w:val="1"/>
      <w:marLeft w:val="0"/>
      <w:marRight w:val="0"/>
      <w:marTop w:val="0"/>
      <w:marBottom w:val="0"/>
      <w:divBdr>
        <w:top w:val="none" w:sz="0" w:space="0" w:color="auto"/>
        <w:left w:val="none" w:sz="0" w:space="0" w:color="auto"/>
        <w:bottom w:val="none" w:sz="0" w:space="0" w:color="auto"/>
        <w:right w:val="none" w:sz="0" w:space="0" w:color="auto"/>
      </w:divBdr>
      <w:divsChild>
        <w:div w:id="1548448062">
          <w:marLeft w:val="0"/>
          <w:marRight w:val="0"/>
          <w:marTop w:val="0"/>
          <w:marBottom w:val="75"/>
          <w:divBdr>
            <w:top w:val="none" w:sz="0" w:space="0" w:color="auto"/>
            <w:left w:val="none" w:sz="0" w:space="0" w:color="auto"/>
            <w:bottom w:val="none" w:sz="0" w:space="0" w:color="auto"/>
            <w:right w:val="none" w:sz="0" w:space="0" w:color="auto"/>
          </w:divBdr>
        </w:div>
        <w:div w:id="1999993645">
          <w:marLeft w:val="0"/>
          <w:marRight w:val="0"/>
          <w:marTop w:val="0"/>
          <w:marBottom w:val="0"/>
          <w:divBdr>
            <w:top w:val="none" w:sz="0" w:space="0" w:color="auto"/>
            <w:left w:val="none" w:sz="0" w:space="0" w:color="auto"/>
            <w:bottom w:val="none" w:sz="0" w:space="0" w:color="auto"/>
            <w:right w:val="none" w:sz="0" w:space="0" w:color="auto"/>
          </w:divBdr>
        </w:div>
      </w:divsChild>
    </w:div>
    <w:div w:id="240262341">
      <w:bodyDiv w:val="1"/>
      <w:marLeft w:val="0"/>
      <w:marRight w:val="0"/>
      <w:marTop w:val="0"/>
      <w:marBottom w:val="0"/>
      <w:divBdr>
        <w:top w:val="none" w:sz="0" w:space="0" w:color="auto"/>
        <w:left w:val="none" w:sz="0" w:space="0" w:color="auto"/>
        <w:bottom w:val="none" w:sz="0" w:space="0" w:color="auto"/>
        <w:right w:val="none" w:sz="0" w:space="0" w:color="auto"/>
      </w:divBdr>
    </w:div>
    <w:div w:id="290668953">
      <w:bodyDiv w:val="1"/>
      <w:marLeft w:val="0"/>
      <w:marRight w:val="0"/>
      <w:marTop w:val="0"/>
      <w:marBottom w:val="0"/>
      <w:divBdr>
        <w:top w:val="none" w:sz="0" w:space="0" w:color="auto"/>
        <w:left w:val="none" w:sz="0" w:space="0" w:color="auto"/>
        <w:bottom w:val="none" w:sz="0" w:space="0" w:color="auto"/>
        <w:right w:val="none" w:sz="0" w:space="0" w:color="auto"/>
      </w:divBdr>
      <w:divsChild>
        <w:div w:id="833567999">
          <w:marLeft w:val="0"/>
          <w:marRight w:val="0"/>
          <w:marTop w:val="0"/>
          <w:marBottom w:val="0"/>
          <w:divBdr>
            <w:top w:val="none" w:sz="0" w:space="0" w:color="auto"/>
            <w:left w:val="none" w:sz="0" w:space="0" w:color="auto"/>
            <w:bottom w:val="none" w:sz="0" w:space="0" w:color="auto"/>
            <w:right w:val="none" w:sz="0" w:space="0" w:color="auto"/>
          </w:divBdr>
        </w:div>
      </w:divsChild>
    </w:div>
    <w:div w:id="741098609">
      <w:bodyDiv w:val="1"/>
      <w:marLeft w:val="0"/>
      <w:marRight w:val="0"/>
      <w:marTop w:val="0"/>
      <w:marBottom w:val="0"/>
      <w:divBdr>
        <w:top w:val="none" w:sz="0" w:space="0" w:color="auto"/>
        <w:left w:val="none" w:sz="0" w:space="0" w:color="auto"/>
        <w:bottom w:val="none" w:sz="0" w:space="0" w:color="auto"/>
        <w:right w:val="none" w:sz="0" w:space="0" w:color="auto"/>
      </w:divBdr>
    </w:div>
    <w:div w:id="1112014938">
      <w:bodyDiv w:val="1"/>
      <w:marLeft w:val="0"/>
      <w:marRight w:val="0"/>
      <w:marTop w:val="0"/>
      <w:marBottom w:val="0"/>
      <w:divBdr>
        <w:top w:val="none" w:sz="0" w:space="0" w:color="auto"/>
        <w:left w:val="none" w:sz="0" w:space="0" w:color="auto"/>
        <w:bottom w:val="none" w:sz="0" w:space="0" w:color="auto"/>
        <w:right w:val="none" w:sz="0" w:space="0" w:color="auto"/>
      </w:divBdr>
    </w:div>
    <w:div w:id="1228153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tandfonline.com/author/Kuch%2C+Fred"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tandfonline.com/author/Schraw%2C+Gregory"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files.eric.ed.gov/fulltext/EJ1194243.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tandfonline.com/author/James%2C+David" TargetMode="External"/><Relationship Id="rId5" Type="http://schemas.openxmlformats.org/officeDocument/2006/relationships/settings" Target="settings.xml"/><Relationship Id="rId15" Type="http://schemas.openxmlformats.org/officeDocument/2006/relationships/hyperlink" Target="https://doi.org/10.1080/02602938.2018.1463354" TargetMode="External"/><Relationship Id="rId10" Type="http://schemas.openxmlformats.org/officeDocument/2006/relationships/hyperlink" Target="mailto:astana2407@mail.ru" TargetMode="External"/><Relationship Id="rId4" Type="http://schemas.microsoft.com/office/2007/relationships/stylesWithEffects" Target="stylesWithEffects.xml"/><Relationship Id="rId9" Type="http://schemas.openxmlformats.org/officeDocument/2006/relationships/hyperlink" Target="mailto:astana2407@mail.ru" TargetMode="External"/><Relationship Id="rId14" Type="http://schemas.openxmlformats.org/officeDocument/2006/relationships/hyperlink" Target="https://www.tandfonline.com/doi/full/10.1080/02602938.2019.157048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53D253-2616-4E7A-B87C-E45B88CC1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9</Pages>
  <Words>5210</Words>
  <Characters>29702</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Salamat Salamat</dc:creator>
  <cp:lastModifiedBy>Salamat Salamat</cp:lastModifiedBy>
  <cp:revision>13</cp:revision>
  <cp:lastPrinted>2021-05-24T05:58:00Z</cp:lastPrinted>
  <dcterms:created xsi:type="dcterms:W3CDTF">2021-11-14T10:34:00Z</dcterms:created>
  <dcterms:modified xsi:type="dcterms:W3CDTF">2021-11-14T15:46:00Z</dcterms:modified>
</cp:coreProperties>
</file>