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B8E2" w14:textId="77777777" w:rsidR="00D11E73" w:rsidRPr="002347FB" w:rsidRDefault="00D11E73" w:rsidP="008D1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47D9">
        <w:rPr>
          <w:rFonts w:ascii="Times New Roman" w:eastAsia="Times New Roman" w:hAnsi="Times New Roman" w:cs="Times New Roman"/>
          <w:b/>
          <w:lang w:eastAsia="ru-RU"/>
        </w:rPr>
        <w:t>УДК</w:t>
      </w:r>
      <w:r w:rsidRPr="002347FB">
        <w:rPr>
          <w:rFonts w:ascii="Times New Roman" w:eastAsia="Times New Roman" w:hAnsi="Times New Roman" w:cs="Times New Roman"/>
          <w:b/>
          <w:lang w:eastAsia="ru-RU"/>
        </w:rPr>
        <w:t xml:space="preserve"> 678.</w:t>
      </w:r>
      <w:r w:rsidR="00D147D9" w:rsidRPr="002347FB">
        <w:rPr>
          <w:rFonts w:ascii="Times New Roman" w:eastAsia="Times New Roman" w:hAnsi="Times New Roman" w:cs="Times New Roman"/>
          <w:b/>
          <w:lang w:eastAsia="ru-RU"/>
        </w:rPr>
        <w:t>011</w:t>
      </w:r>
    </w:p>
    <w:p w14:paraId="212A9D5B" w14:textId="77777777" w:rsidR="007E2BD7" w:rsidRPr="00D147D9" w:rsidRDefault="007E2BD7" w:rsidP="008D16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47FB">
        <w:rPr>
          <w:rFonts w:ascii="Times New Roman" w:eastAsia="Times New Roman" w:hAnsi="Times New Roman" w:cs="Times New Roman"/>
          <w:b/>
          <w:lang w:eastAsia="ru-RU"/>
        </w:rPr>
        <w:t xml:space="preserve">МРНТИ </w:t>
      </w:r>
      <w:r w:rsidR="00D147D9" w:rsidRPr="002347FB">
        <w:rPr>
          <w:rFonts w:ascii="Times New Roman" w:eastAsia="Times New Roman" w:hAnsi="Times New Roman" w:cs="Times New Roman"/>
          <w:b/>
          <w:lang w:eastAsia="ru-RU"/>
        </w:rPr>
        <w:t>61.63.2</w:t>
      </w:r>
      <w:r w:rsidR="00D147D9" w:rsidRPr="00D147D9">
        <w:rPr>
          <w:rFonts w:ascii="Times New Roman" w:eastAsia="Times New Roman" w:hAnsi="Times New Roman" w:cs="Times New Roman"/>
          <w:b/>
          <w:lang w:eastAsia="ru-RU"/>
        </w:rPr>
        <w:t>9</w:t>
      </w:r>
    </w:p>
    <w:p w14:paraId="7AE36B38" w14:textId="26F6AA2D" w:rsidR="00C63280" w:rsidRDefault="008E0425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4D81">
        <w:rPr>
          <w:rFonts w:ascii="Times New Roman" w:eastAsia="Times New Roman" w:hAnsi="Times New Roman" w:cs="Times New Roman"/>
          <w:b/>
          <w:lang w:eastAsia="ru-RU"/>
        </w:rPr>
        <w:t>В.В. Боброва</w:t>
      </w:r>
      <w:r w:rsidR="007E2BD7" w:rsidRPr="00804D81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="007E2BD7" w:rsidRPr="007E2BD7">
        <w:rPr>
          <w:rFonts w:ascii="Times New Roman" w:eastAsia="Times New Roman" w:hAnsi="Times New Roman" w:cs="Times New Roman"/>
          <w:b/>
          <w:vertAlign w:val="superscript"/>
          <w:lang w:eastAsia="ru-RU"/>
        </w:rPr>
        <w:t>*</w:t>
      </w:r>
      <w:r w:rsidR="00D11E73" w:rsidRPr="00804D8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C24D2F" w:rsidRPr="00804D81">
        <w:rPr>
          <w:rFonts w:ascii="Times New Roman" w:eastAsia="Times New Roman" w:hAnsi="Times New Roman" w:cs="Times New Roman"/>
          <w:b/>
          <w:lang w:eastAsia="ru-RU"/>
        </w:rPr>
        <w:t>А.В. Касперович</w:t>
      </w:r>
      <w:r w:rsidR="007E2BD7" w:rsidRPr="00804D81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="00CE48FB" w:rsidRPr="00804D81">
        <w:rPr>
          <w:rFonts w:ascii="Times New Roman" w:eastAsia="Times New Roman" w:hAnsi="Times New Roman" w:cs="Times New Roman"/>
          <w:b/>
          <w:lang w:eastAsia="ru-RU"/>
        </w:rPr>
        <w:t>, Е.В. Точилин</w:t>
      </w:r>
      <w:r w:rsidR="007E2BD7" w:rsidRPr="00804D81">
        <w:rPr>
          <w:rFonts w:ascii="Times New Roman" w:eastAsia="Times New Roman" w:hAnsi="Times New Roman" w:cs="Times New Roman"/>
          <w:b/>
          <w:vertAlign w:val="superscript"/>
          <w:lang w:eastAsia="ru-RU"/>
        </w:rPr>
        <w:t>2</w:t>
      </w:r>
      <w:r w:rsidR="000B249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FEB50F8" w14:textId="77777777" w:rsidR="000B2498" w:rsidRPr="000B2498" w:rsidRDefault="000B2498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954845" w14:textId="77777777" w:rsidR="00D11E73" w:rsidRPr="00804D81" w:rsidRDefault="00CE48FB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04D8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D11E73" w:rsidRPr="00804D81">
        <w:rPr>
          <w:rFonts w:ascii="Times New Roman" w:eastAsia="Times New Roman" w:hAnsi="Times New Roman" w:cs="Times New Roman"/>
          <w:lang w:eastAsia="ru-RU"/>
        </w:rPr>
        <w:t>Белорусский государственный технологический университет</w:t>
      </w:r>
      <w:r w:rsidRPr="00804D81">
        <w:rPr>
          <w:rFonts w:ascii="Times New Roman" w:eastAsia="Times New Roman" w:hAnsi="Times New Roman" w:cs="Times New Roman"/>
          <w:lang w:eastAsia="ru-RU"/>
        </w:rPr>
        <w:t>,</w:t>
      </w:r>
      <w:r w:rsidR="007E2BD7">
        <w:rPr>
          <w:rFonts w:ascii="Times New Roman" w:eastAsia="Times New Roman" w:hAnsi="Times New Roman" w:cs="Times New Roman"/>
          <w:lang w:eastAsia="ru-RU"/>
        </w:rPr>
        <w:t xml:space="preserve"> Республика Беларусь</w:t>
      </w:r>
    </w:p>
    <w:p w14:paraId="57023B88" w14:textId="77777777" w:rsidR="00CE48FB" w:rsidRPr="006C3474" w:rsidRDefault="00CE48FB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04D8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804D81">
        <w:rPr>
          <w:rFonts w:ascii="Times New Roman" w:eastAsia="Times New Roman" w:hAnsi="Times New Roman" w:cs="Times New Roman"/>
          <w:lang w:eastAsia="ru-RU"/>
        </w:rPr>
        <w:t xml:space="preserve">НПЦ </w:t>
      </w:r>
      <w:r w:rsidRPr="006C3474">
        <w:rPr>
          <w:rFonts w:ascii="Times New Roman" w:eastAsia="Times New Roman" w:hAnsi="Times New Roman" w:cs="Times New Roman"/>
          <w:lang w:eastAsia="ru-RU"/>
        </w:rPr>
        <w:t>НАН Беларуси по материаловедению</w:t>
      </w:r>
      <w:r w:rsidR="007E2BD7" w:rsidRPr="006C3474">
        <w:rPr>
          <w:rFonts w:ascii="Times New Roman" w:eastAsia="Times New Roman" w:hAnsi="Times New Roman" w:cs="Times New Roman"/>
          <w:lang w:eastAsia="ru-RU"/>
        </w:rPr>
        <w:t>, Республика Беларусь</w:t>
      </w:r>
    </w:p>
    <w:p w14:paraId="6395895A" w14:textId="50E9733C" w:rsidR="007E2BD7" w:rsidRPr="000B2498" w:rsidRDefault="007E2BD7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0B2498">
        <w:rPr>
          <w:rFonts w:ascii="Times New Roman" w:eastAsia="Times New Roman" w:hAnsi="Times New Roman" w:cs="Times New Roman"/>
          <w:vertAlign w:val="superscript"/>
          <w:lang w:val="en-US" w:eastAsia="ru-RU"/>
        </w:rPr>
        <w:t>*</w:t>
      </w:r>
      <w:r w:rsidRPr="000B2498">
        <w:rPr>
          <w:rFonts w:ascii="Times New Roman" w:eastAsia="Times New Roman" w:hAnsi="Times New Roman" w:cs="Times New Roman"/>
          <w:lang w:val="en-US" w:eastAsia="ru-RU"/>
        </w:rPr>
        <w:t>(</w:t>
      </w:r>
      <w:r w:rsidRPr="00367BD8">
        <w:rPr>
          <w:rFonts w:ascii="Times New Roman" w:eastAsia="Times New Roman" w:hAnsi="Times New Roman" w:cs="Times New Roman"/>
          <w:lang w:val="en-US" w:eastAsia="ru-RU"/>
        </w:rPr>
        <w:t>e</w:t>
      </w:r>
      <w:r w:rsidRPr="000B2498">
        <w:rPr>
          <w:rFonts w:ascii="Times New Roman" w:eastAsia="Times New Roman" w:hAnsi="Times New Roman" w:cs="Times New Roman"/>
          <w:lang w:val="en-US" w:eastAsia="ru-RU"/>
        </w:rPr>
        <w:t>-</w:t>
      </w:r>
      <w:r w:rsidRPr="00367BD8">
        <w:rPr>
          <w:rFonts w:ascii="Times New Roman" w:eastAsia="Times New Roman" w:hAnsi="Times New Roman" w:cs="Times New Roman"/>
          <w:lang w:val="en-US" w:eastAsia="ru-RU"/>
        </w:rPr>
        <w:t>mail</w:t>
      </w:r>
      <w:r w:rsidRPr="000B2498">
        <w:rPr>
          <w:rFonts w:ascii="Times New Roman" w:eastAsia="Times New Roman" w:hAnsi="Times New Roman" w:cs="Times New Roman"/>
          <w:lang w:val="en-US" w:eastAsia="ru-RU"/>
        </w:rPr>
        <w:t>:</w:t>
      </w:r>
      <w:r w:rsidR="000B2498" w:rsidRPr="000B249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67BD8">
        <w:rPr>
          <w:rFonts w:ascii="Times New Roman" w:eastAsia="Times New Roman" w:hAnsi="Times New Roman" w:cs="Times New Roman"/>
          <w:lang w:val="en-US" w:eastAsia="ru-RU"/>
        </w:rPr>
        <w:t>bobrova</w:t>
      </w:r>
      <w:r w:rsidR="00367BD8" w:rsidRPr="000B2498">
        <w:rPr>
          <w:rFonts w:ascii="Times New Roman" w:eastAsia="Times New Roman" w:hAnsi="Times New Roman" w:cs="Times New Roman"/>
          <w:lang w:val="en-US" w:eastAsia="ru-RU"/>
        </w:rPr>
        <w:t>@</w:t>
      </w:r>
      <w:r w:rsidR="00367BD8">
        <w:rPr>
          <w:rFonts w:ascii="Times New Roman" w:eastAsia="Times New Roman" w:hAnsi="Times New Roman" w:cs="Times New Roman"/>
          <w:lang w:val="en-US" w:eastAsia="ru-RU"/>
        </w:rPr>
        <w:t>belstu</w:t>
      </w:r>
      <w:r w:rsidR="00367BD8" w:rsidRPr="000B2498">
        <w:rPr>
          <w:rFonts w:ascii="Times New Roman" w:eastAsia="Times New Roman" w:hAnsi="Times New Roman" w:cs="Times New Roman"/>
          <w:lang w:val="en-US" w:eastAsia="ru-RU"/>
        </w:rPr>
        <w:t>.</w:t>
      </w:r>
      <w:r w:rsidR="00367BD8">
        <w:rPr>
          <w:rFonts w:ascii="Times New Roman" w:eastAsia="Times New Roman" w:hAnsi="Times New Roman" w:cs="Times New Roman"/>
          <w:lang w:val="en-US" w:eastAsia="ru-RU"/>
        </w:rPr>
        <w:t>by</w:t>
      </w:r>
      <w:r w:rsidRPr="000B2498">
        <w:rPr>
          <w:rFonts w:ascii="Times New Roman" w:eastAsia="Times New Roman" w:hAnsi="Times New Roman" w:cs="Times New Roman"/>
          <w:lang w:val="en-US" w:eastAsia="ru-RU"/>
        </w:rPr>
        <w:t>)</w:t>
      </w:r>
    </w:p>
    <w:p w14:paraId="7AC334DB" w14:textId="77777777" w:rsidR="006C3474" w:rsidRPr="000B2498" w:rsidRDefault="006C3474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2DCFBCBB" w14:textId="08E2A7E1" w:rsidR="00D11E73" w:rsidRDefault="00C24D2F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4D81">
        <w:rPr>
          <w:rFonts w:ascii="Times New Roman" w:eastAsia="Times New Roman" w:hAnsi="Times New Roman" w:cs="Times New Roman"/>
          <w:b/>
          <w:lang w:eastAsia="ru-RU"/>
        </w:rPr>
        <w:t xml:space="preserve">МОДИФИКАЦИЯ ЭЛАСТОМЕРНЫХ КОМПОЗИЦИЙ </w:t>
      </w:r>
      <w:r w:rsidR="00A53E68" w:rsidRPr="00804D81">
        <w:rPr>
          <w:rFonts w:ascii="Times New Roman" w:eastAsia="Times New Roman" w:hAnsi="Times New Roman" w:cs="Times New Roman"/>
          <w:b/>
          <w:lang w:eastAsia="ru-RU"/>
        </w:rPr>
        <w:t xml:space="preserve">НА ГАММА-УСТАНОВКЕ С ИСТОЧНИКОМ </w:t>
      </w:r>
      <w:r w:rsidR="00A53E68" w:rsidRPr="00804D81">
        <w:rPr>
          <w:rFonts w:ascii="Times New Roman" w:eastAsia="Times New Roman" w:hAnsi="Times New Roman" w:cs="Times New Roman"/>
          <w:b/>
          <w:vertAlign w:val="superscript"/>
          <w:lang w:eastAsia="ru-RU"/>
        </w:rPr>
        <w:t>60</w:t>
      </w:r>
      <w:r w:rsidR="007608A3">
        <w:rPr>
          <w:rFonts w:ascii="Times New Roman" w:eastAsia="Times New Roman" w:hAnsi="Times New Roman" w:cs="Times New Roman"/>
          <w:b/>
          <w:lang w:val="en-US" w:eastAsia="ru-RU"/>
        </w:rPr>
        <w:t>Co</w:t>
      </w:r>
    </w:p>
    <w:p w14:paraId="15881F7D" w14:textId="77777777" w:rsidR="006C3474" w:rsidRPr="006C3474" w:rsidRDefault="006C3474" w:rsidP="008D1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79E13F" w14:textId="43B8697D" w:rsidR="000B2498" w:rsidRDefault="006C3474" w:rsidP="000B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6C3474">
        <w:rPr>
          <w:rFonts w:ascii="Times New Roman" w:eastAsia="Times New Roman" w:hAnsi="Times New Roman" w:cs="Times New Roman"/>
          <w:b/>
          <w:lang w:eastAsia="ru-RU"/>
        </w:rPr>
        <w:t>Аннотация</w:t>
      </w:r>
      <w:r w:rsidR="000B2498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0B2498" w:rsidRPr="000B2498">
        <w:rPr>
          <w:rFonts w:ascii="Times New Roman" w:eastAsia="Times New Roman" w:hAnsi="Times New Roman" w:cs="Times New Roman"/>
          <w:lang w:eastAsia="ru-RU"/>
        </w:rPr>
        <w:t>Данная работа</w:t>
      </w:r>
      <w:r w:rsidRPr="000B249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содержит результаты научно-исследовательской работы, направленные на повышение ходимости протектор-беговой части летней легко</w:t>
      </w:r>
      <w:r w:rsidR="008300B8">
        <w:rPr>
          <w:rFonts w:ascii="Times New Roman" w:eastAsia="Times New Roman" w:hAnsi="Times New Roman" w:cs="Times New Roman"/>
          <w:lang w:eastAsia="ru-RU"/>
        </w:rPr>
        <w:t>во</w:t>
      </w:r>
      <w:r>
        <w:rPr>
          <w:rFonts w:ascii="Times New Roman" w:eastAsia="Times New Roman" w:hAnsi="Times New Roman" w:cs="Times New Roman"/>
          <w:lang w:eastAsia="ru-RU"/>
        </w:rPr>
        <w:t xml:space="preserve">й шины </w:t>
      </w:r>
      <w:r w:rsidR="008300B8">
        <w:rPr>
          <w:rFonts w:ascii="Times New Roman" w:eastAsia="Times New Roman" w:hAnsi="Times New Roman" w:cs="Times New Roman"/>
          <w:lang w:eastAsia="ru-RU"/>
        </w:rPr>
        <w:t>путем</w:t>
      </w:r>
      <w:r>
        <w:rPr>
          <w:rFonts w:ascii="Times New Roman" w:eastAsia="Times New Roman" w:hAnsi="Times New Roman" w:cs="Times New Roman"/>
          <w:lang w:eastAsia="ru-RU"/>
        </w:rPr>
        <w:t xml:space="preserve"> ее физической модификации – облучение </w:t>
      </w:r>
      <w:r>
        <w:rPr>
          <w:rFonts w:ascii="Times New Roman" w:eastAsia="Times New Roman" w:hAnsi="Times New Roman" w:cs="Times New Roman"/>
          <w:lang w:eastAsia="ru-RU"/>
        </w:rPr>
        <w:sym w:font="Symbol" w:char="F067"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8300B8">
        <w:rPr>
          <w:rFonts w:ascii="Times New Roman" w:eastAsia="Times New Roman" w:hAnsi="Times New Roman" w:cs="Times New Roman"/>
          <w:lang w:eastAsia="ru-RU"/>
        </w:rPr>
        <w:t>квантами</w:t>
      </w:r>
      <w:r>
        <w:rPr>
          <w:rFonts w:ascii="Times New Roman" w:eastAsia="Times New Roman" w:hAnsi="Times New Roman" w:cs="Times New Roman"/>
          <w:lang w:eastAsia="ru-RU"/>
        </w:rPr>
        <w:t xml:space="preserve"> с различной дозой воздействия на эластомерные композиции.</w:t>
      </w:r>
      <w:r w:rsidR="000B2498">
        <w:rPr>
          <w:rFonts w:ascii="Times New Roman" w:eastAsia="Times New Roman" w:hAnsi="Times New Roman" w:cs="Times New Roman"/>
          <w:lang w:eastAsia="ru-RU"/>
        </w:rPr>
        <w:t xml:space="preserve"> Основной целью данной работы является </w:t>
      </w:r>
      <w:r w:rsidRPr="006C3474">
        <w:rPr>
          <w:rFonts w:ascii="Times New Roman" w:eastAsia="Times New Roman" w:hAnsi="Times New Roman" w:cs="Times New Roman"/>
          <w:lang w:eastAsia="ru-RU"/>
        </w:rPr>
        <w:t>установ</w:t>
      </w:r>
      <w:r w:rsidR="000B2498">
        <w:rPr>
          <w:rFonts w:ascii="Times New Roman" w:eastAsia="Times New Roman" w:hAnsi="Times New Roman" w:cs="Times New Roman"/>
          <w:lang w:eastAsia="ru-RU"/>
        </w:rPr>
        <w:t>ление</w:t>
      </w:r>
      <w:r w:rsidRPr="006C3474">
        <w:rPr>
          <w:rFonts w:ascii="Times New Roman" w:eastAsia="Times New Roman" w:hAnsi="Times New Roman" w:cs="Times New Roman"/>
          <w:lang w:eastAsia="ru-RU"/>
        </w:rPr>
        <w:t xml:space="preserve"> влияни</w:t>
      </w:r>
      <w:r w:rsidR="000B2498">
        <w:rPr>
          <w:rFonts w:ascii="Times New Roman" w:eastAsia="Times New Roman" w:hAnsi="Times New Roman" w:cs="Times New Roman"/>
          <w:lang w:eastAsia="ru-RU"/>
        </w:rPr>
        <w:t>я</w:t>
      </w:r>
      <w:r w:rsidRPr="006C3474">
        <w:rPr>
          <w:rFonts w:ascii="Times New Roman" w:eastAsia="Times New Roman" w:hAnsi="Times New Roman" w:cs="Times New Roman"/>
          <w:lang w:eastAsia="ru-RU"/>
        </w:rPr>
        <w:t xml:space="preserve"> различных доз 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sym w:font="Symbol" w:char="F067"/>
      </w:r>
      <w:r w:rsidRPr="006C3474">
        <w:rPr>
          <w:rFonts w:ascii="Times New Roman" w:eastAsia="Times New Roman" w:hAnsi="Times New Roman" w:cs="Times New Roman"/>
          <w:lang w:eastAsia="ru-RU"/>
        </w:rPr>
        <w:t>-</w:t>
      </w:r>
      <w:r w:rsidR="00817E29">
        <w:rPr>
          <w:rFonts w:ascii="Times New Roman" w:eastAsia="Times New Roman" w:hAnsi="Times New Roman" w:cs="Times New Roman"/>
          <w:lang w:eastAsia="ru-RU"/>
        </w:rPr>
        <w:t>квантов</w:t>
      </w:r>
      <w:r w:rsidRPr="006C3474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334E6">
        <w:rPr>
          <w:rFonts w:ascii="Times New Roman" w:eastAsia="Times New Roman" w:hAnsi="Times New Roman" w:cs="Times New Roman"/>
          <w:lang w:eastAsia="ru-RU"/>
        </w:rPr>
        <w:t>физико-мех</w:t>
      </w:r>
      <w:r w:rsidR="00817E29">
        <w:rPr>
          <w:rFonts w:ascii="Times New Roman" w:eastAsia="Times New Roman" w:hAnsi="Times New Roman" w:cs="Times New Roman"/>
          <w:lang w:eastAsia="ru-RU"/>
        </w:rPr>
        <w:t>а</w:t>
      </w:r>
      <w:r w:rsidR="00A334E6">
        <w:rPr>
          <w:rFonts w:ascii="Times New Roman" w:eastAsia="Times New Roman" w:hAnsi="Times New Roman" w:cs="Times New Roman"/>
          <w:lang w:eastAsia="ru-RU"/>
        </w:rPr>
        <w:t>нические</w:t>
      </w:r>
      <w:r w:rsidRPr="006C3474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структурные</w:t>
      </w:r>
      <w:r w:rsidRPr="006C3474">
        <w:rPr>
          <w:rFonts w:ascii="Times New Roman" w:eastAsia="Times New Roman" w:hAnsi="Times New Roman" w:cs="Times New Roman"/>
          <w:lang w:eastAsia="ru-RU"/>
        </w:rPr>
        <w:t xml:space="preserve"> свойства эластомерных композиций, предназначенных для изготовления протектора летних легковых шин с различной степенью сшивания</w:t>
      </w:r>
      <w:r w:rsidR="00A334E6">
        <w:rPr>
          <w:rFonts w:ascii="Times New Roman" w:eastAsia="Times New Roman" w:hAnsi="Times New Roman" w:cs="Times New Roman"/>
          <w:lang w:eastAsia="ru-RU"/>
        </w:rPr>
        <w:t xml:space="preserve"> макромолекул</w:t>
      </w:r>
      <w:r w:rsidRPr="006C3474">
        <w:rPr>
          <w:rFonts w:ascii="Times New Roman" w:eastAsia="Times New Roman" w:hAnsi="Times New Roman" w:cs="Times New Roman"/>
          <w:lang w:eastAsia="ru-RU"/>
        </w:rPr>
        <w:t xml:space="preserve"> (t</w:t>
      </w:r>
      <w:r w:rsidRPr="00A334E6">
        <w:rPr>
          <w:rFonts w:ascii="Times New Roman" w:eastAsia="Times New Roman" w:hAnsi="Times New Roman" w:cs="Times New Roman"/>
          <w:vertAlign w:val="subscript"/>
          <w:lang w:eastAsia="ru-RU"/>
        </w:rPr>
        <w:t>80</w:t>
      </w:r>
      <w:r w:rsidRPr="006C3474">
        <w:rPr>
          <w:rFonts w:ascii="Times New Roman" w:eastAsia="Times New Roman" w:hAnsi="Times New Roman" w:cs="Times New Roman"/>
          <w:lang w:eastAsia="ru-RU"/>
        </w:rPr>
        <w:t xml:space="preserve"> и t</w:t>
      </w:r>
      <w:r w:rsidRPr="00A334E6">
        <w:rPr>
          <w:rFonts w:ascii="Times New Roman" w:eastAsia="Times New Roman" w:hAnsi="Times New Roman" w:cs="Times New Roman"/>
          <w:vertAlign w:val="subscript"/>
          <w:lang w:eastAsia="ru-RU"/>
        </w:rPr>
        <w:t>90</w:t>
      </w:r>
      <w:r w:rsidRPr="006C3474">
        <w:rPr>
          <w:rFonts w:ascii="Times New Roman" w:eastAsia="Times New Roman" w:hAnsi="Times New Roman" w:cs="Times New Roman"/>
          <w:lang w:eastAsia="ru-RU"/>
        </w:rPr>
        <w:t>).</w:t>
      </w:r>
      <w:r w:rsidR="000B2498">
        <w:rPr>
          <w:rFonts w:ascii="Times New Roman" w:eastAsia="Times New Roman" w:hAnsi="Times New Roman" w:cs="Times New Roman"/>
          <w:lang w:eastAsia="ru-RU"/>
        </w:rPr>
        <w:t xml:space="preserve"> При проведении </w:t>
      </w:r>
      <w:r w:rsidR="00A334E6" w:rsidRPr="00A334E6">
        <w:rPr>
          <w:rFonts w:ascii="Times New Roman" w:eastAsia="Times New Roman" w:hAnsi="Times New Roman" w:cs="Times New Roman"/>
          <w:lang w:eastAsia="ru-RU"/>
        </w:rPr>
        <w:t>экспериментальных исследовани</w:t>
      </w:r>
      <w:r w:rsidR="000B2498">
        <w:rPr>
          <w:rFonts w:ascii="Times New Roman" w:eastAsia="Times New Roman" w:hAnsi="Times New Roman" w:cs="Times New Roman"/>
          <w:lang w:eastAsia="ru-RU"/>
        </w:rPr>
        <w:t>й</w:t>
      </w:r>
      <w:r w:rsidR="00A334E6" w:rsidRPr="00A334E6">
        <w:rPr>
          <w:rFonts w:ascii="Times New Roman" w:eastAsia="Times New Roman" w:hAnsi="Times New Roman" w:cs="Times New Roman"/>
          <w:lang w:eastAsia="ru-RU"/>
        </w:rPr>
        <w:t xml:space="preserve"> использовались современные технологии и оборудование</w:t>
      </w:r>
      <w:r w:rsidR="00A334E6">
        <w:rPr>
          <w:rFonts w:ascii="Times New Roman" w:eastAsia="Times New Roman" w:hAnsi="Times New Roman" w:cs="Times New Roman"/>
          <w:lang w:eastAsia="ru-RU"/>
        </w:rPr>
        <w:t xml:space="preserve">. Исследования выполнялись стандартизированными методами  технологических, физико-механических и структурных свойств эластомерных композиций. </w:t>
      </w:r>
      <w:r w:rsidR="000B2498" w:rsidRPr="000B2498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B2498">
        <w:rPr>
          <w:rFonts w:ascii="Times New Roman" w:eastAsia="Times New Roman" w:hAnsi="Times New Roman" w:cs="Times New Roman"/>
          <w:lang w:eastAsia="ru-RU"/>
        </w:rPr>
        <w:t>рамках</w:t>
      </w:r>
      <w:r w:rsidR="000B2498" w:rsidRPr="000B2498">
        <w:rPr>
          <w:rFonts w:ascii="Times New Roman" w:eastAsia="Times New Roman" w:hAnsi="Times New Roman" w:cs="Times New Roman"/>
          <w:lang w:eastAsia="ru-RU"/>
        </w:rPr>
        <w:t xml:space="preserve"> проведенных исследований были </w:t>
      </w:r>
      <w:r w:rsidR="00884DE1" w:rsidRPr="001D370F">
        <w:rPr>
          <w:rFonts w:ascii="Times New Roman" w:eastAsia="Times New Roman" w:hAnsi="Times New Roman" w:cs="Times New Roman"/>
          <w:lang w:eastAsia="ru-RU"/>
        </w:rPr>
        <w:t xml:space="preserve">изготовлены образцы эластомерных композиций на основе комбинации каучуков общего назначения и проведена их модификация путем радиационного облучения </w:t>
      </w:r>
      <w:r w:rsidR="00884DE1" w:rsidRPr="001D370F">
        <w:rPr>
          <w:rFonts w:ascii="Times New Roman" w:eastAsia="Times New Roman" w:hAnsi="Times New Roman" w:cs="Times New Roman"/>
          <w:lang w:eastAsia="ru-RU"/>
        </w:rPr>
        <w:sym w:font="Symbol" w:char="F067"/>
      </w:r>
      <w:r w:rsidR="00884DE1" w:rsidRPr="001D370F">
        <w:rPr>
          <w:rFonts w:ascii="Times New Roman" w:eastAsia="Times New Roman" w:hAnsi="Times New Roman" w:cs="Times New Roman"/>
          <w:lang w:eastAsia="ru-RU"/>
        </w:rPr>
        <w:t>-</w:t>
      </w:r>
      <w:r w:rsidR="00374F34" w:rsidRPr="001D370F">
        <w:rPr>
          <w:rFonts w:ascii="Times New Roman" w:eastAsia="Times New Roman" w:hAnsi="Times New Roman" w:cs="Times New Roman"/>
          <w:lang w:eastAsia="ru-RU"/>
        </w:rPr>
        <w:t>квантами</w:t>
      </w:r>
      <w:r w:rsidR="00C65427" w:rsidRPr="001D370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B2498">
        <w:rPr>
          <w:rFonts w:ascii="Times New Roman" w:eastAsia="Times New Roman" w:hAnsi="Times New Roman" w:cs="Times New Roman"/>
          <w:lang w:eastAsia="ru-RU"/>
        </w:rPr>
        <w:t xml:space="preserve">На основе проведённых исследований было </w:t>
      </w:r>
      <w:r w:rsidR="000B2498">
        <w:rPr>
          <w:rFonts w:ascii="Times New Roman" w:hAnsi="Times New Roman" w:cs="Times New Roman"/>
        </w:rPr>
        <w:t xml:space="preserve">установлено, что применение технологии радиационной модификации эластомерных композиций </w:t>
      </w:r>
      <w:r w:rsidR="000B2498"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="000B2498">
        <w:rPr>
          <w:rFonts w:ascii="Times New Roman" w:eastAsia="Times New Roman" w:hAnsi="Times New Roman" w:cs="Times New Roman"/>
          <w:color w:val="0D0D0D"/>
          <w:lang w:eastAsia="ru-RU"/>
        </w:rPr>
        <w:t xml:space="preserve">-квантами в различных дозах фактически не оказывает существенного влияния на физико-механические и структурные характеристики резин с оптимальной степенью сшивания. В тоже время, также было установлено, что модификация эластомерных композиций на основе комбинации каучуков общего назначения, предназначенных для изготовления протектора легковой шины, со степенью сшивания макромолекул </w:t>
      </w:r>
      <w:r w:rsidR="000B2498" w:rsidRPr="009A07D0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0B2498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</w:t>
      </w:r>
      <w:r w:rsidR="000B2498" w:rsidRPr="009A07D0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0</w:t>
      </w:r>
      <w:r w:rsidR="000B2498">
        <w:rPr>
          <w:rFonts w:ascii="Times New Roman" w:eastAsia="Times New Roman" w:hAnsi="Times New Roman" w:cs="Times New Roman"/>
          <w:color w:val="0D0D0D"/>
          <w:lang w:eastAsia="ru-RU"/>
        </w:rPr>
        <w:t xml:space="preserve">, позволяет получать резины с удовлетворительным комплексом свойств. </w:t>
      </w:r>
    </w:p>
    <w:p w14:paraId="71A306A6" w14:textId="5FD54197" w:rsidR="00884DE1" w:rsidRPr="00884DE1" w:rsidRDefault="00884DE1" w:rsidP="000B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431541" w14:textId="77777777" w:rsidR="006C3474" w:rsidRDefault="00A334E6" w:rsidP="008D1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2498">
        <w:rPr>
          <w:rFonts w:ascii="Times New Roman" w:eastAsia="Times New Roman" w:hAnsi="Times New Roman" w:cs="Times New Roman"/>
          <w:i/>
          <w:lang w:eastAsia="ru-RU"/>
        </w:rPr>
        <w:t>Ключевые слова</w:t>
      </w:r>
      <w:r w:rsidRPr="00A334E6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эластомерные композиции, </w:t>
      </w:r>
      <w:r w:rsidR="003B660B">
        <w:rPr>
          <w:rFonts w:ascii="Times New Roman" w:eastAsia="Times New Roman" w:hAnsi="Times New Roman" w:cs="Times New Roman"/>
          <w:lang w:eastAsia="ru-RU"/>
        </w:rPr>
        <w:t>каучуки общего назначения, протектор</w:t>
      </w:r>
      <w:r>
        <w:rPr>
          <w:rFonts w:ascii="Times New Roman" w:eastAsia="Times New Roman" w:hAnsi="Times New Roman" w:cs="Times New Roman"/>
          <w:lang w:eastAsia="ru-RU"/>
        </w:rPr>
        <w:t>, иони</w:t>
      </w:r>
      <w:r w:rsidR="00C65427">
        <w:rPr>
          <w:rFonts w:ascii="Times New Roman" w:eastAsia="Times New Roman" w:hAnsi="Times New Roman" w:cs="Times New Roman"/>
          <w:lang w:eastAsia="ru-RU"/>
        </w:rPr>
        <w:t>зирующее излучение.</w:t>
      </w:r>
    </w:p>
    <w:p w14:paraId="26931756" w14:textId="77777777" w:rsidR="00C65427" w:rsidRDefault="00C65427" w:rsidP="00C65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14:paraId="73F304F9" w14:textId="77777777" w:rsidR="00C65427" w:rsidRDefault="00C65427" w:rsidP="00C65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lang w:eastAsia="ru-RU"/>
        </w:rPr>
        <w:t>Введение</w:t>
      </w:r>
    </w:p>
    <w:p w14:paraId="4D12B047" w14:textId="0A553389" w:rsidR="00AC2237" w:rsidRPr="00804D81" w:rsidRDefault="00C86EDE" w:rsidP="00C65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С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войства полимеров, такие как гибкость, </w:t>
      </w:r>
      <w:proofErr w:type="spellStart"/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>вязко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упругость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, прочность на разрыв,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высокоэластичность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>и т.д., основаны на их длинноцепочечной макромолекулярной структуре.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Модификация физических и химических свойств полимеров и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материалов на их основе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необходима для точ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ечного изменения их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свойств. Включение изолирующих частиц, химических добавок, пластификаторов,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изготовление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полимерных смесей, воздействие на полимеры высокоэнергетического излучения и </w:t>
      </w:r>
      <w:r w:rsidR="00C65427">
        <w:rPr>
          <w:rFonts w:ascii="Times New Roman" w:eastAsia="Times New Roman" w:hAnsi="Times New Roman" w:cs="Times New Roman"/>
          <w:color w:val="0D0D0D"/>
          <w:lang w:eastAsia="ru-RU"/>
        </w:rPr>
        <w:br/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>т.д. [</w:t>
      </w:r>
      <w:r w:rsidR="00CF1A8A" w:rsidRPr="00804D81"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 w:rsidR="000B2498">
        <w:rPr>
          <w:rFonts w:ascii="Times New Roman" w:eastAsia="Times New Roman" w:hAnsi="Times New Roman" w:cs="Times New Roman"/>
          <w:color w:val="0D0D0D"/>
          <w:lang w:eastAsia="ru-RU"/>
        </w:rPr>
        <w:t xml:space="preserve"> - </w:t>
      </w:r>
      <w:r w:rsidR="00B72129" w:rsidRPr="00804D81">
        <w:rPr>
          <w:rFonts w:ascii="Times New Roman" w:eastAsia="Times New Roman" w:hAnsi="Times New Roman" w:cs="Times New Roman"/>
          <w:color w:val="0D0D0D"/>
          <w:lang w:eastAsia="ru-RU"/>
        </w:rPr>
        <w:t>4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]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– 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>лишь некоторые из методов, которые используются для специфической модификации свойств, необходимых для селективного применения. Обнаружено, что высокоэнергетическое излучение, а именно гамма-</w:t>
      </w:r>
      <w:r w:rsidR="00AC24A4">
        <w:rPr>
          <w:rFonts w:ascii="Times New Roman" w:eastAsia="Times New Roman" w:hAnsi="Times New Roman" w:cs="Times New Roman"/>
          <w:color w:val="0D0D0D"/>
          <w:lang w:eastAsia="ru-RU"/>
        </w:rPr>
        <w:t>кванты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, электронные лучи, УФ-излучение и </w:t>
      </w:r>
      <w:r w:rsidR="00D10BFF" w:rsidRPr="00804D81">
        <w:rPr>
          <w:rFonts w:ascii="Times New Roman" w:eastAsia="Times New Roman" w:hAnsi="Times New Roman" w:cs="Times New Roman"/>
          <w:color w:val="0D0D0D"/>
          <w:lang w:eastAsia="ru-RU"/>
        </w:rPr>
        <w:t>другие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>, вызывает значительные изменения в микроструктурах полимеров при контролируемом и оптимизированном воздействии. Сообщается, что ионизирующее излучение изменяет микроструктурный рисунок полимерной матрицы за счет образования новых функциональных групп, перестройки связей, разрыва и/или сшивания цепей</w:t>
      </w:r>
      <w:r w:rsidR="00B21F46" w:rsidRPr="00804D81">
        <w:rPr>
          <w:rFonts w:ascii="Times New Roman" w:eastAsia="Times New Roman" w:hAnsi="Times New Roman" w:cs="Times New Roman"/>
          <w:color w:val="0D0D0D"/>
          <w:lang w:eastAsia="ru-RU"/>
        </w:rPr>
        <w:t>, деградации, окисления, фрагментации и другие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[</w:t>
      </w:r>
      <w:r w:rsidR="006D4DDA" w:rsidRPr="00804D81">
        <w:rPr>
          <w:rFonts w:ascii="Times New Roman" w:eastAsia="Times New Roman" w:hAnsi="Times New Roman" w:cs="Times New Roman"/>
          <w:color w:val="0D0D0D"/>
          <w:lang w:eastAsia="ru-RU"/>
        </w:rPr>
        <w:t>5</w:t>
      </w:r>
      <w:r w:rsidR="000B2498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6D4DDA" w:rsidRPr="00804D81">
        <w:rPr>
          <w:rFonts w:ascii="Times New Roman" w:eastAsia="Times New Roman" w:hAnsi="Times New Roman" w:cs="Times New Roman"/>
          <w:color w:val="0D0D0D"/>
          <w:lang w:eastAsia="ru-RU"/>
        </w:rPr>
        <w:t>–</w:t>
      </w:r>
      <w:r w:rsidR="000B2498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C00DD0" w:rsidRPr="00804D81">
        <w:rPr>
          <w:rFonts w:ascii="Times New Roman" w:eastAsia="Times New Roman" w:hAnsi="Times New Roman" w:cs="Times New Roman"/>
          <w:color w:val="0D0D0D"/>
          <w:lang w:eastAsia="ru-RU"/>
        </w:rPr>
        <w:t>8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>]. В результате этих морфологических изменений изменяются реологические, механические и электрические свойства</w:t>
      </w:r>
      <w:r w:rsidR="00AC2237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материалов</w:t>
      </w:r>
      <w:r w:rsidR="00451852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. </w:t>
      </w:r>
    </w:p>
    <w:p w14:paraId="61017C51" w14:textId="54406012" w:rsidR="00AC2237" w:rsidRPr="00804D81" w:rsidRDefault="00AC2237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В процессе радиационной обработки эластомерных композиций параллельно могут протекать два основных процесса – сшивание молекулярных цепей и реакция разрушения [</w:t>
      </w:r>
      <w:r w:rsidR="007D0FC4" w:rsidRPr="00804D81">
        <w:rPr>
          <w:rFonts w:ascii="Times New Roman" w:eastAsia="Times New Roman" w:hAnsi="Times New Roman" w:cs="Times New Roman"/>
          <w:color w:val="0D0D0D"/>
          <w:lang w:eastAsia="ru-RU"/>
        </w:rPr>
        <w:t>9, 10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]. Преобладание каждого из данных процессов зависит от структуры каучука, наличия различных добавок, дозы облучения и условий окружающей среды [</w:t>
      </w:r>
      <w:r w:rsidR="00AA4E20" w:rsidRPr="00804D81">
        <w:rPr>
          <w:rFonts w:ascii="Times New Roman" w:eastAsia="Times New Roman" w:hAnsi="Times New Roman" w:cs="Times New Roman"/>
          <w:color w:val="0D0D0D"/>
          <w:lang w:eastAsia="ru-RU"/>
        </w:rPr>
        <w:t>8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]. </w:t>
      </w:r>
      <w:r w:rsidR="003A60E6" w:rsidRPr="00804D81">
        <w:rPr>
          <w:rFonts w:ascii="Times New Roman" w:eastAsia="Times New Roman" w:hAnsi="Times New Roman" w:cs="Times New Roman"/>
          <w:color w:val="0D0D0D"/>
          <w:lang w:eastAsia="ru-RU"/>
        </w:rPr>
        <w:t>Ввиду вышеизложенного, в данной работе представляло интерес изучить процессы, протекающие в эластомерных композициях под действием гамма-облучения (</w:t>
      </w:r>
      <w:r w:rsidR="003A60E6"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="003A60E6" w:rsidRPr="00804D81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AC24A4">
        <w:rPr>
          <w:rFonts w:ascii="Times New Roman" w:eastAsia="Times New Roman" w:hAnsi="Times New Roman" w:cs="Times New Roman"/>
          <w:color w:val="0D0D0D"/>
          <w:lang w:eastAsia="ru-RU"/>
        </w:rPr>
        <w:t>кванты</w:t>
      </w:r>
      <w:r w:rsidR="003A60E6" w:rsidRPr="00804D81">
        <w:rPr>
          <w:rFonts w:ascii="Times New Roman" w:eastAsia="Times New Roman" w:hAnsi="Times New Roman" w:cs="Times New Roman"/>
          <w:color w:val="0D0D0D"/>
          <w:lang w:eastAsia="ru-RU"/>
        </w:rPr>
        <w:t>) за счет изготовления резин с различной степенью сшивания макромолекул (</w:t>
      </w:r>
      <w:r w:rsidR="003A60E6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3A60E6"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 xml:space="preserve">90 </w:t>
      </w:r>
      <w:r w:rsidR="003A60E6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– оптимальная степень вулканизации и </w:t>
      </w:r>
      <w:r w:rsidR="003A60E6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3A60E6"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 xml:space="preserve">80 </w:t>
      </w:r>
      <w:r w:rsidR="003A60E6" w:rsidRPr="00804D81">
        <w:rPr>
          <w:rFonts w:ascii="Times New Roman" w:eastAsia="Times New Roman" w:hAnsi="Times New Roman" w:cs="Times New Roman"/>
          <w:color w:val="0D0D0D"/>
          <w:lang w:eastAsia="ru-RU"/>
        </w:rPr>
        <w:t>– степень вулканизации составляет 80%).</w:t>
      </w:r>
    </w:p>
    <w:p w14:paraId="110B182E" w14:textId="31BD85EB" w:rsidR="00700460" w:rsidRPr="006C3474" w:rsidRDefault="00700460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pacing w:val="-2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Ранее [</w:t>
      </w:r>
      <w:r w:rsidR="00AA4E20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11</w:t>
      </w:r>
      <w:r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] проводились исследования теплофизических и эксплуатационных свойств эластомерных композиций для протектора карьерных шин после воздействия различных доз</w:t>
      </w:r>
      <w:r w:rsidR="00D43BF1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 xml:space="preserve"> </w:t>
      </w:r>
      <w:r w:rsidR="001E30A2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 xml:space="preserve">иного </w:t>
      </w:r>
      <w:r w:rsidR="00D43BF1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ионизи</w:t>
      </w:r>
      <w:r w:rsidR="00D43BF1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lastRenderedPageBreak/>
        <w:t>рующего излучения (</w:t>
      </w:r>
      <w:r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ускоренных электронов</w:t>
      </w:r>
      <w:r w:rsidR="00D43BF1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)</w:t>
      </w:r>
      <w:r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 xml:space="preserve">. </w:t>
      </w:r>
      <w:r w:rsidR="00D43BF1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Установлено, что модификация композиций данны</w:t>
      </w:r>
      <w:r w:rsidR="00AC24A4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="00D43BF1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 xml:space="preserve"> видом облучения способствует улучшени</w:t>
      </w:r>
      <w:r w:rsidR="00AC24A4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ю</w:t>
      </w:r>
      <w:r w:rsidR="00D43BF1" w:rsidRPr="00804D81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 xml:space="preserve"> износостойкости резин и уменьшению теплообразования в объеме изделия.</w:t>
      </w:r>
    </w:p>
    <w:p w14:paraId="71AB4DA3" w14:textId="30466D39" w:rsidR="005613F1" w:rsidRPr="00804D81" w:rsidRDefault="005613F1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Цель данной работы – установление влияния различных доз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AC24A4">
        <w:rPr>
          <w:rFonts w:ascii="Times New Roman" w:eastAsia="Times New Roman" w:hAnsi="Times New Roman" w:cs="Times New Roman"/>
          <w:color w:val="0D0D0D"/>
          <w:lang w:eastAsia="ru-RU"/>
        </w:rPr>
        <w:t>квантов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на упруго-прочностные и </w:t>
      </w:r>
      <w:r w:rsidR="00A334E6">
        <w:rPr>
          <w:rFonts w:ascii="Times New Roman" w:eastAsia="Times New Roman" w:hAnsi="Times New Roman" w:cs="Times New Roman"/>
          <w:color w:val="0D0D0D"/>
          <w:lang w:eastAsia="ru-RU"/>
        </w:rPr>
        <w:t>структурные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свойства эластомерных композиций, предназначенных для изготовления протектора летних легковых шин с различной степенью сшивания (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и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90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). </w:t>
      </w:r>
    </w:p>
    <w:p w14:paraId="53CE5781" w14:textId="77777777" w:rsidR="005613F1" w:rsidRPr="006C3474" w:rsidRDefault="005613F1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 w:rsidRPr="005613F1">
        <w:rPr>
          <w:rFonts w:ascii="Times New Roman" w:eastAsia="Times New Roman" w:hAnsi="Times New Roman" w:cs="Times New Roman"/>
          <w:b/>
          <w:color w:val="0D0D0D"/>
          <w:spacing w:val="-2"/>
          <w:lang w:eastAsia="ru-RU"/>
        </w:rPr>
        <w:t>Материалы и методы</w:t>
      </w:r>
      <w:r w:rsidRPr="005613F1">
        <w:rPr>
          <w:rFonts w:ascii="Times New Roman" w:eastAsia="MS Mincho" w:hAnsi="Times New Roman" w:cs="Times New Roman"/>
          <w:lang w:eastAsia="x-none"/>
        </w:rPr>
        <w:t xml:space="preserve"> </w:t>
      </w:r>
    </w:p>
    <w:p w14:paraId="2DFFE248" w14:textId="3B9D69A4" w:rsidR="005613F1" w:rsidRDefault="005613F1" w:rsidP="000F06E8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>
        <w:rPr>
          <w:rFonts w:ascii="Times New Roman" w:eastAsia="MS Mincho" w:hAnsi="Times New Roman" w:cs="Times New Roman"/>
          <w:lang w:eastAsia="x-none"/>
        </w:rPr>
        <w:t xml:space="preserve">Исследования свойств эластомерных композиций выполнялись в лабораториях на кафедре полимерных композиционных материалов </w:t>
      </w:r>
      <w:r w:rsidR="000F06E8">
        <w:rPr>
          <w:rFonts w:ascii="Times New Roman" w:eastAsia="MS Mincho" w:hAnsi="Times New Roman" w:cs="Times New Roman"/>
          <w:lang w:eastAsia="x-none"/>
        </w:rPr>
        <w:t>учреждения образования</w:t>
      </w:r>
      <w:r>
        <w:rPr>
          <w:rFonts w:ascii="Times New Roman" w:eastAsia="MS Mincho" w:hAnsi="Times New Roman" w:cs="Times New Roman"/>
          <w:lang w:eastAsia="x-none"/>
        </w:rPr>
        <w:t xml:space="preserve"> «Белорусский государственный технологический университет», модификаци</w:t>
      </w:r>
      <w:r w:rsidR="008D1692">
        <w:rPr>
          <w:rFonts w:ascii="Times New Roman" w:eastAsia="MS Mincho" w:hAnsi="Times New Roman" w:cs="Times New Roman"/>
          <w:lang w:eastAsia="x-none"/>
        </w:rPr>
        <w:t>я</w:t>
      </w:r>
      <w:r>
        <w:rPr>
          <w:rFonts w:ascii="Times New Roman" w:eastAsia="MS Mincho" w:hAnsi="Times New Roman" w:cs="Times New Roman"/>
          <w:lang w:eastAsia="x-none"/>
        </w:rPr>
        <w:t xml:space="preserve"> резин ионизирующим излучением выполнял</w:t>
      </w:r>
      <w:r w:rsidR="008D1692">
        <w:rPr>
          <w:rFonts w:ascii="Times New Roman" w:eastAsia="MS Mincho" w:hAnsi="Times New Roman" w:cs="Times New Roman"/>
          <w:lang w:eastAsia="x-none"/>
        </w:rPr>
        <w:t>ась</w:t>
      </w:r>
      <w:r>
        <w:rPr>
          <w:rFonts w:ascii="Times New Roman" w:eastAsia="MS Mincho" w:hAnsi="Times New Roman" w:cs="Times New Roman"/>
          <w:lang w:eastAsia="x-none"/>
        </w:rPr>
        <w:t xml:space="preserve"> </w:t>
      </w:r>
      <w:r w:rsidR="008D1692">
        <w:rPr>
          <w:rFonts w:ascii="Times New Roman" w:eastAsia="MS Mincho" w:hAnsi="Times New Roman" w:cs="Times New Roman"/>
          <w:lang w:eastAsia="x-none"/>
        </w:rPr>
        <w:t>в</w:t>
      </w:r>
      <w:r>
        <w:rPr>
          <w:rFonts w:ascii="Times New Roman" w:eastAsia="MS Mincho" w:hAnsi="Times New Roman" w:cs="Times New Roman"/>
          <w:lang w:eastAsia="x-none"/>
        </w:rPr>
        <w:t xml:space="preserve"> </w:t>
      </w:r>
      <w:r w:rsidR="000F06E8">
        <w:rPr>
          <w:rFonts w:ascii="Times New Roman" w:eastAsia="MS Mincho" w:hAnsi="Times New Roman" w:cs="Times New Roman"/>
          <w:lang w:eastAsia="x-none"/>
        </w:rPr>
        <w:t>г</w:t>
      </w:r>
      <w:r w:rsidR="000F06E8" w:rsidRPr="000F06E8">
        <w:rPr>
          <w:rFonts w:ascii="Times New Roman" w:eastAsia="MS Mincho" w:hAnsi="Times New Roman" w:cs="Times New Roman"/>
          <w:lang w:eastAsia="x-none"/>
        </w:rPr>
        <w:t>осударственно</w:t>
      </w:r>
      <w:r w:rsidR="000F06E8">
        <w:rPr>
          <w:rFonts w:ascii="Times New Roman" w:eastAsia="MS Mincho" w:hAnsi="Times New Roman" w:cs="Times New Roman"/>
          <w:lang w:eastAsia="x-none"/>
        </w:rPr>
        <w:t>м</w:t>
      </w:r>
      <w:r w:rsidR="000F06E8" w:rsidRPr="000F06E8">
        <w:rPr>
          <w:rFonts w:ascii="Times New Roman" w:eastAsia="MS Mincho" w:hAnsi="Times New Roman" w:cs="Times New Roman"/>
          <w:lang w:eastAsia="x-none"/>
        </w:rPr>
        <w:t xml:space="preserve"> научно-производственно</w:t>
      </w:r>
      <w:r w:rsidR="000F06E8">
        <w:rPr>
          <w:rFonts w:ascii="Times New Roman" w:eastAsia="MS Mincho" w:hAnsi="Times New Roman" w:cs="Times New Roman"/>
          <w:lang w:eastAsia="x-none"/>
        </w:rPr>
        <w:t>м</w:t>
      </w:r>
      <w:r w:rsidR="000F06E8" w:rsidRPr="000F06E8">
        <w:rPr>
          <w:rFonts w:ascii="Times New Roman" w:eastAsia="MS Mincho" w:hAnsi="Times New Roman" w:cs="Times New Roman"/>
          <w:lang w:eastAsia="x-none"/>
        </w:rPr>
        <w:t xml:space="preserve"> объединени</w:t>
      </w:r>
      <w:r w:rsidR="000F06E8">
        <w:rPr>
          <w:rFonts w:ascii="Times New Roman" w:eastAsia="MS Mincho" w:hAnsi="Times New Roman" w:cs="Times New Roman"/>
          <w:lang w:eastAsia="x-none"/>
        </w:rPr>
        <w:t>и</w:t>
      </w:r>
      <w:r w:rsidR="000F06E8" w:rsidRPr="000F06E8">
        <w:rPr>
          <w:rFonts w:ascii="Times New Roman" w:eastAsia="MS Mincho" w:hAnsi="Times New Roman" w:cs="Times New Roman"/>
          <w:lang w:eastAsia="x-none"/>
        </w:rPr>
        <w:t xml:space="preserve"> </w:t>
      </w:r>
      <w:r w:rsidR="000F06E8">
        <w:rPr>
          <w:rFonts w:ascii="Times New Roman" w:eastAsia="MS Mincho" w:hAnsi="Times New Roman" w:cs="Times New Roman"/>
          <w:lang w:eastAsia="x-none"/>
        </w:rPr>
        <w:t>«</w:t>
      </w:r>
      <w:r w:rsidR="000F06E8" w:rsidRPr="000F06E8">
        <w:rPr>
          <w:rFonts w:ascii="Times New Roman" w:eastAsia="MS Mincho" w:hAnsi="Times New Roman" w:cs="Times New Roman"/>
          <w:lang w:eastAsia="x-none"/>
        </w:rPr>
        <w:t>Научно-практический центр Национальной академии наук Беларуси по материаловедению</w:t>
      </w:r>
      <w:r>
        <w:rPr>
          <w:rFonts w:ascii="Times New Roman" w:eastAsia="MS Mincho" w:hAnsi="Times New Roman" w:cs="Times New Roman"/>
          <w:lang w:eastAsia="x-none"/>
        </w:rPr>
        <w:t>».</w:t>
      </w:r>
    </w:p>
    <w:p w14:paraId="4C98A5A5" w14:textId="559F5FB2" w:rsidR="005613F1" w:rsidRDefault="005613F1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В качестве объектов исследования выступали промышленные эластомерные композиции на основе</w:t>
      </w:r>
      <w:r w:rsidR="003B660B">
        <w:rPr>
          <w:rFonts w:ascii="Times New Roman" w:eastAsia="Times New Roman" w:hAnsi="Times New Roman" w:cs="Times New Roman"/>
          <w:color w:val="0D0D0D"/>
          <w:lang w:eastAsia="ru-RU"/>
        </w:rPr>
        <w:t xml:space="preserve"> комбинации синтетического изопренового (СКИ-3), бутадиенового (СКД) и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бутадиен-стир</w:t>
      </w:r>
      <w:r w:rsidR="0031157C">
        <w:rPr>
          <w:rFonts w:ascii="Times New Roman" w:eastAsia="Times New Roman" w:hAnsi="Times New Roman" w:cs="Times New Roman"/>
          <w:color w:val="0D0D0D"/>
          <w:lang w:eastAsia="ru-RU"/>
        </w:rPr>
        <w:t>о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льного </w:t>
      </w:r>
      <w:r w:rsidR="008D1692">
        <w:rPr>
          <w:rFonts w:ascii="Times New Roman" w:eastAsia="Times New Roman" w:hAnsi="Times New Roman" w:cs="Times New Roman"/>
          <w:color w:val="0D0D0D"/>
          <w:lang w:eastAsia="ru-RU"/>
        </w:rPr>
        <w:t>(БСК) каучук</w:t>
      </w:r>
      <w:r w:rsidR="003B660B">
        <w:rPr>
          <w:rFonts w:ascii="Times New Roman" w:eastAsia="Times New Roman" w:hAnsi="Times New Roman" w:cs="Times New Roman"/>
          <w:color w:val="0D0D0D"/>
          <w:lang w:eastAsia="ru-RU"/>
        </w:rPr>
        <w:t>ов общего назначения</w:t>
      </w:r>
      <w:r w:rsidR="008D1692">
        <w:rPr>
          <w:rFonts w:ascii="Times New Roman" w:eastAsia="Times New Roman" w:hAnsi="Times New Roman" w:cs="Times New Roman"/>
          <w:color w:val="0D0D0D"/>
          <w:lang w:eastAsia="ru-RU"/>
        </w:rPr>
        <w:t xml:space="preserve"> (таблица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1). </w:t>
      </w:r>
    </w:p>
    <w:p w14:paraId="17177B58" w14:textId="38FEEEE6" w:rsidR="005613F1" w:rsidRPr="00804D81" w:rsidRDefault="005613F1" w:rsidP="008D1692">
      <w:pPr>
        <w:spacing w:before="220" w:after="0" w:line="240" w:lineRule="auto"/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Таблица </w:t>
      </w:r>
      <w:r w:rsidRPr="005613F1">
        <w:rPr>
          <w:rFonts w:ascii="Times New Roman" w:eastAsia="Times New Roman" w:hAnsi="Times New Roman" w:cs="Times New Roman"/>
          <w:color w:val="0D0D0D"/>
          <w:lang w:eastAsia="ru-RU"/>
        </w:rPr>
        <w:t xml:space="preserve">1 – Рецептура эластомерных композиций </w:t>
      </w:r>
      <w:r w:rsidR="0031157C">
        <w:rPr>
          <w:rFonts w:ascii="Times New Roman" w:eastAsia="Times New Roman" w:hAnsi="Times New Roman" w:cs="Times New Roman"/>
          <w:color w:val="0D0D0D"/>
          <w:lang w:eastAsia="ru-RU"/>
        </w:rPr>
        <w:t>для протектора летней легковой шины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613F1" w:rsidRPr="00804D81" w14:paraId="5AA79A08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7AE38E9F" w14:textId="77777777" w:rsidR="005613F1" w:rsidRPr="0048450F" w:rsidRDefault="005613F1" w:rsidP="008D1692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Наименование ингредиентов</w:t>
            </w:r>
          </w:p>
        </w:tc>
        <w:tc>
          <w:tcPr>
            <w:tcW w:w="5670" w:type="dxa"/>
            <w:vAlign w:val="center"/>
          </w:tcPr>
          <w:p w14:paraId="06E357AF" w14:textId="77777777" w:rsidR="005613F1" w:rsidRPr="0048450F" w:rsidRDefault="005613F1" w:rsidP="008D16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Содержание ингредиентов, мас. ч. / 100 мас. ч. каучука</w:t>
            </w:r>
          </w:p>
        </w:tc>
      </w:tr>
      <w:tr w:rsidR="005613F1" w:rsidRPr="00804D81" w14:paraId="53FF3C98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6ACD0D5B" w14:textId="77777777" w:rsidR="005613F1" w:rsidRPr="0048450F" w:rsidRDefault="005613F1" w:rsidP="008D1692">
            <w:pPr>
              <w:ind w:right="-108" w:firstLine="34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СКИ-3</w:t>
            </w:r>
          </w:p>
        </w:tc>
        <w:tc>
          <w:tcPr>
            <w:tcW w:w="5670" w:type="dxa"/>
            <w:vAlign w:val="center"/>
          </w:tcPr>
          <w:p w14:paraId="57863DD7" w14:textId="77777777" w:rsidR="005613F1" w:rsidRPr="0048450F" w:rsidRDefault="0048450F" w:rsidP="00A334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,0</w:t>
            </w:r>
          </w:p>
        </w:tc>
      </w:tr>
      <w:tr w:rsidR="005613F1" w:rsidRPr="00804D81" w14:paraId="163B56CB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01C464BF" w14:textId="77777777" w:rsidR="005613F1" w:rsidRPr="0048450F" w:rsidRDefault="005613F1" w:rsidP="008D1692">
            <w:pPr>
              <w:ind w:right="-108" w:firstLine="34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СКД</w:t>
            </w:r>
          </w:p>
        </w:tc>
        <w:tc>
          <w:tcPr>
            <w:tcW w:w="5670" w:type="dxa"/>
            <w:vAlign w:val="center"/>
          </w:tcPr>
          <w:p w14:paraId="66599879" w14:textId="77777777" w:rsidR="005613F1" w:rsidRPr="0048450F" w:rsidRDefault="0048450F" w:rsidP="00A334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0</w:t>
            </w:r>
          </w:p>
        </w:tc>
      </w:tr>
      <w:tr w:rsidR="0048450F" w:rsidRPr="00804D81" w14:paraId="0997E9CA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7D7D6563" w14:textId="77777777" w:rsidR="0048450F" w:rsidRPr="0048450F" w:rsidRDefault="0048450F" w:rsidP="008D1692">
            <w:pPr>
              <w:ind w:right="-108" w:firstLine="34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БСК</w:t>
            </w:r>
          </w:p>
        </w:tc>
        <w:tc>
          <w:tcPr>
            <w:tcW w:w="5670" w:type="dxa"/>
            <w:vAlign w:val="center"/>
          </w:tcPr>
          <w:p w14:paraId="4EA77748" w14:textId="77777777" w:rsidR="0048450F" w:rsidRPr="0048450F" w:rsidRDefault="0048450F" w:rsidP="00A334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30,0</w:t>
            </w:r>
          </w:p>
        </w:tc>
      </w:tr>
      <w:tr w:rsidR="005613F1" w:rsidRPr="00804D81" w14:paraId="4775EBC7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23F09BB0" w14:textId="77777777" w:rsidR="005613F1" w:rsidRPr="0048450F" w:rsidRDefault="005613F1" w:rsidP="008D1692">
            <w:pPr>
              <w:ind w:right="-108" w:firstLine="34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Сера</w:t>
            </w:r>
          </w:p>
        </w:tc>
        <w:tc>
          <w:tcPr>
            <w:tcW w:w="5670" w:type="dxa"/>
            <w:vAlign w:val="center"/>
          </w:tcPr>
          <w:p w14:paraId="60917658" w14:textId="77777777" w:rsidR="005613F1" w:rsidRPr="0048450F" w:rsidRDefault="0048450F" w:rsidP="00A334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1,8</w:t>
            </w:r>
          </w:p>
        </w:tc>
      </w:tr>
      <w:tr w:rsidR="005613F1" w:rsidRPr="00804D81" w14:paraId="4AFE1564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11E31B05" w14:textId="77777777" w:rsidR="005613F1" w:rsidRPr="0048450F" w:rsidRDefault="0048450F" w:rsidP="008D1692">
            <w:pPr>
              <w:ind w:right="-108" w:firstLine="34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Масло И-40</w:t>
            </w:r>
          </w:p>
        </w:tc>
        <w:tc>
          <w:tcPr>
            <w:tcW w:w="5670" w:type="dxa"/>
            <w:vAlign w:val="center"/>
          </w:tcPr>
          <w:p w14:paraId="50904D9B" w14:textId="77777777" w:rsidR="005613F1" w:rsidRPr="0048450F" w:rsidRDefault="0048450F" w:rsidP="00A334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17,5</w:t>
            </w:r>
          </w:p>
        </w:tc>
      </w:tr>
      <w:tr w:rsidR="005613F1" w:rsidRPr="00804D81" w14:paraId="5085A3A5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10876E41" w14:textId="77777777" w:rsidR="005613F1" w:rsidRPr="0048450F" w:rsidRDefault="0048450F" w:rsidP="0048450F">
            <w:pPr>
              <w:ind w:right="-108" w:firstLine="34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Наполнитель </w:t>
            </w:r>
            <w:r w:rsidRPr="0048450F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N339</w:t>
            </w:r>
          </w:p>
        </w:tc>
        <w:tc>
          <w:tcPr>
            <w:tcW w:w="5670" w:type="dxa"/>
            <w:vAlign w:val="center"/>
          </w:tcPr>
          <w:p w14:paraId="369D6DAF" w14:textId="77777777" w:rsidR="005613F1" w:rsidRPr="0048450F" w:rsidRDefault="0048450F" w:rsidP="0048450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65,</w:t>
            </w:r>
            <w:r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0</w:t>
            </w:r>
          </w:p>
        </w:tc>
      </w:tr>
      <w:tr w:rsidR="005613F1" w:rsidRPr="00804D81" w14:paraId="68F9C1F2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31E3DF50" w14:textId="77777777" w:rsidR="005613F1" w:rsidRPr="0048450F" w:rsidRDefault="0048450F" w:rsidP="008D1692">
            <w:pPr>
              <w:ind w:right="-108" w:firstLine="34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Остальные ингредиенты</w:t>
            </w:r>
          </w:p>
        </w:tc>
        <w:tc>
          <w:tcPr>
            <w:tcW w:w="5670" w:type="dxa"/>
            <w:vAlign w:val="center"/>
          </w:tcPr>
          <w:p w14:paraId="0DFAC8E5" w14:textId="77777777" w:rsidR="005613F1" w:rsidRPr="0048450F" w:rsidRDefault="0048450F" w:rsidP="00A334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35,4</w:t>
            </w:r>
          </w:p>
        </w:tc>
      </w:tr>
      <w:tr w:rsidR="005613F1" w:rsidRPr="00804D81" w14:paraId="6F8D2C86" w14:textId="77777777" w:rsidTr="008D1692">
        <w:trPr>
          <w:trHeight w:val="283"/>
        </w:trPr>
        <w:tc>
          <w:tcPr>
            <w:tcW w:w="3969" w:type="dxa"/>
            <w:vAlign w:val="center"/>
          </w:tcPr>
          <w:p w14:paraId="50924910" w14:textId="77777777" w:rsidR="005613F1" w:rsidRPr="0048450F" w:rsidRDefault="005613F1" w:rsidP="008D1692">
            <w:pPr>
              <w:ind w:firstLine="34"/>
              <w:jc w:val="right"/>
              <w:rPr>
                <w:rFonts w:ascii="Times New Roman" w:eastAsia="Times New Roman" w:hAnsi="Times New Roman" w:cs="Times New Roman"/>
                <w:i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i/>
                <w:color w:val="0D0D0D"/>
                <w:lang w:eastAsia="ru-RU"/>
              </w:rPr>
              <w:t>Итого</w:t>
            </w:r>
          </w:p>
        </w:tc>
        <w:tc>
          <w:tcPr>
            <w:tcW w:w="5670" w:type="dxa"/>
            <w:vAlign w:val="center"/>
          </w:tcPr>
          <w:p w14:paraId="1709D716" w14:textId="77777777" w:rsidR="005613F1" w:rsidRPr="0048450F" w:rsidRDefault="0048450F" w:rsidP="00A334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48450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221,3</w:t>
            </w:r>
          </w:p>
        </w:tc>
      </w:tr>
    </w:tbl>
    <w:p w14:paraId="15F2001A" w14:textId="77777777" w:rsidR="005613F1" w:rsidRDefault="005613F1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</w:p>
    <w:p w14:paraId="7FFA9CD0" w14:textId="4849E9B1" w:rsidR="005613F1" w:rsidRPr="00804D81" w:rsidRDefault="005613F1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 w:rsidRPr="00804D81">
        <w:rPr>
          <w:rFonts w:ascii="Times New Roman" w:eastAsia="MS Mincho" w:hAnsi="Times New Roman" w:cs="Times New Roman"/>
          <w:lang w:eastAsia="x-none"/>
        </w:rPr>
        <w:t>Упруго-прочностные свойства при растяжении определяли в соответствии с ГОСТ 270–75 [12]. Стойкость резин к термическому старению в среде воздуха при температуре 100 </w:t>
      </w:r>
      <w:r w:rsidRPr="00804D81">
        <w:rPr>
          <w:rFonts w:ascii="Times New Roman" w:eastAsia="MS Mincho" w:hAnsi="Times New Roman" w:cs="Times New Roman"/>
          <w:spacing w:val="-6"/>
          <w:lang w:eastAsia="x-none"/>
        </w:rPr>
        <w:t>± </w:t>
      </w:r>
      <w:r w:rsidRPr="00804D81">
        <w:rPr>
          <w:rFonts w:ascii="Times New Roman" w:eastAsia="MS Mincho" w:hAnsi="Times New Roman" w:cs="Times New Roman"/>
          <w:lang w:eastAsia="x-none"/>
        </w:rPr>
        <w:t>2</w:t>
      </w:r>
      <w:r w:rsidRPr="00804D81">
        <w:rPr>
          <w:rFonts w:ascii="Times New Roman" w:eastAsia="MS Mincho" w:hAnsi="Times New Roman" w:cs="Times New Roman"/>
          <w:lang w:eastAsia="x-none"/>
        </w:rPr>
        <w:sym w:font="Symbol" w:char="F0B0"/>
      </w:r>
      <w:r w:rsidRPr="00804D81">
        <w:rPr>
          <w:rFonts w:ascii="Times New Roman" w:eastAsia="MS Mincho" w:hAnsi="Times New Roman" w:cs="Times New Roman"/>
          <w:lang w:eastAsia="x-none"/>
        </w:rPr>
        <w:t>С в течение 72 </w:t>
      </w:r>
      <w:r w:rsidRPr="00804D81">
        <w:rPr>
          <w:rFonts w:ascii="Times New Roman" w:eastAsia="MS Mincho" w:hAnsi="Times New Roman" w:cs="Times New Roman"/>
          <w:spacing w:val="-6"/>
          <w:lang w:eastAsia="x-none"/>
        </w:rPr>
        <w:t>± </w:t>
      </w:r>
      <w:r w:rsidRPr="00804D81">
        <w:rPr>
          <w:rFonts w:ascii="Times New Roman" w:eastAsia="MS Mincho" w:hAnsi="Times New Roman" w:cs="Times New Roman"/>
          <w:lang w:eastAsia="x-none"/>
        </w:rPr>
        <w:t>1 ч оценивали по ГОСТ 9.024–74 [13].</w:t>
      </w:r>
      <w:r w:rsidR="00C65427">
        <w:rPr>
          <w:rFonts w:ascii="Times New Roman" w:eastAsia="MS Mincho" w:hAnsi="Times New Roman" w:cs="Times New Roman"/>
          <w:lang w:eastAsia="x-none"/>
        </w:rPr>
        <w:t xml:space="preserve"> </w:t>
      </w:r>
      <w:r w:rsidR="00C65427" w:rsidRPr="008D1692">
        <w:rPr>
          <w:rFonts w:ascii="Times New Roman" w:eastAsia="MS Mincho" w:hAnsi="Times New Roman" w:cs="Times New Roman"/>
          <w:lang w:eastAsia="x-none"/>
        </w:rPr>
        <w:t>По кинетическим кривым процесса вулканизации, полученных на реометре марки ОDR 2000 по ГОСТ 12535–84 [</w:t>
      </w:r>
      <w:r w:rsidR="00C65427">
        <w:rPr>
          <w:rFonts w:ascii="Times New Roman" w:eastAsia="MS Mincho" w:hAnsi="Times New Roman" w:cs="Times New Roman"/>
          <w:lang w:eastAsia="x-none"/>
        </w:rPr>
        <w:t>14</w:t>
      </w:r>
      <w:r w:rsidR="00C65427" w:rsidRPr="008D1692">
        <w:rPr>
          <w:rFonts w:ascii="Times New Roman" w:eastAsia="MS Mincho" w:hAnsi="Times New Roman" w:cs="Times New Roman"/>
          <w:lang w:eastAsia="x-none"/>
        </w:rPr>
        <w:t xml:space="preserve">], определяли параметры, характеризующие вулканизационные и реологические свойства резиновых смесей. Вулканизацию эластомерных композиций на основе каучука </w:t>
      </w:r>
      <w:r w:rsidR="00C65427">
        <w:rPr>
          <w:rFonts w:ascii="Times New Roman" w:eastAsia="MS Mincho" w:hAnsi="Times New Roman" w:cs="Times New Roman"/>
          <w:lang w:eastAsia="x-none"/>
        </w:rPr>
        <w:t>общего</w:t>
      </w:r>
      <w:r w:rsidR="00C65427" w:rsidRPr="008D1692">
        <w:rPr>
          <w:rFonts w:ascii="Times New Roman" w:eastAsia="MS Mincho" w:hAnsi="Times New Roman" w:cs="Times New Roman"/>
          <w:lang w:eastAsia="x-none"/>
        </w:rPr>
        <w:t xml:space="preserve"> назначения </w:t>
      </w:r>
      <w:r w:rsidR="00C65427">
        <w:rPr>
          <w:rFonts w:ascii="Times New Roman" w:eastAsia="MS Mincho" w:hAnsi="Times New Roman" w:cs="Times New Roman"/>
          <w:lang w:eastAsia="x-none"/>
        </w:rPr>
        <w:t xml:space="preserve">БСК проводили при температуре 143 </w:t>
      </w:r>
      <w:r w:rsidR="00C65427">
        <w:rPr>
          <w:rFonts w:ascii="Times New Roman" w:eastAsia="MS Mincho" w:hAnsi="Times New Roman" w:cs="Times New Roman"/>
          <w:lang w:eastAsia="x-none"/>
        </w:rPr>
        <w:sym w:font="Symbol" w:char="F0B0"/>
      </w:r>
      <w:r w:rsidR="00C65427">
        <w:rPr>
          <w:rFonts w:ascii="Times New Roman" w:eastAsia="MS Mincho" w:hAnsi="Times New Roman" w:cs="Times New Roman"/>
          <w:lang w:eastAsia="x-none"/>
        </w:rPr>
        <w:t>С в течение 90 мин.</w:t>
      </w:r>
      <w:r w:rsidRPr="00804D81">
        <w:rPr>
          <w:rFonts w:ascii="Times New Roman" w:eastAsia="MS Mincho" w:hAnsi="Times New Roman" w:cs="Times New Roman"/>
          <w:lang w:eastAsia="x-none"/>
        </w:rPr>
        <w:t xml:space="preserve"> </w:t>
      </w:r>
      <w:r w:rsidRPr="00804D81">
        <w:rPr>
          <w:rFonts w:ascii="Times New Roman" w:eastAsia="MS Mincho" w:hAnsi="Times New Roman" w:cs="Times New Roman"/>
          <w:bCs/>
          <w:lang w:eastAsia="x-none"/>
        </w:rPr>
        <w:t xml:space="preserve">Плотность поперечного сшивания по методу равновесного набухания определяли в соответствии с ГОСТ 9.030–74 [15]. </w:t>
      </w:r>
      <w:r w:rsidRPr="00804D81">
        <w:rPr>
          <w:rFonts w:ascii="Times New Roman" w:eastAsia="MS Mincho" w:hAnsi="Times New Roman" w:cs="Times New Roman"/>
          <w:lang w:eastAsia="x-none"/>
        </w:rPr>
        <w:t>Твердость по Шору А оценивали в соответствии с ГОСТ 263–75 [</w:t>
      </w:r>
      <w:r w:rsidR="0034631E">
        <w:rPr>
          <w:rFonts w:ascii="Times New Roman" w:eastAsia="MS Mincho" w:hAnsi="Times New Roman" w:cs="Times New Roman"/>
          <w:lang w:eastAsia="x-none"/>
        </w:rPr>
        <w:t>16</w:t>
      </w:r>
      <w:r w:rsidRPr="00804D81">
        <w:rPr>
          <w:rFonts w:ascii="Times New Roman" w:eastAsia="MS Mincho" w:hAnsi="Times New Roman" w:cs="Times New Roman"/>
          <w:lang w:eastAsia="x-none"/>
        </w:rPr>
        <w:t xml:space="preserve">]. </w:t>
      </w:r>
    </w:p>
    <w:p w14:paraId="4C5EE0AE" w14:textId="77777777" w:rsidR="008D1692" w:rsidRDefault="009A37CA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lang w:eastAsia="ru-RU"/>
        </w:rPr>
        <w:t>Результаты</w:t>
      </w:r>
    </w:p>
    <w:p w14:paraId="6EDE5CA2" w14:textId="6D487847" w:rsidR="003B660B" w:rsidRDefault="003B660B" w:rsidP="003B6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>Фундаментальным принципом вулканизации является образование химических поперечных связей между макромолекулами каучука, которые приводят к образованию трехмерной сетки резиновой матрицы в результате реакций между функциональными группами эластомерных цепей и вулканизующими агентами. В сшитой вулканизационной сетке физические связи также присутствуют в виде водородных связей, полярных сил между эластомерными цепями и различных внутримолекулярных и межм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олекулярных переплетений. 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>Эта сетка может удерживать цепи в нужном положении после воздействия длительных деформационных усилий, обеспечивая тем самым требуемую стабильность формы изделий [</w:t>
      </w:r>
      <w:r w:rsidR="00996E95">
        <w:rPr>
          <w:rFonts w:ascii="Times New Roman" w:eastAsia="Times New Roman" w:hAnsi="Times New Roman" w:cs="Times New Roman"/>
          <w:color w:val="0D0D0D"/>
          <w:lang w:eastAsia="ru-RU"/>
        </w:rPr>
        <w:t>17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>].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</w:p>
    <w:p w14:paraId="6394A27E" w14:textId="7CE4E9EA" w:rsidR="003B660B" w:rsidRDefault="003B660B" w:rsidP="00996E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>С целью установления зависимости между степенью вулканизации и физико-механическими характеристиками вулканизатов, на основе исследуем</w:t>
      </w:r>
      <w:r w:rsidR="003352C4">
        <w:rPr>
          <w:rFonts w:ascii="Times New Roman" w:eastAsia="Times New Roman" w:hAnsi="Times New Roman" w:cs="Times New Roman"/>
          <w:color w:val="0D0D0D"/>
          <w:lang w:eastAsia="ru-RU"/>
        </w:rPr>
        <w:t>ой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 xml:space="preserve"> эластомерн</w:t>
      </w:r>
      <w:r w:rsidR="003352C4">
        <w:rPr>
          <w:rFonts w:ascii="Times New Roman" w:eastAsia="Times New Roman" w:hAnsi="Times New Roman" w:cs="Times New Roman"/>
          <w:color w:val="0D0D0D"/>
          <w:lang w:eastAsia="ru-RU"/>
        </w:rPr>
        <w:t>ой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 xml:space="preserve"> композици</w:t>
      </w:r>
      <w:r w:rsidR="003352C4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>, определяли параметры вулканизации при t</w:t>
      </w:r>
      <w:r w:rsidRPr="003B660B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 xml:space="preserve"> и t</w:t>
      </w:r>
      <w:r w:rsidRPr="003B660B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90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>При проведении испытаний на вибрационном реометре материал подвергается постоянным знакопеременным сдвиговым деформациям, что позволяет записать в процессе испытания одного образца непрерывную кривую изменения свойств материала (рисунок 1), отражающую не только изменение пластоэластических характеристик резиновой смеси, но и ее вулканизационные характеристики.</w:t>
      </w:r>
    </w:p>
    <w:p w14:paraId="582AAE7D" w14:textId="77777777" w:rsidR="003B660B" w:rsidRDefault="003B660B" w:rsidP="003B6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/>
          <w:lang w:eastAsia="ru-RU"/>
        </w:rPr>
        <w:lastRenderedPageBreak/>
        <w:drawing>
          <wp:inline distT="0" distB="0" distL="0" distR="0" wp14:anchorId="0E7890B0" wp14:editId="42537BB1">
            <wp:extent cx="4063255" cy="21579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73" cy="215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4CEC5" w14:textId="77777777" w:rsidR="003B660B" w:rsidRDefault="003B660B" w:rsidP="003B6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Рисунок 1 – </w:t>
      </w:r>
      <w:r w:rsidRPr="003B660B">
        <w:rPr>
          <w:rFonts w:ascii="Times New Roman" w:eastAsia="Times New Roman" w:hAnsi="Times New Roman" w:cs="Times New Roman"/>
          <w:color w:val="0D0D0D"/>
          <w:lang w:eastAsia="ru-RU"/>
        </w:rPr>
        <w:t xml:space="preserve">Реограмма испытания резиновой смеси, на основе 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комбинации каучуков </w:t>
      </w:r>
      <w:r>
        <w:rPr>
          <w:rFonts w:ascii="Times New Roman" w:eastAsia="Times New Roman" w:hAnsi="Times New Roman" w:cs="Times New Roman"/>
          <w:color w:val="0D0D0D"/>
          <w:lang w:eastAsia="ru-RU"/>
        </w:rPr>
        <w:br/>
        <w:t>СКИ-3+СКД+БСК</w:t>
      </w:r>
    </w:p>
    <w:p w14:paraId="342D41D8" w14:textId="77777777" w:rsidR="003B660B" w:rsidRPr="003B660B" w:rsidRDefault="003B660B" w:rsidP="003B6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lang w:eastAsia="ru-RU"/>
        </w:rPr>
      </w:pPr>
    </w:p>
    <w:p w14:paraId="4743D30F" w14:textId="77777777" w:rsidR="008D1692" w:rsidRDefault="008D1692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Для изготовления образцов эластомерных композиций с различной степенью сшивания макромолекул определяли основные кинетические параметры процесса вулканизации резиновой смеси на основе </w:t>
      </w:r>
      <w:r w:rsidR="007E255E">
        <w:rPr>
          <w:rFonts w:ascii="Times New Roman" w:eastAsia="Times New Roman" w:hAnsi="Times New Roman" w:cs="Times New Roman"/>
          <w:color w:val="0D0D0D"/>
          <w:lang w:eastAsia="ru-RU"/>
        </w:rPr>
        <w:t>СКИ-3+СКД+БСК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(таблица 2).</w:t>
      </w:r>
    </w:p>
    <w:p w14:paraId="1004CD41" w14:textId="77777777" w:rsidR="008D1692" w:rsidRDefault="008D1692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</w:p>
    <w:p w14:paraId="2342F22F" w14:textId="77777777" w:rsidR="008D1692" w:rsidRDefault="008D1692" w:rsidP="008D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Таблица 2 – Кинетические параметры вулканизации </w:t>
      </w:r>
      <w:r w:rsidR="007E255E">
        <w:rPr>
          <w:rFonts w:ascii="Times New Roman" w:eastAsia="Times New Roman" w:hAnsi="Times New Roman" w:cs="Times New Roman"/>
          <w:color w:val="0D0D0D"/>
          <w:lang w:eastAsia="ru-RU"/>
        </w:rPr>
        <w:t>исследуемых резин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418"/>
        <w:gridCol w:w="1524"/>
      </w:tblGrid>
      <w:tr w:rsidR="00BC68B6" w14:paraId="5A42A52C" w14:textId="77777777" w:rsidTr="003E3951">
        <w:tc>
          <w:tcPr>
            <w:tcW w:w="3402" w:type="dxa"/>
          </w:tcPr>
          <w:p w14:paraId="5A51B80F" w14:textId="77777777" w:rsidR="00BC68B6" w:rsidRDefault="00BC68B6" w:rsidP="008D1692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Образец</w:t>
            </w:r>
          </w:p>
        </w:tc>
        <w:tc>
          <w:tcPr>
            <w:tcW w:w="1843" w:type="dxa"/>
            <w:vAlign w:val="center"/>
          </w:tcPr>
          <w:p w14:paraId="0C0F0021" w14:textId="77777777" w:rsidR="00BC68B6" w:rsidRPr="00BC68B6" w:rsidRDefault="00BC68B6" w:rsidP="00BC68B6">
            <w:pPr>
              <w:pStyle w:val="af"/>
              <w:widowControl w:val="0"/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BC68B6">
              <w:rPr>
                <w:i/>
                <w:spacing w:val="-4"/>
                <w:sz w:val="22"/>
                <w:szCs w:val="22"/>
                <w:lang w:val="en-US"/>
              </w:rPr>
              <w:t>M</w:t>
            </w:r>
            <w:r w:rsidRPr="00BC68B6">
              <w:rPr>
                <w:i/>
                <w:spacing w:val="-4"/>
                <w:sz w:val="22"/>
                <w:szCs w:val="22"/>
                <w:vertAlign w:val="subscript"/>
                <w:lang w:val="en-US"/>
              </w:rPr>
              <w:t>L</w:t>
            </w:r>
            <w:r w:rsidRPr="00BC68B6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BC68B6">
              <w:rPr>
                <w:sz w:val="22"/>
                <w:szCs w:val="22"/>
              </w:rPr>
              <w:t>дН·м</w:t>
            </w:r>
            <w:proofErr w:type="spellEnd"/>
          </w:p>
        </w:tc>
        <w:tc>
          <w:tcPr>
            <w:tcW w:w="1559" w:type="dxa"/>
            <w:vAlign w:val="center"/>
          </w:tcPr>
          <w:p w14:paraId="36849BF3" w14:textId="77777777" w:rsidR="00BC68B6" w:rsidRPr="00BC68B6" w:rsidRDefault="00BC68B6" w:rsidP="00BC68B6">
            <w:pPr>
              <w:pStyle w:val="af"/>
              <w:widowControl w:val="0"/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BC68B6">
              <w:rPr>
                <w:i/>
                <w:spacing w:val="-4"/>
                <w:sz w:val="22"/>
                <w:szCs w:val="22"/>
                <w:lang w:val="en-US"/>
              </w:rPr>
              <w:t>M</w:t>
            </w:r>
            <w:r w:rsidRPr="00BC68B6">
              <w:rPr>
                <w:i/>
                <w:spacing w:val="-4"/>
                <w:sz w:val="22"/>
                <w:szCs w:val="22"/>
                <w:vertAlign w:val="subscript"/>
                <w:lang w:val="en-US"/>
              </w:rPr>
              <w:t>H</w:t>
            </w:r>
            <w:r w:rsidRPr="00BC68B6">
              <w:rPr>
                <w:sz w:val="22"/>
                <w:szCs w:val="22"/>
              </w:rPr>
              <w:t xml:space="preserve">, </w:t>
            </w:r>
            <w:proofErr w:type="spellStart"/>
            <w:r w:rsidRPr="00BC68B6">
              <w:rPr>
                <w:sz w:val="22"/>
                <w:szCs w:val="22"/>
              </w:rPr>
              <w:t>дН·м</w:t>
            </w:r>
            <w:proofErr w:type="spellEnd"/>
          </w:p>
        </w:tc>
        <w:tc>
          <w:tcPr>
            <w:tcW w:w="1418" w:type="dxa"/>
            <w:vAlign w:val="center"/>
          </w:tcPr>
          <w:p w14:paraId="185F8854" w14:textId="77777777" w:rsidR="00BC68B6" w:rsidRPr="00BC68B6" w:rsidRDefault="00BC68B6" w:rsidP="00BC68B6">
            <w:pPr>
              <w:pStyle w:val="af"/>
              <w:widowControl w:val="0"/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BC68B6">
              <w:rPr>
                <w:i/>
                <w:sz w:val="22"/>
                <w:szCs w:val="22"/>
              </w:rPr>
              <w:t>t</w:t>
            </w:r>
            <w:r w:rsidRPr="00BC68B6">
              <w:rPr>
                <w:i/>
                <w:sz w:val="22"/>
                <w:szCs w:val="22"/>
                <w:vertAlign w:val="subscript"/>
                <w:lang w:val="en-US"/>
              </w:rPr>
              <w:t>s</w:t>
            </w:r>
            <w:r w:rsidRPr="00BC68B6">
              <w:rPr>
                <w:i/>
                <w:sz w:val="22"/>
                <w:szCs w:val="22"/>
                <w:vertAlign w:val="subscript"/>
              </w:rPr>
              <w:t>2</w:t>
            </w:r>
            <w:r w:rsidRPr="00BC68B6">
              <w:rPr>
                <w:rFonts w:eastAsia="Times New Roman"/>
                <w:sz w:val="22"/>
                <w:szCs w:val="22"/>
              </w:rPr>
              <w:t>, мин</w:t>
            </w:r>
          </w:p>
        </w:tc>
        <w:tc>
          <w:tcPr>
            <w:tcW w:w="1524" w:type="dxa"/>
            <w:vAlign w:val="center"/>
          </w:tcPr>
          <w:p w14:paraId="23FDCA32" w14:textId="77777777" w:rsidR="00BC68B6" w:rsidRPr="00BC68B6" w:rsidRDefault="00BC68B6" w:rsidP="00BC68B6">
            <w:pPr>
              <w:pStyle w:val="af"/>
              <w:widowControl w:val="0"/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proofErr w:type="spellStart"/>
            <w:r w:rsidRPr="00BC68B6">
              <w:rPr>
                <w:i/>
                <w:sz w:val="22"/>
                <w:szCs w:val="22"/>
              </w:rPr>
              <w:t>t</w:t>
            </w:r>
            <w:proofErr w:type="gramStart"/>
            <w:r w:rsidRPr="00BC68B6">
              <w:rPr>
                <w:sz w:val="22"/>
                <w:szCs w:val="22"/>
                <w:vertAlign w:val="subscript"/>
              </w:rPr>
              <w:t>с</w:t>
            </w:r>
            <w:proofErr w:type="spellEnd"/>
            <w:r w:rsidRPr="00BC68B6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BC68B6">
              <w:rPr>
                <w:sz w:val="22"/>
                <w:szCs w:val="22"/>
                <w:vertAlign w:val="subscript"/>
              </w:rPr>
              <w:t>90)</w:t>
            </w:r>
            <w:r w:rsidRPr="00BC68B6">
              <w:rPr>
                <w:sz w:val="22"/>
                <w:szCs w:val="22"/>
              </w:rPr>
              <w:t>,</w:t>
            </w:r>
            <w:r w:rsidRPr="00BC68B6">
              <w:rPr>
                <w:rFonts w:eastAsia="Times New Roman"/>
                <w:sz w:val="22"/>
                <w:szCs w:val="22"/>
              </w:rPr>
              <w:t>мин</w:t>
            </w:r>
          </w:p>
        </w:tc>
      </w:tr>
      <w:tr w:rsidR="008D1692" w14:paraId="7CE6963A" w14:textId="77777777" w:rsidTr="003E3951">
        <w:tc>
          <w:tcPr>
            <w:tcW w:w="3402" w:type="dxa"/>
          </w:tcPr>
          <w:p w14:paraId="49C76DFD" w14:textId="77777777" w:rsidR="008D1692" w:rsidRDefault="00BC68B6" w:rsidP="008D1692">
            <w:pPr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Резиновая смесь на основе БСК</w:t>
            </w:r>
          </w:p>
        </w:tc>
        <w:tc>
          <w:tcPr>
            <w:tcW w:w="1843" w:type="dxa"/>
            <w:vAlign w:val="center"/>
          </w:tcPr>
          <w:p w14:paraId="02D3570F" w14:textId="77777777" w:rsidR="008D1692" w:rsidRDefault="00BC68B6" w:rsidP="00BC68B6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2,6</w:t>
            </w:r>
          </w:p>
        </w:tc>
        <w:tc>
          <w:tcPr>
            <w:tcW w:w="1559" w:type="dxa"/>
            <w:vAlign w:val="center"/>
          </w:tcPr>
          <w:p w14:paraId="00BF8D41" w14:textId="77777777" w:rsidR="008D1692" w:rsidRDefault="00BC68B6" w:rsidP="00BC68B6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15,9</w:t>
            </w:r>
          </w:p>
        </w:tc>
        <w:tc>
          <w:tcPr>
            <w:tcW w:w="1418" w:type="dxa"/>
            <w:vAlign w:val="center"/>
          </w:tcPr>
          <w:p w14:paraId="4F9AAFEF" w14:textId="77777777" w:rsidR="008D1692" w:rsidRDefault="00BC68B6" w:rsidP="00BC68B6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9,9</w:t>
            </w:r>
          </w:p>
        </w:tc>
        <w:tc>
          <w:tcPr>
            <w:tcW w:w="1524" w:type="dxa"/>
            <w:vAlign w:val="center"/>
          </w:tcPr>
          <w:p w14:paraId="7C5C52EF" w14:textId="77777777" w:rsidR="008D1692" w:rsidRDefault="00BC68B6" w:rsidP="00BC68B6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18,6</w:t>
            </w:r>
          </w:p>
        </w:tc>
      </w:tr>
    </w:tbl>
    <w:p w14:paraId="351E3591" w14:textId="77777777" w:rsidR="00BC68B6" w:rsidRPr="00BC68B6" w:rsidRDefault="00BC68B6" w:rsidP="0051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Примечания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</w:t>
      </w:r>
    </w:p>
    <w:p w14:paraId="62F9D750" w14:textId="77777777" w:rsidR="00BC68B6" w:rsidRPr="00BC68B6" w:rsidRDefault="00BC68B6" w:rsidP="0051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1 </w:t>
      </w:r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lang w:val="en-US" w:eastAsia="ru-RU"/>
        </w:rPr>
        <w:t>M</w:t>
      </w:r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vertAlign w:val="subscript"/>
          <w:lang w:val="en-US" w:eastAsia="ru-RU"/>
        </w:rPr>
        <w:t>L</w:t>
      </w: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– минимальный крутящий момент, </w:t>
      </w:r>
      <w:proofErr w:type="spellStart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дН·м</w:t>
      </w:r>
      <w:proofErr w:type="spellEnd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; </w:t>
      </w:r>
    </w:p>
    <w:p w14:paraId="25C5F786" w14:textId="77777777" w:rsidR="00BC68B6" w:rsidRPr="00BC68B6" w:rsidRDefault="00BC68B6" w:rsidP="0051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2 </w:t>
      </w:r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lang w:val="en-US" w:eastAsia="ru-RU"/>
        </w:rPr>
        <w:t>M</w:t>
      </w:r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vertAlign w:val="subscript"/>
          <w:lang w:val="en-US" w:eastAsia="ru-RU"/>
        </w:rPr>
        <w:t>H</w:t>
      </w: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– максимальный крутящий момент, </w:t>
      </w:r>
      <w:proofErr w:type="spellStart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дН·м</w:t>
      </w:r>
      <w:proofErr w:type="spellEnd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; </w:t>
      </w:r>
    </w:p>
    <w:p w14:paraId="36B592E4" w14:textId="77777777" w:rsidR="00BC68B6" w:rsidRPr="00BC68B6" w:rsidRDefault="00BC68B6" w:rsidP="0051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3 </w:t>
      </w:r>
      <w:proofErr w:type="spellStart"/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lang w:val="en-US" w:eastAsia="ru-RU"/>
        </w:rPr>
        <w:t>t</w:t>
      </w:r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vertAlign w:val="subscript"/>
          <w:lang w:val="en-US" w:eastAsia="ru-RU"/>
        </w:rPr>
        <w:t>s</w:t>
      </w:r>
      <w:proofErr w:type="spellEnd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vertAlign w:val="subscript"/>
          <w:lang w:eastAsia="ru-RU"/>
        </w:rPr>
        <w:t>2</w:t>
      </w:r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</w:t>
      </w: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– время начала вулканизации, определяемое увеличением минимального крутящего момента на 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br/>
      </w: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2 </w:t>
      </w:r>
      <w:proofErr w:type="spellStart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дН·м</w:t>
      </w:r>
      <w:proofErr w:type="spellEnd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, мин;</w:t>
      </w:r>
    </w:p>
    <w:p w14:paraId="6ED10C0B" w14:textId="77777777" w:rsidR="00BC68B6" w:rsidRPr="00BC68B6" w:rsidRDefault="00BC68B6" w:rsidP="0051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4 </w:t>
      </w:r>
      <w:proofErr w:type="spellStart"/>
      <w:r w:rsidRPr="00BC68B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>t</w:t>
      </w:r>
      <w:proofErr w:type="gramStart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vertAlign w:val="subscript"/>
          <w:lang w:eastAsia="ru-RU"/>
        </w:rPr>
        <w:t>с</w:t>
      </w:r>
      <w:proofErr w:type="spellEnd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vertAlign w:val="subscript"/>
          <w:lang w:eastAsia="ru-RU"/>
        </w:rPr>
        <w:t>(</w:t>
      </w:r>
      <w:proofErr w:type="gramEnd"/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vertAlign w:val="subscript"/>
          <w:lang w:eastAsia="ru-RU"/>
        </w:rPr>
        <w:t>90)</w:t>
      </w:r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D0D0D"/>
            <w:sz w:val="20"/>
            <w:szCs w:val="20"/>
            <w:lang w:eastAsia="ru-RU"/>
          </w:rPr>
          <m:t xml:space="preserve"> </m:t>
        </m:r>
      </m:oMath>
      <w:r w:rsidRPr="00BC68B6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– оптим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альное время вулканизации, мин.</w:t>
      </w:r>
    </w:p>
    <w:p w14:paraId="64C7EC51" w14:textId="77777777" w:rsidR="00BC68B6" w:rsidRDefault="00BC68B6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</w:p>
    <w:p w14:paraId="6F110D47" w14:textId="77777777" w:rsidR="004F3B9F" w:rsidRPr="00804D81" w:rsidRDefault="00DB727A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 w:rsidRPr="00804D81">
        <w:rPr>
          <w:rFonts w:ascii="Times New Roman" w:eastAsia="MS Mincho" w:hAnsi="Times New Roman" w:cs="Times New Roman"/>
          <w:lang w:eastAsia="x-none"/>
        </w:rPr>
        <w:t>Большинство изделий из эластомеров при эксплуатации подвергается воздействию механических сил. Способность материалов сопротивляться механическим воздействиям определяется комплексом эксплуатационных свойств. На данное сопротивление большое влияние оказывают тип и микроструктура каучука, тип вулканизующей системы и характер образующ</w:t>
      </w:r>
      <w:r w:rsidR="006F613F" w:rsidRPr="00804D81">
        <w:rPr>
          <w:rFonts w:ascii="Times New Roman" w:eastAsia="MS Mincho" w:hAnsi="Times New Roman" w:cs="Times New Roman"/>
          <w:lang w:eastAsia="x-none"/>
        </w:rPr>
        <w:t xml:space="preserve">ихся при вулканизации структур </w:t>
      </w:r>
      <w:r w:rsidRPr="00804D81">
        <w:rPr>
          <w:rFonts w:ascii="Times New Roman" w:eastAsia="MS Mincho" w:hAnsi="Times New Roman" w:cs="Times New Roman"/>
          <w:lang w:eastAsia="x-none"/>
        </w:rPr>
        <w:t>[</w:t>
      </w:r>
      <w:r w:rsidR="009E1E0C" w:rsidRPr="00804D81">
        <w:rPr>
          <w:rFonts w:ascii="Times New Roman" w:eastAsia="MS Mincho" w:hAnsi="Times New Roman" w:cs="Times New Roman"/>
          <w:lang w:eastAsia="x-none"/>
        </w:rPr>
        <w:t>20</w:t>
      </w:r>
      <w:r w:rsidRPr="00804D81">
        <w:rPr>
          <w:rFonts w:ascii="Times New Roman" w:eastAsia="MS Mincho" w:hAnsi="Times New Roman" w:cs="Times New Roman"/>
          <w:lang w:eastAsia="x-none"/>
        </w:rPr>
        <w:t>].</w:t>
      </w:r>
    </w:p>
    <w:p w14:paraId="7C3747DD" w14:textId="0D7D86DB" w:rsidR="00DB727A" w:rsidRPr="00804D81" w:rsidRDefault="00DB727A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 w:rsidRPr="00804D81">
        <w:rPr>
          <w:rFonts w:ascii="Times New Roman" w:eastAsia="MS Mincho" w:hAnsi="Times New Roman" w:cs="Times New Roman"/>
          <w:lang w:eastAsia="x-none"/>
        </w:rPr>
        <w:t xml:space="preserve">Для оценки влияния гамма-излучения на свойства исследуемых резин с различной степенью сшивания поперечных связей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(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и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90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)</w:t>
      </w:r>
      <w:r w:rsidRPr="00804D81">
        <w:rPr>
          <w:rFonts w:ascii="Times New Roman" w:eastAsia="MS Mincho" w:hAnsi="Times New Roman" w:cs="Times New Roman"/>
          <w:lang w:eastAsia="x-none"/>
        </w:rPr>
        <w:t xml:space="preserve"> были определены физико-механические показатели </w:t>
      </w:r>
      <w:proofErr w:type="spellStart"/>
      <w:r w:rsidRPr="00804D81">
        <w:rPr>
          <w:rFonts w:ascii="Times New Roman" w:eastAsia="MS Mincho" w:hAnsi="Times New Roman" w:cs="Times New Roman"/>
          <w:lang w:eastAsia="x-none"/>
        </w:rPr>
        <w:t>вулканизатов</w:t>
      </w:r>
      <w:proofErr w:type="spellEnd"/>
      <w:r w:rsidRPr="00804D81">
        <w:rPr>
          <w:rFonts w:ascii="Times New Roman" w:eastAsia="MS Mincho" w:hAnsi="Times New Roman" w:cs="Times New Roman"/>
          <w:lang w:eastAsia="x-none"/>
        </w:rPr>
        <w:t>, а именно условная прочность при растяжении (</w:t>
      </w:r>
      <w:proofErr w:type="spellStart"/>
      <w:r w:rsidRPr="00804D81">
        <w:rPr>
          <w:rFonts w:ascii="Times New Roman" w:eastAsia="MS Mincho" w:hAnsi="Times New Roman" w:cs="Times New Roman"/>
          <w:i/>
          <w:lang w:val="en-US" w:eastAsia="x-none"/>
        </w:rPr>
        <w:t>f</w:t>
      </w:r>
      <w:r w:rsidRPr="00804D81">
        <w:rPr>
          <w:rFonts w:ascii="Times New Roman" w:eastAsia="MS Mincho" w:hAnsi="Times New Roman" w:cs="Times New Roman"/>
          <w:i/>
          <w:vertAlign w:val="subscript"/>
          <w:lang w:val="en-US" w:eastAsia="x-none"/>
        </w:rPr>
        <w:t>p</w:t>
      </w:r>
      <w:proofErr w:type="spellEnd"/>
      <w:r w:rsidRPr="00804D81">
        <w:rPr>
          <w:rFonts w:ascii="Times New Roman" w:eastAsia="MS Mincho" w:hAnsi="Times New Roman" w:cs="Times New Roman"/>
          <w:lang w:eastAsia="x-none"/>
        </w:rPr>
        <w:t>), относительное удлинение при разрыве (</w:t>
      </w:r>
      <w:proofErr w:type="spellStart"/>
      <w:r w:rsidRPr="00804D81">
        <w:rPr>
          <w:rFonts w:ascii="Times New Roman" w:eastAsia="MS Mincho" w:hAnsi="Times New Roman" w:cs="Times New Roman"/>
          <w:i/>
          <w:lang w:eastAsia="x-none"/>
        </w:rPr>
        <w:t>ε</w:t>
      </w:r>
      <w:r w:rsidRPr="00804D81">
        <w:rPr>
          <w:rFonts w:ascii="Times New Roman" w:eastAsia="MS Mincho" w:hAnsi="Times New Roman" w:cs="Times New Roman"/>
          <w:i/>
          <w:vertAlign w:val="subscript"/>
          <w:lang w:eastAsia="x-none"/>
        </w:rPr>
        <w:t>р</w:t>
      </w:r>
      <w:proofErr w:type="spellEnd"/>
      <w:r w:rsidRPr="00804D81">
        <w:rPr>
          <w:rFonts w:ascii="Times New Roman" w:eastAsia="MS Mincho" w:hAnsi="Times New Roman" w:cs="Times New Roman"/>
          <w:lang w:eastAsia="x-none"/>
        </w:rPr>
        <w:t>), а также твердость по Шору А (табл</w:t>
      </w:r>
      <w:r w:rsidR="00607E9A">
        <w:rPr>
          <w:rFonts w:ascii="Times New Roman" w:eastAsia="MS Mincho" w:hAnsi="Times New Roman" w:cs="Times New Roman"/>
          <w:lang w:eastAsia="x-none"/>
        </w:rPr>
        <w:t>ица</w:t>
      </w:r>
      <w:r w:rsidRPr="00804D81">
        <w:rPr>
          <w:rFonts w:ascii="Times New Roman" w:eastAsia="MS Mincho" w:hAnsi="Times New Roman" w:cs="Times New Roman"/>
          <w:lang w:eastAsia="x-none"/>
        </w:rPr>
        <w:t xml:space="preserve"> 3).</w:t>
      </w:r>
    </w:p>
    <w:p w14:paraId="4E8FC484" w14:textId="77777777" w:rsidR="009A1376" w:rsidRPr="00804D81" w:rsidRDefault="00DB727A" w:rsidP="009A1376">
      <w:pPr>
        <w:tabs>
          <w:tab w:val="left" w:pos="288"/>
        </w:tabs>
        <w:spacing w:before="220" w:after="0" w:line="240" w:lineRule="auto"/>
        <w:jc w:val="both"/>
        <w:rPr>
          <w:rFonts w:ascii="Times New Roman" w:eastAsia="MS Mincho" w:hAnsi="Times New Roman" w:cs="Times New Roman"/>
          <w:b/>
          <w:lang w:eastAsia="x-none"/>
        </w:rPr>
      </w:pPr>
      <w:r w:rsidRPr="00804D81">
        <w:rPr>
          <w:rFonts w:ascii="Times New Roman" w:eastAsia="MS Mincho" w:hAnsi="Times New Roman" w:cs="Times New Roman"/>
          <w:lang w:eastAsia="x-none"/>
        </w:rPr>
        <w:t xml:space="preserve">Таблица </w:t>
      </w:r>
      <w:r w:rsidR="00D80D9C">
        <w:rPr>
          <w:rFonts w:ascii="Times New Roman" w:eastAsia="MS Mincho" w:hAnsi="Times New Roman" w:cs="Times New Roman"/>
          <w:lang w:eastAsia="x-none"/>
        </w:rPr>
        <w:t>3</w:t>
      </w:r>
      <w:r w:rsidR="003E3951">
        <w:rPr>
          <w:rFonts w:ascii="Times New Roman" w:eastAsia="MS Mincho" w:hAnsi="Times New Roman" w:cs="Times New Roman"/>
          <w:lang w:eastAsia="x-none"/>
        </w:rPr>
        <w:t xml:space="preserve"> – </w:t>
      </w:r>
      <w:r w:rsidRPr="003E3951">
        <w:rPr>
          <w:rFonts w:ascii="Times New Roman" w:eastAsia="MS Mincho" w:hAnsi="Times New Roman" w:cs="Times New Roman"/>
          <w:lang w:eastAsia="x-none"/>
        </w:rPr>
        <w:t xml:space="preserve">Физико-механические характеристики исследуемых резин на основе </w:t>
      </w:r>
      <w:r w:rsidR="00DF263D">
        <w:rPr>
          <w:rFonts w:ascii="Times New Roman" w:eastAsia="Times New Roman" w:hAnsi="Times New Roman" w:cs="Times New Roman"/>
          <w:color w:val="0D0D0D"/>
          <w:lang w:eastAsia="ru-RU"/>
        </w:rPr>
        <w:t>СКИ-3+СКД+БСК</w:t>
      </w:r>
      <w:r w:rsidRPr="003E3951">
        <w:rPr>
          <w:rFonts w:ascii="Times New Roman" w:eastAsia="MS Mincho" w:hAnsi="Times New Roman" w:cs="Times New Roman"/>
          <w:lang w:eastAsia="x-none"/>
        </w:rPr>
        <w:t xml:space="preserve"> со степенью</w:t>
      </w:r>
      <w:r w:rsidR="003E3951">
        <w:rPr>
          <w:rFonts w:ascii="Times New Roman" w:eastAsia="MS Mincho" w:hAnsi="Times New Roman" w:cs="Times New Roman"/>
          <w:lang w:eastAsia="x-none"/>
        </w:rPr>
        <w:t xml:space="preserve"> </w:t>
      </w:r>
      <w:r w:rsidRPr="003E3951">
        <w:rPr>
          <w:rFonts w:ascii="Times New Roman" w:eastAsia="MS Mincho" w:hAnsi="Times New Roman" w:cs="Times New Roman"/>
          <w:lang w:eastAsia="x-none"/>
        </w:rPr>
        <w:t xml:space="preserve">сшивания </w:t>
      </w:r>
      <w:r w:rsidRPr="003E395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Pr="003E395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9A1376">
        <w:rPr>
          <w:rFonts w:ascii="Times New Roman" w:eastAsia="Times New Roman" w:hAnsi="Times New Roman" w:cs="Times New Roman"/>
          <w:color w:val="0D0D0D"/>
          <w:lang w:eastAsia="ru-RU"/>
        </w:rPr>
        <w:t xml:space="preserve">и </w:t>
      </w:r>
      <w:r w:rsidR="009A1376" w:rsidRPr="00DF263D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9A1376" w:rsidRPr="00DF263D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90</w:t>
      </w:r>
      <w:r w:rsidR="009A1376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992"/>
        <w:gridCol w:w="993"/>
        <w:gridCol w:w="1488"/>
        <w:gridCol w:w="1488"/>
      </w:tblGrid>
      <w:tr w:rsidR="009A1376" w:rsidRPr="00804D81" w14:paraId="1187BD50" w14:textId="77777777" w:rsidTr="003E3951">
        <w:tc>
          <w:tcPr>
            <w:tcW w:w="2410" w:type="dxa"/>
            <w:vMerge w:val="restart"/>
            <w:vAlign w:val="center"/>
          </w:tcPr>
          <w:p w14:paraId="20A80EDF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Доза облучения,</w:t>
            </w:r>
          </w:p>
          <w:p w14:paraId="6A4F353C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val="en-US" w:eastAsia="x-none"/>
              </w:rPr>
            </w:pPr>
            <w:proofErr w:type="spellStart"/>
            <w:r w:rsidRPr="00804D81">
              <w:rPr>
                <w:rFonts w:ascii="Times New Roman" w:eastAsia="MS Mincho" w:hAnsi="Times New Roman" w:cs="Times New Roman"/>
                <w:lang w:eastAsia="x-none"/>
              </w:rPr>
              <w:t>кГр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BBA2FC9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proofErr w:type="spellStart"/>
            <w:r w:rsidRPr="00804D81">
              <w:rPr>
                <w:rFonts w:ascii="Times New Roman" w:eastAsia="MS Mincho" w:hAnsi="Times New Roman" w:cs="Times New Roman"/>
                <w:i/>
                <w:lang w:val="en-US" w:eastAsia="x-none"/>
              </w:rPr>
              <w:t>f</w:t>
            </w:r>
            <w:r w:rsidRPr="00804D81">
              <w:rPr>
                <w:rFonts w:ascii="Times New Roman" w:eastAsia="MS Mincho" w:hAnsi="Times New Roman" w:cs="Times New Roman"/>
                <w:i/>
                <w:vertAlign w:val="subscript"/>
                <w:lang w:val="en-US" w:eastAsia="x-none"/>
              </w:rPr>
              <w:t>p</w:t>
            </w:r>
            <w:proofErr w:type="spellEnd"/>
            <w:r w:rsidRPr="00804D81">
              <w:rPr>
                <w:rFonts w:ascii="Times New Roman" w:eastAsia="MS Mincho" w:hAnsi="Times New Roman" w:cs="Times New Roman"/>
                <w:lang w:eastAsia="x-none"/>
              </w:rPr>
              <w:t xml:space="preserve">, </w:t>
            </w:r>
            <w:r w:rsidRPr="00804D81">
              <w:rPr>
                <w:rFonts w:ascii="Times New Roman" w:eastAsia="MS Mincho" w:hAnsi="Times New Roman" w:cs="Times New Roman"/>
                <w:lang w:eastAsia="x-none"/>
              </w:rPr>
              <w:br/>
              <w:t>МПа</w:t>
            </w:r>
          </w:p>
        </w:tc>
        <w:tc>
          <w:tcPr>
            <w:tcW w:w="1985" w:type="dxa"/>
            <w:gridSpan w:val="2"/>
            <w:vAlign w:val="center"/>
          </w:tcPr>
          <w:p w14:paraId="30C82EED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i/>
                <w:lang w:eastAsia="x-none"/>
              </w:rPr>
              <w:sym w:font="Symbol" w:char="F065"/>
            </w:r>
            <w:r w:rsidRPr="00804D81">
              <w:rPr>
                <w:rFonts w:ascii="Times New Roman" w:eastAsia="MS Mincho" w:hAnsi="Times New Roman" w:cs="Times New Roman"/>
                <w:i/>
                <w:vertAlign w:val="subscript"/>
                <w:lang w:val="en-US" w:eastAsia="x-none"/>
              </w:rPr>
              <w:t>p</w:t>
            </w:r>
            <w:r w:rsidRPr="00804D81">
              <w:rPr>
                <w:rFonts w:ascii="Times New Roman" w:eastAsia="MS Mincho" w:hAnsi="Times New Roman" w:cs="Times New Roman"/>
                <w:lang w:eastAsia="x-none"/>
              </w:rPr>
              <w:t xml:space="preserve">, </w:t>
            </w:r>
            <w:r w:rsidRPr="00804D81">
              <w:rPr>
                <w:rFonts w:ascii="Times New Roman" w:eastAsia="MS Mincho" w:hAnsi="Times New Roman" w:cs="Times New Roman"/>
                <w:lang w:eastAsia="x-none"/>
              </w:rPr>
              <w:br/>
              <w:t>%</w:t>
            </w:r>
          </w:p>
        </w:tc>
        <w:tc>
          <w:tcPr>
            <w:tcW w:w="2976" w:type="dxa"/>
            <w:gridSpan w:val="2"/>
            <w:vAlign w:val="center"/>
          </w:tcPr>
          <w:p w14:paraId="0ABD0C26" w14:textId="77777777" w:rsidR="009A1376" w:rsidRPr="00804D81" w:rsidRDefault="009A1376" w:rsidP="003E3951">
            <w:pPr>
              <w:tabs>
                <w:tab w:val="left" w:pos="-10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 xml:space="preserve">Твердость по Шору А, </w:t>
            </w:r>
            <w:r w:rsidRPr="00804D81">
              <w:rPr>
                <w:rFonts w:ascii="Times New Roman" w:eastAsia="MS Mincho" w:hAnsi="Times New Roman" w:cs="Times New Roman"/>
                <w:lang w:eastAsia="x-none"/>
              </w:rPr>
              <w:br/>
            </w:r>
            <w:proofErr w:type="spellStart"/>
            <w:r w:rsidRPr="00804D81">
              <w:rPr>
                <w:rFonts w:ascii="Times New Roman" w:eastAsia="MS Mincho" w:hAnsi="Times New Roman" w:cs="Times New Roman"/>
                <w:lang w:eastAsia="x-none"/>
              </w:rPr>
              <w:t>усл</w:t>
            </w:r>
            <w:proofErr w:type="spellEnd"/>
            <w:r w:rsidRPr="00804D81">
              <w:rPr>
                <w:rFonts w:ascii="Times New Roman" w:eastAsia="MS Mincho" w:hAnsi="Times New Roman" w:cs="Times New Roman"/>
                <w:lang w:eastAsia="x-none"/>
              </w:rPr>
              <w:t>. ед. Шор</w:t>
            </w:r>
          </w:p>
        </w:tc>
      </w:tr>
      <w:tr w:rsidR="009A1376" w:rsidRPr="00804D81" w14:paraId="4BCC0C0A" w14:textId="77777777" w:rsidTr="0062536D">
        <w:tc>
          <w:tcPr>
            <w:tcW w:w="2410" w:type="dxa"/>
            <w:vMerge/>
            <w:vAlign w:val="center"/>
          </w:tcPr>
          <w:p w14:paraId="26981E2D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55BD07B0" w14:textId="39F7F3AE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i/>
                <w:lang w:val="en-US" w:eastAsia="x-none"/>
              </w:rPr>
            </w:pPr>
            <w:r w:rsidRPr="003E3951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3E3951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14:paraId="34CA5F8B" w14:textId="18F2D0F2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i/>
                <w:lang w:val="en-US" w:eastAsia="x-none"/>
              </w:rPr>
            </w:pPr>
            <w:r w:rsidRPr="00DF263D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DF263D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14:paraId="214B4E42" w14:textId="15E07B9D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i/>
                <w:lang w:eastAsia="x-none"/>
              </w:rPr>
            </w:pPr>
            <w:r w:rsidRPr="003E3951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3E3951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80</w:t>
            </w:r>
          </w:p>
        </w:tc>
        <w:tc>
          <w:tcPr>
            <w:tcW w:w="993" w:type="dxa"/>
            <w:vAlign w:val="center"/>
          </w:tcPr>
          <w:p w14:paraId="52C03501" w14:textId="5FF2F533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i/>
                <w:lang w:eastAsia="x-none"/>
              </w:rPr>
            </w:pPr>
            <w:r w:rsidRPr="00DF263D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DF263D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90</w:t>
            </w:r>
          </w:p>
        </w:tc>
        <w:tc>
          <w:tcPr>
            <w:tcW w:w="1488" w:type="dxa"/>
            <w:vAlign w:val="center"/>
          </w:tcPr>
          <w:p w14:paraId="3DBF921F" w14:textId="2D151CB0" w:rsidR="009A1376" w:rsidRPr="00804D81" w:rsidRDefault="009A1376" w:rsidP="003E3951">
            <w:pPr>
              <w:tabs>
                <w:tab w:val="left" w:pos="-10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3E3951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3E3951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80</w:t>
            </w:r>
          </w:p>
        </w:tc>
        <w:tc>
          <w:tcPr>
            <w:tcW w:w="1488" w:type="dxa"/>
            <w:vAlign w:val="center"/>
          </w:tcPr>
          <w:p w14:paraId="32BE5B94" w14:textId="1DFA5E23" w:rsidR="009A1376" w:rsidRPr="00804D81" w:rsidRDefault="009A1376" w:rsidP="003E3951">
            <w:pPr>
              <w:tabs>
                <w:tab w:val="left" w:pos="-10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DF263D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DF263D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90</w:t>
            </w:r>
          </w:p>
        </w:tc>
      </w:tr>
      <w:tr w:rsidR="009A1376" w:rsidRPr="00804D81" w14:paraId="73BEEA9E" w14:textId="77777777" w:rsidTr="009000A6">
        <w:trPr>
          <w:trHeight w:val="283"/>
        </w:trPr>
        <w:tc>
          <w:tcPr>
            <w:tcW w:w="2410" w:type="dxa"/>
            <w:vAlign w:val="center"/>
          </w:tcPr>
          <w:p w14:paraId="1F765FAF" w14:textId="77777777" w:rsidR="009A1376" w:rsidRPr="00804D81" w:rsidRDefault="009A1376" w:rsidP="003E395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22058B6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11,2</w:t>
            </w:r>
          </w:p>
        </w:tc>
        <w:tc>
          <w:tcPr>
            <w:tcW w:w="1134" w:type="dxa"/>
            <w:vAlign w:val="center"/>
          </w:tcPr>
          <w:p w14:paraId="1B418A34" w14:textId="298DD160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15,6</w:t>
            </w:r>
          </w:p>
        </w:tc>
        <w:tc>
          <w:tcPr>
            <w:tcW w:w="992" w:type="dxa"/>
            <w:vAlign w:val="center"/>
          </w:tcPr>
          <w:p w14:paraId="67D204C9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500</w:t>
            </w:r>
          </w:p>
        </w:tc>
        <w:tc>
          <w:tcPr>
            <w:tcW w:w="993" w:type="dxa"/>
            <w:vAlign w:val="center"/>
          </w:tcPr>
          <w:p w14:paraId="3C5FA743" w14:textId="2CA019D2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500</w:t>
            </w:r>
          </w:p>
        </w:tc>
        <w:tc>
          <w:tcPr>
            <w:tcW w:w="1488" w:type="dxa"/>
            <w:vAlign w:val="center"/>
          </w:tcPr>
          <w:p w14:paraId="02F53C82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57</w:t>
            </w:r>
          </w:p>
        </w:tc>
        <w:tc>
          <w:tcPr>
            <w:tcW w:w="1488" w:type="dxa"/>
            <w:vAlign w:val="center"/>
          </w:tcPr>
          <w:p w14:paraId="3CA07BEC" w14:textId="1FFEC148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59</w:t>
            </w:r>
          </w:p>
        </w:tc>
      </w:tr>
      <w:tr w:rsidR="009A1376" w:rsidRPr="00804D81" w14:paraId="752DE5EE" w14:textId="77777777" w:rsidTr="00417DD1">
        <w:trPr>
          <w:trHeight w:val="283"/>
        </w:trPr>
        <w:tc>
          <w:tcPr>
            <w:tcW w:w="2410" w:type="dxa"/>
            <w:vAlign w:val="center"/>
          </w:tcPr>
          <w:p w14:paraId="7E3BA016" w14:textId="77777777" w:rsidR="009A1376" w:rsidRPr="00804D81" w:rsidRDefault="009A1376" w:rsidP="003E395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71402A48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14,2</w:t>
            </w:r>
          </w:p>
        </w:tc>
        <w:tc>
          <w:tcPr>
            <w:tcW w:w="1134" w:type="dxa"/>
            <w:vAlign w:val="center"/>
          </w:tcPr>
          <w:p w14:paraId="50797363" w14:textId="40A624FF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15,2</w:t>
            </w:r>
          </w:p>
        </w:tc>
        <w:tc>
          <w:tcPr>
            <w:tcW w:w="992" w:type="dxa"/>
            <w:vAlign w:val="center"/>
          </w:tcPr>
          <w:p w14:paraId="37AD2432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490</w:t>
            </w:r>
          </w:p>
        </w:tc>
        <w:tc>
          <w:tcPr>
            <w:tcW w:w="993" w:type="dxa"/>
            <w:vAlign w:val="center"/>
          </w:tcPr>
          <w:p w14:paraId="5E4C7F7E" w14:textId="150B6A0E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480</w:t>
            </w:r>
          </w:p>
        </w:tc>
        <w:tc>
          <w:tcPr>
            <w:tcW w:w="1488" w:type="dxa"/>
            <w:vAlign w:val="center"/>
          </w:tcPr>
          <w:p w14:paraId="627F1097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59</w:t>
            </w:r>
          </w:p>
        </w:tc>
        <w:tc>
          <w:tcPr>
            <w:tcW w:w="1488" w:type="dxa"/>
            <w:vAlign w:val="center"/>
          </w:tcPr>
          <w:p w14:paraId="37C3FF82" w14:textId="0B49A86C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60</w:t>
            </w:r>
          </w:p>
        </w:tc>
      </w:tr>
      <w:tr w:rsidR="009A1376" w:rsidRPr="00804D81" w14:paraId="05432326" w14:textId="77777777" w:rsidTr="00A45DF2">
        <w:trPr>
          <w:trHeight w:val="283"/>
        </w:trPr>
        <w:tc>
          <w:tcPr>
            <w:tcW w:w="2410" w:type="dxa"/>
            <w:vAlign w:val="center"/>
          </w:tcPr>
          <w:p w14:paraId="7CDAD524" w14:textId="77777777" w:rsidR="009A1376" w:rsidRPr="00804D81" w:rsidRDefault="009A1376" w:rsidP="003E395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163027FF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14,1</w:t>
            </w:r>
          </w:p>
        </w:tc>
        <w:tc>
          <w:tcPr>
            <w:tcW w:w="1134" w:type="dxa"/>
            <w:vAlign w:val="center"/>
          </w:tcPr>
          <w:p w14:paraId="722FC5AE" w14:textId="40E6224E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14,7</w:t>
            </w:r>
          </w:p>
        </w:tc>
        <w:tc>
          <w:tcPr>
            <w:tcW w:w="992" w:type="dxa"/>
            <w:vAlign w:val="center"/>
          </w:tcPr>
          <w:p w14:paraId="7CA270B8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470</w:t>
            </w:r>
          </w:p>
        </w:tc>
        <w:tc>
          <w:tcPr>
            <w:tcW w:w="993" w:type="dxa"/>
            <w:vAlign w:val="center"/>
          </w:tcPr>
          <w:p w14:paraId="2DBF8AF0" w14:textId="71F0499D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470</w:t>
            </w:r>
          </w:p>
        </w:tc>
        <w:tc>
          <w:tcPr>
            <w:tcW w:w="1488" w:type="dxa"/>
            <w:vAlign w:val="center"/>
          </w:tcPr>
          <w:p w14:paraId="2AC14741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>
              <w:rPr>
                <w:rFonts w:ascii="Times New Roman" w:eastAsia="MS Mincho" w:hAnsi="Times New Roman" w:cs="Times New Roman"/>
                <w:lang w:eastAsia="x-none"/>
              </w:rPr>
              <w:t xml:space="preserve">59 </w:t>
            </w:r>
          </w:p>
        </w:tc>
        <w:tc>
          <w:tcPr>
            <w:tcW w:w="1488" w:type="dxa"/>
            <w:vAlign w:val="center"/>
          </w:tcPr>
          <w:p w14:paraId="2841F43A" w14:textId="23CEF2BB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62</w:t>
            </w:r>
          </w:p>
        </w:tc>
      </w:tr>
      <w:tr w:rsidR="009A1376" w:rsidRPr="00804D81" w14:paraId="37AB5659" w14:textId="77777777" w:rsidTr="004141B5">
        <w:trPr>
          <w:trHeight w:val="283"/>
        </w:trPr>
        <w:tc>
          <w:tcPr>
            <w:tcW w:w="2410" w:type="dxa"/>
            <w:vAlign w:val="center"/>
          </w:tcPr>
          <w:p w14:paraId="7BA8269E" w14:textId="77777777" w:rsidR="009A1376" w:rsidRPr="00804D81" w:rsidRDefault="009A1376" w:rsidP="003E395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0695EC30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15,5</w:t>
            </w:r>
          </w:p>
        </w:tc>
        <w:tc>
          <w:tcPr>
            <w:tcW w:w="1134" w:type="dxa"/>
            <w:vAlign w:val="center"/>
          </w:tcPr>
          <w:p w14:paraId="7CDE75FA" w14:textId="57BED1BE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14,7</w:t>
            </w:r>
          </w:p>
        </w:tc>
        <w:tc>
          <w:tcPr>
            <w:tcW w:w="992" w:type="dxa"/>
            <w:vAlign w:val="center"/>
          </w:tcPr>
          <w:p w14:paraId="7F994DF9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440</w:t>
            </w:r>
          </w:p>
        </w:tc>
        <w:tc>
          <w:tcPr>
            <w:tcW w:w="993" w:type="dxa"/>
            <w:vAlign w:val="center"/>
          </w:tcPr>
          <w:p w14:paraId="7D60FE50" w14:textId="2A450486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440</w:t>
            </w:r>
          </w:p>
        </w:tc>
        <w:tc>
          <w:tcPr>
            <w:tcW w:w="1488" w:type="dxa"/>
            <w:vAlign w:val="center"/>
          </w:tcPr>
          <w:p w14:paraId="28ACB3F6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61</w:t>
            </w:r>
          </w:p>
        </w:tc>
        <w:tc>
          <w:tcPr>
            <w:tcW w:w="1488" w:type="dxa"/>
            <w:vAlign w:val="center"/>
          </w:tcPr>
          <w:p w14:paraId="0D094511" w14:textId="5542ABF3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62</w:t>
            </w:r>
          </w:p>
        </w:tc>
      </w:tr>
      <w:tr w:rsidR="009A1376" w:rsidRPr="00804D81" w14:paraId="6D0E207F" w14:textId="77777777" w:rsidTr="00392369">
        <w:trPr>
          <w:trHeight w:val="283"/>
        </w:trPr>
        <w:tc>
          <w:tcPr>
            <w:tcW w:w="2410" w:type="dxa"/>
            <w:vAlign w:val="center"/>
          </w:tcPr>
          <w:p w14:paraId="431C5E83" w14:textId="77777777" w:rsidR="009A1376" w:rsidRPr="00804D81" w:rsidRDefault="009A1376" w:rsidP="003E395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14:paraId="15A6D4D0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15,4</w:t>
            </w:r>
          </w:p>
        </w:tc>
        <w:tc>
          <w:tcPr>
            <w:tcW w:w="1134" w:type="dxa"/>
            <w:vAlign w:val="center"/>
          </w:tcPr>
          <w:p w14:paraId="32629AB0" w14:textId="4E8143D5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15,2</w:t>
            </w:r>
          </w:p>
        </w:tc>
        <w:tc>
          <w:tcPr>
            <w:tcW w:w="992" w:type="dxa"/>
            <w:vAlign w:val="center"/>
          </w:tcPr>
          <w:p w14:paraId="4BCB60A6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430</w:t>
            </w:r>
          </w:p>
        </w:tc>
        <w:tc>
          <w:tcPr>
            <w:tcW w:w="993" w:type="dxa"/>
            <w:vAlign w:val="center"/>
          </w:tcPr>
          <w:p w14:paraId="0BD51647" w14:textId="34CB3F2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420</w:t>
            </w:r>
          </w:p>
        </w:tc>
        <w:tc>
          <w:tcPr>
            <w:tcW w:w="1488" w:type="dxa"/>
            <w:vAlign w:val="center"/>
          </w:tcPr>
          <w:p w14:paraId="2EEC09DC" w14:textId="77777777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62</w:t>
            </w:r>
          </w:p>
        </w:tc>
        <w:tc>
          <w:tcPr>
            <w:tcW w:w="1488" w:type="dxa"/>
            <w:vAlign w:val="center"/>
          </w:tcPr>
          <w:p w14:paraId="08C44816" w14:textId="79CB7612" w:rsidR="009A1376" w:rsidRPr="00804D81" w:rsidRDefault="009A1376" w:rsidP="003E395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60</w:t>
            </w:r>
          </w:p>
        </w:tc>
      </w:tr>
    </w:tbl>
    <w:p w14:paraId="5201A44B" w14:textId="77777777" w:rsidR="007C400D" w:rsidRPr="00804D81" w:rsidRDefault="007C400D" w:rsidP="00A334E6">
      <w:pPr>
        <w:tabs>
          <w:tab w:val="left" w:pos="288"/>
        </w:tabs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lang w:eastAsia="x-none"/>
        </w:rPr>
      </w:pPr>
    </w:p>
    <w:p w14:paraId="0A6852F8" w14:textId="574493FD" w:rsidR="009A1376" w:rsidRPr="009A1376" w:rsidRDefault="009A1376" w:rsidP="009A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9A1376">
        <w:rPr>
          <w:rFonts w:ascii="Times New Roman" w:eastAsia="Times New Roman" w:hAnsi="Times New Roman" w:cs="Times New Roman"/>
          <w:b/>
          <w:color w:val="0D0D0D"/>
          <w:lang w:eastAsia="ru-RU"/>
        </w:rPr>
        <w:t>Обсуждение</w:t>
      </w:r>
    </w:p>
    <w:p w14:paraId="5CAB01B5" w14:textId="77777777" w:rsidR="009A1376" w:rsidRPr="003E3951" w:rsidRDefault="009A1376" w:rsidP="009A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В ходе исследований определено, что оптимальное время вулканизации (</w:t>
      </w:r>
      <w:r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Pr="00BC68B6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90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) исследованных резин составляет 18,6 мин, а </w:t>
      </w:r>
      <w:r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</w:t>
      </w:r>
      <w:r w:rsidRPr="00BC68B6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– 16,5 мин.</w:t>
      </w:r>
    </w:p>
    <w:p w14:paraId="276D5A44" w14:textId="77777777" w:rsidR="009A1376" w:rsidRPr="00804D81" w:rsidRDefault="009A1376" w:rsidP="009A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lastRenderedPageBreak/>
        <w:t xml:space="preserve">Модификация исследуемых эластомерных композиций осуществлялась на гамма-установке «Исследователь», с источником </w:t>
      </w:r>
      <w:r w:rsidRPr="00804D81">
        <w:rPr>
          <w:rFonts w:ascii="Times New Roman" w:eastAsia="Times New Roman" w:hAnsi="Times New Roman" w:cs="Times New Roman"/>
          <w:color w:val="0D0D0D"/>
          <w:vertAlign w:val="superscript"/>
          <w:lang w:eastAsia="ru-RU"/>
        </w:rPr>
        <w:t>60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Co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, с мощностью экспозиционной дозы 3,7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кГр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/час, используя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ме</w:t>
      </w:r>
      <w:r>
        <w:rPr>
          <w:rFonts w:ascii="Times New Roman" w:eastAsia="Times New Roman" w:hAnsi="Times New Roman" w:cs="Times New Roman"/>
          <w:color w:val="0D0D0D"/>
          <w:lang w:eastAsia="ru-RU"/>
        </w:rPr>
        <w:t>ж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дозовый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интервал 10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кГр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– 10, 20, 30, 40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кГр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14:paraId="2408AA56" w14:textId="4B6CD689" w:rsidR="007C400D" w:rsidRPr="00D80D9C" w:rsidRDefault="009A1376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>
        <w:rPr>
          <w:rFonts w:ascii="Times New Roman" w:eastAsia="MS Mincho" w:hAnsi="Times New Roman" w:cs="Times New Roman"/>
          <w:lang w:eastAsia="x-none"/>
        </w:rPr>
        <w:t>Также у</w:t>
      </w:r>
      <w:r w:rsidR="007C400D" w:rsidRPr="00804D81">
        <w:rPr>
          <w:rFonts w:ascii="Times New Roman" w:eastAsia="MS Mincho" w:hAnsi="Times New Roman" w:cs="Times New Roman"/>
          <w:lang w:eastAsia="x-none"/>
        </w:rPr>
        <w:t xml:space="preserve">становлено, что воздействие </w:t>
      </w:r>
      <w:r w:rsidR="007C400D"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="007C400D" w:rsidRPr="00804D81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A600F9">
        <w:rPr>
          <w:rFonts w:ascii="Times New Roman" w:eastAsia="Times New Roman" w:hAnsi="Times New Roman" w:cs="Times New Roman"/>
          <w:color w:val="0D0D0D"/>
          <w:lang w:eastAsia="ru-RU"/>
        </w:rPr>
        <w:t>квантов</w:t>
      </w:r>
      <w:r w:rsidR="007C400D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на эластомерные композиции со степенью сшивания </w:t>
      </w:r>
      <w:r w:rsidR="007C400D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7C400D"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 xml:space="preserve">80 </w:t>
      </w:r>
      <w:r w:rsidR="007C400D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способствует увеличению условной прочности при растяжении </w:t>
      </w:r>
      <w:r w:rsidR="003E3951">
        <w:rPr>
          <w:rFonts w:ascii="Times New Roman" w:eastAsia="Times New Roman" w:hAnsi="Times New Roman" w:cs="Times New Roman"/>
          <w:color w:val="0D0D0D"/>
          <w:lang w:eastAsia="ru-RU"/>
        </w:rPr>
        <w:t>на</w:t>
      </w:r>
      <w:r w:rsidR="007C400D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3E3951">
        <w:rPr>
          <w:rFonts w:ascii="Times New Roman" w:eastAsia="Times New Roman" w:hAnsi="Times New Roman" w:cs="Times New Roman"/>
          <w:color w:val="0D0D0D"/>
          <w:lang w:eastAsia="ru-RU"/>
        </w:rPr>
        <w:t>21,1–</w:t>
      </w:r>
      <w:r w:rsidR="007C400D" w:rsidRPr="00804D81">
        <w:rPr>
          <w:rFonts w:ascii="Times New Roman" w:eastAsia="Times New Roman" w:hAnsi="Times New Roman" w:cs="Times New Roman"/>
          <w:color w:val="0D0D0D"/>
          <w:lang w:eastAsia="ru-RU"/>
        </w:rPr>
        <w:t>27,7% по сравнению с образцо</w:t>
      </w:r>
      <w:r w:rsidR="003E3951">
        <w:rPr>
          <w:rFonts w:ascii="Times New Roman" w:eastAsia="Times New Roman" w:hAnsi="Times New Roman" w:cs="Times New Roman"/>
          <w:color w:val="0D0D0D"/>
          <w:lang w:eastAsia="ru-RU"/>
        </w:rPr>
        <w:t>м без радиационной модификации и, как следствие к падению эластических показателей до 14,0%. С у</w:t>
      </w:r>
      <w:r w:rsidR="00D80D9C">
        <w:rPr>
          <w:rFonts w:ascii="Times New Roman" w:eastAsia="Times New Roman" w:hAnsi="Times New Roman" w:cs="Times New Roman"/>
          <w:color w:val="0D0D0D"/>
          <w:lang w:eastAsia="ru-RU"/>
        </w:rPr>
        <w:t xml:space="preserve">величением условной прочности исследуемых резин после облучения во всех исследуемых дозировках увеличилась твердость по Шору А </w:t>
      </w:r>
      <w:r w:rsidR="009C4A8C">
        <w:rPr>
          <w:rFonts w:ascii="Times New Roman" w:eastAsia="Times New Roman" w:hAnsi="Times New Roman" w:cs="Times New Roman"/>
          <w:color w:val="0D0D0D"/>
          <w:lang w:eastAsia="ru-RU"/>
        </w:rPr>
        <w:t xml:space="preserve">до </w:t>
      </w:r>
      <w:r w:rsidR="00D80D9C">
        <w:rPr>
          <w:rFonts w:ascii="Times New Roman" w:eastAsia="Times New Roman" w:hAnsi="Times New Roman" w:cs="Times New Roman"/>
          <w:color w:val="0D0D0D"/>
          <w:lang w:eastAsia="ru-RU"/>
        </w:rPr>
        <w:t xml:space="preserve">5 </w:t>
      </w:r>
      <w:proofErr w:type="spellStart"/>
      <w:r w:rsidR="00D80D9C">
        <w:rPr>
          <w:rFonts w:ascii="Times New Roman" w:eastAsia="Times New Roman" w:hAnsi="Times New Roman" w:cs="Times New Roman"/>
          <w:color w:val="0D0D0D"/>
          <w:lang w:eastAsia="ru-RU"/>
        </w:rPr>
        <w:t>усл</w:t>
      </w:r>
      <w:proofErr w:type="spellEnd"/>
      <w:r w:rsidR="00D80D9C">
        <w:rPr>
          <w:rFonts w:ascii="Times New Roman" w:eastAsia="Times New Roman" w:hAnsi="Times New Roman" w:cs="Times New Roman"/>
          <w:color w:val="0D0D0D"/>
          <w:lang w:eastAsia="ru-RU"/>
        </w:rPr>
        <w:t>. ед. Выявленный характер изменения физико-механических показателей резин после воздействия ионизирующего облучения</w:t>
      </w:r>
      <w:r w:rsidR="00FF6D00">
        <w:rPr>
          <w:rFonts w:ascii="Times New Roman" w:eastAsia="Times New Roman" w:hAnsi="Times New Roman" w:cs="Times New Roman"/>
          <w:color w:val="0D0D0D"/>
          <w:lang w:eastAsia="ru-RU"/>
        </w:rPr>
        <w:t>, вероятно,</w:t>
      </w:r>
      <w:r w:rsidR="00D80D9C">
        <w:rPr>
          <w:rFonts w:ascii="Times New Roman" w:eastAsia="Times New Roman" w:hAnsi="Times New Roman" w:cs="Times New Roman"/>
          <w:color w:val="0D0D0D"/>
          <w:lang w:eastAsia="ru-RU"/>
        </w:rPr>
        <w:t xml:space="preserve"> обусловлен тем, что для предсказания поведения </w:t>
      </w:r>
      <w:r w:rsidR="00D80D9C" w:rsidRPr="00931987">
        <w:rPr>
          <w:rFonts w:ascii="Times New Roman" w:eastAsia="Times New Roman" w:hAnsi="Times New Roman" w:cs="Times New Roman"/>
          <w:color w:val="0D0D0D"/>
          <w:lang w:eastAsia="ru-RU"/>
        </w:rPr>
        <w:t>карбоцепных полимеров при действии ионизирующего излучения пользуются эмпирическим правилом</w:t>
      </w:r>
      <w:r w:rsidR="00A600F9" w:rsidRPr="00931987">
        <w:rPr>
          <w:rFonts w:ascii="Times New Roman" w:eastAsia="Times New Roman" w:hAnsi="Times New Roman" w:cs="Times New Roman"/>
          <w:color w:val="0D0D0D"/>
          <w:lang w:eastAsia="ru-RU"/>
        </w:rPr>
        <w:t xml:space="preserve"> [</w:t>
      </w:r>
      <w:r w:rsidR="00931987" w:rsidRPr="00931987">
        <w:rPr>
          <w:rFonts w:ascii="Times New Roman" w:eastAsia="Times New Roman" w:hAnsi="Times New Roman" w:cs="Times New Roman"/>
          <w:color w:val="0D0D0D"/>
          <w:lang w:eastAsia="ru-RU"/>
        </w:rPr>
        <w:t>18</w:t>
      </w:r>
      <w:r w:rsidR="00A600F9" w:rsidRPr="00931987">
        <w:rPr>
          <w:rFonts w:ascii="Times New Roman" w:eastAsia="Times New Roman" w:hAnsi="Times New Roman" w:cs="Times New Roman"/>
          <w:color w:val="0D0D0D"/>
          <w:lang w:eastAsia="ru-RU"/>
        </w:rPr>
        <w:t>]</w:t>
      </w:r>
      <w:r w:rsidR="00D80D9C" w:rsidRPr="00931987">
        <w:rPr>
          <w:rFonts w:ascii="Times New Roman" w:eastAsia="Times New Roman" w:hAnsi="Times New Roman" w:cs="Times New Roman"/>
          <w:color w:val="0D0D0D"/>
          <w:lang w:eastAsia="ru-RU"/>
        </w:rPr>
        <w:t>, согласно</w:t>
      </w:r>
      <w:r w:rsidR="00D80D9C">
        <w:rPr>
          <w:rFonts w:ascii="Times New Roman" w:eastAsia="Times New Roman" w:hAnsi="Times New Roman" w:cs="Times New Roman"/>
          <w:color w:val="0D0D0D"/>
          <w:lang w:eastAsia="ru-RU"/>
        </w:rPr>
        <w:t xml:space="preserve"> которому полимеры типа </w:t>
      </w:r>
      <w:r w:rsidR="00D80D9C" w:rsidRPr="00D80D9C">
        <w:rPr>
          <w:rFonts w:ascii="Times New Roman" w:eastAsia="Times New Roman" w:hAnsi="Times New Roman" w:cs="Times New Roman"/>
          <w:color w:val="0D0D0D"/>
          <w:lang w:eastAsia="ru-RU"/>
        </w:rPr>
        <w:t>~</w:t>
      </w:r>
      <w:r w:rsidR="00D80D9C">
        <w:rPr>
          <w:rFonts w:ascii="Times New Roman" w:eastAsia="Times New Roman" w:hAnsi="Times New Roman" w:cs="Times New Roman"/>
          <w:color w:val="0D0D0D"/>
          <w:lang w:val="en-US" w:eastAsia="ru-RU"/>
        </w:rPr>
        <w:t>CH</w:t>
      </w:r>
      <w:r w:rsidR="00D80D9C" w:rsidRPr="00D80D9C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2</w:t>
      </w:r>
      <w:r w:rsidR="00D80D9C" w:rsidRPr="00D80D9C">
        <w:rPr>
          <w:rFonts w:ascii="Times New Roman" w:eastAsia="Times New Roman" w:hAnsi="Times New Roman" w:cs="Times New Roman"/>
          <w:color w:val="0D0D0D"/>
          <w:lang w:eastAsia="ru-RU"/>
        </w:rPr>
        <w:t>–</w:t>
      </w:r>
      <w:r w:rsidR="00D80D9C">
        <w:rPr>
          <w:rFonts w:ascii="Times New Roman" w:eastAsia="Times New Roman" w:hAnsi="Times New Roman" w:cs="Times New Roman"/>
          <w:color w:val="0D0D0D"/>
          <w:lang w:val="en-US" w:eastAsia="ru-RU"/>
        </w:rPr>
        <w:t>CHR</w:t>
      </w:r>
      <w:r w:rsidR="00D80D9C" w:rsidRPr="00D80D9C">
        <w:rPr>
          <w:rFonts w:ascii="Times New Roman" w:eastAsia="Times New Roman" w:hAnsi="Times New Roman" w:cs="Times New Roman"/>
          <w:color w:val="0D0D0D"/>
          <w:lang w:eastAsia="ru-RU"/>
        </w:rPr>
        <w:t>`~</w:t>
      </w:r>
      <w:r w:rsidR="00D80D9C">
        <w:rPr>
          <w:rFonts w:ascii="Times New Roman" w:eastAsia="Times New Roman" w:hAnsi="Times New Roman" w:cs="Times New Roman"/>
          <w:color w:val="0D0D0D"/>
          <w:lang w:eastAsia="ru-RU"/>
        </w:rPr>
        <w:t>, т. е. содержащие водород у каждого С-атома, преимущественно сшиваются, что и приводит к увеличению основных физико-механических показателей резин.</w:t>
      </w:r>
    </w:p>
    <w:p w14:paraId="37DC2936" w14:textId="1F572C18" w:rsidR="00607E9A" w:rsidRDefault="009C4A8C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Определено, что показатель условной прочности при растяжении (</w:t>
      </w:r>
      <w:proofErr w:type="spellStart"/>
      <w:r w:rsidRPr="00804D81">
        <w:rPr>
          <w:rFonts w:ascii="Times New Roman" w:eastAsia="MS Mincho" w:hAnsi="Times New Roman" w:cs="Times New Roman"/>
          <w:i/>
          <w:lang w:val="en-US" w:eastAsia="x-none"/>
        </w:rPr>
        <w:t>f</w:t>
      </w:r>
      <w:r w:rsidRPr="00804D81">
        <w:rPr>
          <w:rFonts w:ascii="Times New Roman" w:eastAsia="MS Mincho" w:hAnsi="Times New Roman" w:cs="Times New Roman"/>
          <w:i/>
          <w:vertAlign w:val="subscript"/>
          <w:lang w:val="en-US" w:eastAsia="x-none"/>
        </w:rPr>
        <w:t>p</w:t>
      </w:r>
      <w:proofErr w:type="spellEnd"/>
      <w:r>
        <w:rPr>
          <w:rFonts w:ascii="Times New Roman" w:eastAsia="MS Mincho" w:hAnsi="Times New Roman" w:cs="Times New Roman"/>
          <w:i/>
          <w:lang w:eastAsia="x-none"/>
        </w:rPr>
        <w:t xml:space="preserve">) </w:t>
      </w:r>
      <w:r>
        <w:rPr>
          <w:rFonts w:ascii="Times New Roman" w:eastAsia="MS Mincho" w:hAnsi="Times New Roman" w:cs="Times New Roman"/>
          <w:lang w:eastAsia="x-none"/>
        </w:rPr>
        <w:t xml:space="preserve">эластомерных композиций со степенью сшивки </w:t>
      </w:r>
      <w:r>
        <w:rPr>
          <w:rFonts w:ascii="Times New Roman" w:eastAsia="MS Mincho" w:hAnsi="Times New Roman" w:cs="Times New Roman"/>
          <w:lang w:val="en-US" w:eastAsia="x-none"/>
        </w:rPr>
        <w:t>t</w:t>
      </w:r>
      <w:r w:rsidRPr="009C4A8C">
        <w:rPr>
          <w:rFonts w:ascii="Times New Roman" w:eastAsia="MS Mincho" w:hAnsi="Times New Roman" w:cs="Times New Roman"/>
          <w:vertAlign w:val="subscript"/>
          <w:lang w:eastAsia="x-none"/>
        </w:rPr>
        <w:t>90</w:t>
      </w:r>
      <w:r>
        <w:rPr>
          <w:rFonts w:ascii="Times New Roman" w:eastAsia="MS Mincho" w:hAnsi="Times New Roman" w:cs="Times New Roman"/>
          <w:vertAlign w:val="subscript"/>
          <w:lang w:eastAsia="x-none"/>
        </w:rPr>
        <w:t xml:space="preserve"> </w:t>
      </w:r>
      <w:r>
        <w:rPr>
          <w:rFonts w:ascii="Times New Roman" w:eastAsia="MS Mincho" w:hAnsi="Times New Roman" w:cs="Times New Roman"/>
          <w:lang w:eastAsia="x-none"/>
        </w:rPr>
        <w:t xml:space="preserve">после воздействия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A94228">
        <w:rPr>
          <w:rFonts w:ascii="Times New Roman" w:eastAsia="Times New Roman" w:hAnsi="Times New Roman" w:cs="Times New Roman"/>
          <w:color w:val="0D0D0D"/>
          <w:lang w:eastAsia="ru-RU"/>
        </w:rPr>
        <w:t>квантов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фактически не изменяется (изменение составляет </w:t>
      </w:r>
      <w:r w:rsidR="00A94228">
        <w:rPr>
          <w:rFonts w:ascii="Times New Roman" w:eastAsia="Times New Roman" w:hAnsi="Times New Roman" w:cs="Times New Roman"/>
          <w:color w:val="0D0D0D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5,7%). Изменение показателя твердости по Шору А исследуемых резин после модификации находится в пределах погрешности согласно ГОСТ (изменение в пределах 3-х </w:t>
      </w:r>
      <w:proofErr w:type="spellStart"/>
      <w:r w:rsidR="00A94228">
        <w:rPr>
          <w:rFonts w:ascii="Times New Roman" w:eastAsia="Times New Roman" w:hAnsi="Times New Roman" w:cs="Times New Roman"/>
          <w:color w:val="0D0D0D"/>
          <w:lang w:eastAsia="ru-RU"/>
        </w:rPr>
        <w:t>у</w:t>
      </w:r>
      <w:r>
        <w:rPr>
          <w:rFonts w:ascii="Times New Roman" w:eastAsia="Times New Roman" w:hAnsi="Times New Roman" w:cs="Times New Roman"/>
          <w:color w:val="0D0D0D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. ед.). В тоже время применение ионизирующего излучения приводит к снижению относительного удлинения при разрыве резин на основе комбинации каучуков до 16,0%, что, вероятно, обусловлено </w:t>
      </w:r>
      <w:r w:rsidR="00607E9A">
        <w:rPr>
          <w:rFonts w:ascii="Times New Roman" w:eastAsia="Times New Roman" w:hAnsi="Times New Roman" w:cs="Times New Roman"/>
          <w:color w:val="0D0D0D"/>
          <w:lang w:eastAsia="ru-RU"/>
        </w:rPr>
        <w:t xml:space="preserve">уменьшением энергии сульфидных связей, которые отвечают за прочностные показатели резин. </w:t>
      </w:r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Стоит отметить, что значение показателя </w:t>
      </w:r>
      <w:proofErr w:type="spellStart"/>
      <w:r w:rsidR="007160B0" w:rsidRPr="00804D81">
        <w:rPr>
          <w:rFonts w:ascii="Times New Roman" w:eastAsia="MS Mincho" w:hAnsi="Times New Roman" w:cs="Times New Roman"/>
          <w:i/>
          <w:lang w:val="en-US" w:eastAsia="x-none"/>
        </w:rPr>
        <w:t>f</w:t>
      </w:r>
      <w:r w:rsidR="007160B0" w:rsidRPr="00804D81">
        <w:rPr>
          <w:rFonts w:ascii="Times New Roman" w:eastAsia="MS Mincho" w:hAnsi="Times New Roman" w:cs="Times New Roman"/>
          <w:i/>
          <w:vertAlign w:val="subscript"/>
          <w:lang w:val="en-US" w:eastAsia="x-none"/>
        </w:rPr>
        <w:t>p</w:t>
      </w:r>
      <w:proofErr w:type="spellEnd"/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для композиции со степенью сшивания </w:t>
      </w:r>
      <w:r w:rsidR="007160B0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7160B0"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>, подвергшейся облучению доз</w:t>
      </w:r>
      <w:r w:rsidR="00B4225A" w:rsidRPr="00804D81">
        <w:rPr>
          <w:rFonts w:ascii="Times New Roman" w:eastAsia="Times New Roman" w:hAnsi="Times New Roman" w:cs="Times New Roman"/>
          <w:color w:val="0D0D0D"/>
          <w:lang w:eastAsia="ru-RU"/>
        </w:rPr>
        <w:t>ами</w:t>
      </w:r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30</w:t>
      </w:r>
      <w:r w:rsidR="00B4225A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и 40</w:t>
      </w:r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>кГр</w:t>
      </w:r>
      <w:proofErr w:type="spellEnd"/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, фактически достигает значения аналогичного показателя резины со степенью сшивания </w:t>
      </w:r>
      <w:r w:rsidR="007160B0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7160B0"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 xml:space="preserve">90 </w:t>
      </w:r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без модификации </w:t>
      </w:r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="007160B0" w:rsidRPr="00804D81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484D71">
        <w:rPr>
          <w:rFonts w:ascii="Times New Roman" w:eastAsia="Times New Roman" w:hAnsi="Times New Roman" w:cs="Times New Roman"/>
          <w:color w:val="0D0D0D"/>
          <w:lang w:eastAsia="ru-RU"/>
        </w:rPr>
        <w:t>квантами</w:t>
      </w:r>
      <w:r w:rsidR="00607E9A"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14:paraId="5C9245F8" w14:textId="11C48D69" w:rsidR="00753DAD" w:rsidRDefault="00F93203" w:rsidP="009A137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При тепловом старении </w:t>
      </w:r>
      <w:r w:rsidR="00B2273E">
        <w:rPr>
          <w:rFonts w:ascii="Times New Roman" w:eastAsia="Times New Roman" w:hAnsi="Times New Roman" w:cs="Times New Roman"/>
          <w:color w:val="0D0D0D"/>
          <w:lang w:eastAsia="ru-RU"/>
        </w:rPr>
        <w:t xml:space="preserve">исследуемых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резин, которое протекает при повышенных температурах, необратимо изменяются практически все основные физико-механические свойства. Эластичность и способность к высокой деформации при этом всегда уменьшаются в результате изменения структуры вулканизата при взаимодействии с кислородом и уменьшении активной части вулканизационной сетки. Одной из основных причин изменения различных свойств эластомерных композиций под воздействием повышенных температур является окисление и образование радикалов. При повышенных температурах происходит ослабление межмолекулярного взаимодействия [</w:t>
      </w:r>
      <w:r w:rsidR="0034631E"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 w:rsidR="00931987">
        <w:rPr>
          <w:rFonts w:ascii="Times New Roman" w:eastAsia="Times New Roman" w:hAnsi="Times New Roman" w:cs="Times New Roman"/>
          <w:color w:val="0D0D0D"/>
          <w:lang w:eastAsia="ru-RU"/>
        </w:rPr>
        <w:t>9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]. Стойкость вулканизатов на основе </w:t>
      </w:r>
      <w:r w:rsidR="00607E9A">
        <w:rPr>
          <w:rFonts w:ascii="Times New Roman" w:eastAsia="Times New Roman" w:hAnsi="Times New Roman" w:cs="Times New Roman"/>
          <w:color w:val="0D0D0D"/>
          <w:lang w:eastAsia="ru-RU"/>
        </w:rPr>
        <w:t>комбинации каучуков общего назначения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с различной степенью сшивания и различной дозой облучения к тепловому старению оценивалась по изменению условной прочности при растяжении (</w:t>
      </w:r>
      <w:r w:rsidRPr="00804D81">
        <w:rPr>
          <w:rFonts w:ascii="Times New Roman" w:eastAsia="Times New Roman" w:hAnsi="Times New Roman" w:cs="Times New Roman"/>
          <w:i/>
          <w:color w:val="0D0D0D"/>
          <w:lang w:val="en-US" w:eastAsia="ru-RU"/>
        </w:rPr>
        <w:t>S</w:t>
      </w:r>
      <w:r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sym w:font="Symbol" w:char="F073"/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) и относительного удлинения при разрыве (</w:t>
      </w:r>
      <w:r w:rsidRPr="00804D81">
        <w:rPr>
          <w:rFonts w:ascii="Times New Roman" w:eastAsia="Times New Roman" w:hAnsi="Times New Roman" w:cs="Times New Roman"/>
          <w:i/>
          <w:color w:val="0D0D0D"/>
          <w:lang w:val="en-US" w:eastAsia="ru-RU"/>
        </w:rPr>
        <w:t>S</w:t>
      </w:r>
      <w:r w:rsidRPr="00804D81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sym w:font="Symbol" w:char="F065"/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) после старения в воздушной среде</w:t>
      </w:r>
      <w:r w:rsidR="0069652A"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в течение 72 ч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(табл</w:t>
      </w:r>
      <w:r w:rsidR="00607E9A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="009A07D0">
        <w:rPr>
          <w:rFonts w:ascii="Times New Roman" w:eastAsia="Times New Roman" w:hAnsi="Times New Roman" w:cs="Times New Roman"/>
          <w:color w:val="0D0D0D"/>
          <w:lang w:eastAsia="ru-RU"/>
        </w:rPr>
        <w:t>ца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4).</w:t>
      </w:r>
      <w:r w:rsidR="009A1376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</w:p>
    <w:p w14:paraId="091FE982" w14:textId="72932377" w:rsidR="0034631E" w:rsidRPr="009A1376" w:rsidRDefault="0034631E" w:rsidP="009A137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804D81">
        <w:rPr>
          <w:rFonts w:ascii="Times New Roman" w:eastAsia="MS Mincho" w:hAnsi="Times New Roman" w:cs="Times New Roman"/>
          <w:lang w:eastAsia="x-none"/>
        </w:rPr>
        <w:t xml:space="preserve">Определено, что </w:t>
      </w:r>
      <w:r>
        <w:rPr>
          <w:rFonts w:ascii="Times New Roman" w:eastAsia="MS Mincho" w:hAnsi="Times New Roman" w:cs="Times New Roman"/>
          <w:lang w:eastAsia="x-none"/>
        </w:rPr>
        <w:t xml:space="preserve">эластомерных композиции, предназначенные для изготовления протектора легковых шин, как со степенью сшивания </w:t>
      </w:r>
      <w:r>
        <w:rPr>
          <w:rFonts w:ascii="Times New Roman" w:eastAsia="MS Mincho" w:hAnsi="Times New Roman" w:cs="Times New Roman"/>
          <w:lang w:val="en-US" w:eastAsia="x-none"/>
        </w:rPr>
        <w:t>t</w:t>
      </w:r>
      <w:r w:rsidRPr="003C3A42">
        <w:rPr>
          <w:rFonts w:ascii="Times New Roman" w:eastAsia="MS Mincho" w:hAnsi="Times New Roman" w:cs="Times New Roman"/>
          <w:vertAlign w:val="subscript"/>
          <w:lang w:eastAsia="x-none"/>
        </w:rPr>
        <w:t>90</w:t>
      </w:r>
      <w:r>
        <w:rPr>
          <w:rFonts w:ascii="Times New Roman" w:eastAsia="MS Mincho" w:hAnsi="Times New Roman" w:cs="Times New Roman"/>
          <w:lang w:eastAsia="x-none"/>
        </w:rPr>
        <w:t>, так и</w:t>
      </w:r>
      <w:r w:rsidRPr="003C3A42">
        <w:rPr>
          <w:rFonts w:ascii="Times New Roman" w:eastAsia="MS Mincho" w:hAnsi="Times New Roman" w:cs="Times New Roman"/>
          <w:lang w:eastAsia="x-none"/>
        </w:rPr>
        <w:t xml:space="preserve"> </w:t>
      </w:r>
      <w:r>
        <w:rPr>
          <w:rFonts w:ascii="Times New Roman" w:eastAsia="MS Mincho" w:hAnsi="Times New Roman" w:cs="Times New Roman"/>
          <w:lang w:val="en-US" w:eastAsia="x-none"/>
        </w:rPr>
        <w:t>t</w:t>
      </w:r>
      <w:r w:rsidRPr="003C3A42">
        <w:rPr>
          <w:rFonts w:ascii="Times New Roman" w:eastAsia="MS Mincho" w:hAnsi="Times New Roman" w:cs="Times New Roman"/>
          <w:vertAlign w:val="subscript"/>
          <w:lang w:eastAsia="x-none"/>
        </w:rPr>
        <w:t>80</w:t>
      </w:r>
      <w:r>
        <w:rPr>
          <w:rFonts w:ascii="Times New Roman" w:eastAsia="MS Mincho" w:hAnsi="Times New Roman" w:cs="Times New Roman"/>
          <w:lang w:eastAsia="x-none"/>
        </w:rPr>
        <w:t>, имеют фактически равнозначные значения упруго-прочностных показателей резин после теплового старения, что свидетельствует о том, что ионизирующее излучение не оказывает влияние на стойкость резин к воздействи</w:t>
      </w:r>
      <w:r w:rsidR="00B2273E">
        <w:rPr>
          <w:rFonts w:ascii="Times New Roman" w:eastAsia="MS Mincho" w:hAnsi="Times New Roman" w:cs="Times New Roman"/>
          <w:lang w:eastAsia="x-none"/>
        </w:rPr>
        <w:t>ю</w:t>
      </w:r>
      <w:r>
        <w:rPr>
          <w:rFonts w:ascii="Times New Roman" w:eastAsia="MS Mincho" w:hAnsi="Times New Roman" w:cs="Times New Roman"/>
          <w:lang w:eastAsia="x-none"/>
        </w:rPr>
        <w:t xml:space="preserve"> повышенных температур и кислорода воздуха.</w:t>
      </w:r>
    </w:p>
    <w:p w14:paraId="4EF2D8B7" w14:textId="7F002D53" w:rsidR="003F3194" w:rsidRPr="00804D81" w:rsidRDefault="003F3194" w:rsidP="009A07D0">
      <w:pPr>
        <w:tabs>
          <w:tab w:val="left" w:pos="288"/>
        </w:tabs>
        <w:spacing w:before="220" w:after="0" w:line="240" w:lineRule="auto"/>
        <w:jc w:val="both"/>
        <w:rPr>
          <w:rFonts w:ascii="Times New Roman" w:eastAsia="MS Mincho" w:hAnsi="Times New Roman" w:cs="Times New Roman"/>
          <w:b/>
          <w:lang w:eastAsia="x-none"/>
        </w:rPr>
      </w:pPr>
      <w:r w:rsidRPr="00804D81">
        <w:rPr>
          <w:rFonts w:ascii="Times New Roman" w:eastAsia="MS Mincho" w:hAnsi="Times New Roman" w:cs="Times New Roman"/>
          <w:lang w:eastAsia="x-none"/>
        </w:rPr>
        <w:t>Таблица 4</w:t>
      </w:r>
      <w:r w:rsidR="009A07D0">
        <w:rPr>
          <w:rFonts w:ascii="Times New Roman" w:eastAsia="MS Mincho" w:hAnsi="Times New Roman" w:cs="Times New Roman"/>
          <w:lang w:eastAsia="x-none"/>
        </w:rPr>
        <w:t xml:space="preserve"> – </w:t>
      </w:r>
      <w:r w:rsidRPr="009A07D0">
        <w:rPr>
          <w:rFonts w:ascii="Times New Roman" w:eastAsia="MS Mincho" w:hAnsi="Times New Roman" w:cs="Times New Roman"/>
          <w:lang w:eastAsia="x-none"/>
        </w:rPr>
        <w:t xml:space="preserve">Упруго прочностные показатели и их изменение после теплового старения резин на основе </w:t>
      </w:r>
      <w:r w:rsidR="009A07D0" w:rsidRPr="00DF263D">
        <w:rPr>
          <w:rFonts w:ascii="Times New Roman" w:eastAsia="Times New Roman" w:hAnsi="Times New Roman" w:cs="Times New Roman"/>
          <w:color w:val="0D0D0D"/>
          <w:lang w:eastAsia="ru-RU"/>
        </w:rPr>
        <w:t>СКИ-3+СКД+БСК</w:t>
      </w:r>
      <w:r w:rsidRPr="009A07D0">
        <w:rPr>
          <w:rFonts w:ascii="Times New Roman" w:eastAsia="MS Mincho" w:hAnsi="Times New Roman" w:cs="Times New Roman"/>
          <w:lang w:eastAsia="x-none"/>
        </w:rPr>
        <w:t xml:space="preserve"> со степенью сшивания </w:t>
      </w:r>
      <w:r w:rsidRPr="009A07D0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Pr="009A07D0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753DAD">
        <w:rPr>
          <w:rFonts w:ascii="Times New Roman" w:eastAsia="Times New Roman" w:hAnsi="Times New Roman" w:cs="Times New Roman"/>
          <w:color w:val="0D0D0D"/>
          <w:lang w:eastAsia="ru-RU"/>
        </w:rPr>
        <w:t xml:space="preserve">и </w:t>
      </w:r>
      <w:r w:rsidR="00753DAD" w:rsidRPr="00DF263D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 w:rsidR="00753DAD" w:rsidRPr="00DF263D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21"/>
        <w:gridCol w:w="922"/>
        <w:gridCol w:w="850"/>
        <w:gridCol w:w="851"/>
        <w:gridCol w:w="1134"/>
        <w:gridCol w:w="1134"/>
        <w:gridCol w:w="992"/>
        <w:gridCol w:w="992"/>
      </w:tblGrid>
      <w:tr w:rsidR="00753DAD" w:rsidRPr="00804D81" w14:paraId="7E50B900" w14:textId="77777777" w:rsidTr="009A07D0">
        <w:tc>
          <w:tcPr>
            <w:tcW w:w="1843" w:type="dxa"/>
            <w:vMerge w:val="restart"/>
            <w:vAlign w:val="center"/>
          </w:tcPr>
          <w:p w14:paraId="5570BBC5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Доза облучения,</w:t>
            </w:r>
          </w:p>
          <w:p w14:paraId="60E065DB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val="en-US" w:eastAsia="x-none"/>
              </w:rPr>
            </w:pPr>
            <w:proofErr w:type="spellStart"/>
            <w:r w:rsidRPr="00804D81">
              <w:rPr>
                <w:rFonts w:ascii="Times New Roman" w:eastAsia="MS Mincho" w:hAnsi="Times New Roman" w:cs="Times New Roman"/>
                <w:lang w:eastAsia="x-none"/>
              </w:rPr>
              <w:t>кГр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BB074FA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proofErr w:type="spellStart"/>
            <w:r w:rsidRPr="00804D81">
              <w:rPr>
                <w:rFonts w:ascii="Times New Roman" w:eastAsia="MS Mincho" w:hAnsi="Times New Roman" w:cs="Times New Roman"/>
                <w:i/>
                <w:lang w:val="en-US" w:eastAsia="x-none"/>
              </w:rPr>
              <w:t>f</w:t>
            </w:r>
            <w:r w:rsidRPr="00804D81">
              <w:rPr>
                <w:rFonts w:ascii="Times New Roman" w:eastAsia="MS Mincho" w:hAnsi="Times New Roman" w:cs="Times New Roman"/>
                <w:i/>
                <w:vertAlign w:val="subscript"/>
                <w:lang w:val="en-US" w:eastAsia="x-none"/>
              </w:rPr>
              <w:t>p</w:t>
            </w:r>
            <w:proofErr w:type="spellEnd"/>
            <w:r w:rsidRPr="00804D81">
              <w:rPr>
                <w:rFonts w:ascii="Times New Roman" w:eastAsia="MS Mincho" w:hAnsi="Times New Roman" w:cs="Times New Roman"/>
                <w:lang w:eastAsia="x-none"/>
              </w:rPr>
              <w:t>, МПа</w:t>
            </w:r>
          </w:p>
        </w:tc>
        <w:tc>
          <w:tcPr>
            <w:tcW w:w="1701" w:type="dxa"/>
            <w:gridSpan w:val="2"/>
            <w:vAlign w:val="center"/>
          </w:tcPr>
          <w:p w14:paraId="5B845C4E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i/>
                <w:lang w:eastAsia="x-none"/>
              </w:rPr>
              <w:sym w:font="Symbol" w:char="F065"/>
            </w:r>
            <w:r w:rsidRPr="00804D81">
              <w:rPr>
                <w:rFonts w:ascii="Times New Roman" w:eastAsia="MS Mincho" w:hAnsi="Times New Roman" w:cs="Times New Roman"/>
                <w:i/>
                <w:vertAlign w:val="subscript"/>
                <w:lang w:val="en-US" w:eastAsia="x-none"/>
              </w:rPr>
              <w:t>p</w:t>
            </w:r>
            <w:r w:rsidRPr="00804D81">
              <w:rPr>
                <w:rFonts w:ascii="Times New Roman" w:eastAsia="MS Mincho" w:hAnsi="Times New Roman" w:cs="Times New Roman"/>
                <w:lang w:eastAsia="x-none"/>
              </w:rPr>
              <w:t>, %</w:t>
            </w:r>
          </w:p>
        </w:tc>
        <w:tc>
          <w:tcPr>
            <w:tcW w:w="2268" w:type="dxa"/>
            <w:gridSpan w:val="2"/>
            <w:vAlign w:val="center"/>
          </w:tcPr>
          <w:p w14:paraId="7FD61318" w14:textId="77777777" w:rsidR="00753DAD" w:rsidRPr="00804D81" w:rsidRDefault="00753DAD" w:rsidP="009A07D0">
            <w:pPr>
              <w:pStyle w:val="af"/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04D81">
              <w:rPr>
                <w:rFonts w:eastAsia="Times New Roman"/>
                <w:sz w:val="22"/>
                <w:szCs w:val="22"/>
              </w:rPr>
              <w:fldChar w:fldCharType="begin"/>
            </w:r>
            <w:r w:rsidRPr="00804D81">
              <w:rPr>
                <w:rFonts w:eastAsia="Times New Roman"/>
                <w:sz w:val="22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2"/>
                      <w:szCs w:val="22"/>
                    </w:rPr>
                    <m:t>σ</m:t>
                  </m:r>
                </m:sub>
              </m:sSub>
            </m:oMath>
            <w:r w:rsidRPr="00804D81">
              <w:rPr>
                <w:rFonts w:eastAsia="Times New Roman"/>
                <w:sz w:val="22"/>
                <w:szCs w:val="22"/>
              </w:rPr>
              <w:instrText xml:space="preserve"> </w:instrText>
            </w:r>
            <w:r w:rsidRPr="00804D81">
              <w:rPr>
                <w:rFonts w:eastAsia="Times New Roman"/>
                <w:sz w:val="22"/>
                <w:szCs w:val="22"/>
              </w:rPr>
              <w:fldChar w:fldCharType="separate"/>
            </w:r>
            <w:r w:rsidRPr="00804D81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804D81">
              <w:rPr>
                <w:rFonts w:eastAsia="Times New Roman"/>
                <w:i/>
                <w:sz w:val="22"/>
                <w:szCs w:val="22"/>
                <w:lang w:val="en-US"/>
              </w:rPr>
              <w:t>S</w:t>
            </w:r>
            <w:r w:rsidRPr="00804D81">
              <w:rPr>
                <w:rFonts w:eastAsia="Times New Roman"/>
                <w:sz w:val="22"/>
                <w:szCs w:val="22"/>
                <w:vertAlign w:val="subscript"/>
              </w:rPr>
              <w:sym w:font="Symbol" w:char="F073"/>
            </w:r>
            <w:r w:rsidRPr="00804D81">
              <w:rPr>
                <w:rFonts w:eastAsia="Times New Roman"/>
                <w:sz w:val="22"/>
                <w:szCs w:val="22"/>
                <w:vertAlign w:val="subscript"/>
              </w:rPr>
              <w:t xml:space="preserve"> </w:t>
            </w:r>
            <w:r w:rsidRPr="00804D81">
              <w:rPr>
                <w:rFonts w:eastAsia="Times New Roman"/>
                <w:sz w:val="22"/>
                <w:szCs w:val="22"/>
              </w:rPr>
              <w:fldChar w:fldCharType="end"/>
            </w:r>
            <w:r w:rsidRPr="00804D81">
              <w:rPr>
                <w:rFonts w:eastAsia="Times New Roman"/>
                <w:sz w:val="22"/>
                <w:szCs w:val="22"/>
              </w:rPr>
              <w:t>,%</w:t>
            </w:r>
          </w:p>
        </w:tc>
        <w:tc>
          <w:tcPr>
            <w:tcW w:w="1984" w:type="dxa"/>
            <w:gridSpan w:val="2"/>
            <w:vAlign w:val="center"/>
          </w:tcPr>
          <w:p w14:paraId="52A77C19" w14:textId="77777777" w:rsidR="00753DAD" w:rsidRPr="00804D81" w:rsidRDefault="00753DAD" w:rsidP="009A07D0">
            <w:pPr>
              <w:pStyle w:val="af"/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804D81">
              <w:rPr>
                <w:i/>
                <w:sz w:val="22"/>
                <w:szCs w:val="22"/>
                <w:lang w:val="en-US"/>
              </w:rPr>
              <w:t>S</w:t>
            </w:r>
            <w:r w:rsidRPr="00804D81">
              <w:rPr>
                <w:sz w:val="22"/>
                <w:szCs w:val="22"/>
                <w:vertAlign w:val="subscript"/>
                <w:lang w:val="en-US"/>
              </w:rPr>
              <w:t>ε</w:t>
            </w:r>
            <w:proofErr w:type="spellEnd"/>
            <w:r w:rsidRPr="00804D81">
              <w:rPr>
                <w:sz w:val="22"/>
                <w:szCs w:val="22"/>
              </w:rPr>
              <w:t>,%</w:t>
            </w:r>
          </w:p>
        </w:tc>
      </w:tr>
      <w:tr w:rsidR="00753DAD" w:rsidRPr="00804D81" w14:paraId="3A402F86" w14:textId="77777777" w:rsidTr="004E3D76">
        <w:trPr>
          <w:trHeight w:val="283"/>
        </w:trPr>
        <w:tc>
          <w:tcPr>
            <w:tcW w:w="1843" w:type="dxa"/>
            <w:vMerge/>
            <w:vAlign w:val="center"/>
          </w:tcPr>
          <w:p w14:paraId="41B5A129" w14:textId="77777777" w:rsidR="00753DAD" w:rsidRPr="00804D81" w:rsidRDefault="00753DAD" w:rsidP="009A07D0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0C3E2636" w14:textId="74D2EECB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3E3951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3E3951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80</w:t>
            </w:r>
          </w:p>
        </w:tc>
        <w:tc>
          <w:tcPr>
            <w:tcW w:w="922" w:type="dxa"/>
            <w:vAlign w:val="center"/>
          </w:tcPr>
          <w:p w14:paraId="6FF4713E" w14:textId="5B1FD223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DF263D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DF263D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14:paraId="253D1A83" w14:textId="3DAF71B6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3E3951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3E3951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14:paraId="0FA93F14" w14:textId="0EAA2864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DF263D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DF263D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14:paraId="4FD9F156" w14:textId="6D138E8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3E3951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3E3951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14:paraId="6AE596CA" w14:textId="224FB2C0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DF263D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DF263D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14:paraId="5C348267" w14:textId="5C289168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3E3951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3E3951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14:paraId="04D6A9E3" w14:textId="1B5F2889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DF263D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Pr="00DF263D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90</w:t>
            </w:r>
          </w:p>
        </w:tc>
      </w:tr>
      <w:tr w:rsidR="00753DAD" w:rsidRPr="00804D81" w14:paraId="30960BA1" w14:textId="77777777" w:rsidTr="006714DC">
        <w:trPr>
          <w:trHeight w:val="283"/>
        </w:trPr>
        <w:tc>
          <w:tcPr>
            <w:tcW w:w="1843" w:type="dxa"/>
            <w:vAlign w:val="center"/>
          </w:tcPr>
          <w:p w14:paraId="79D620BE" w14:textId="77777777" w:rsidR="00753DAD" w:rsidRPr="00804D81" w:rsidRDefault="00753DAD" w:rsidP="009A07D0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vAlign w:val="center"/>
          </w:tcPr>
          <w:p w14:paraId="67C24200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10,7</w:t>
            </w:r>
          </w:p>
        </w:tc>
        <w:tc>
          <w:tcPr>
            <w:tcW w:w="922" w:type="dxa"/>
            <w:vAlign w:val="center"/>
          </w:tcPr>
          <w:p w14:paraId="26B32105" w14:textId="6E50AC3B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10,8</w:t>
            </w:r>
          </w:p>
        </w:tc>
        <w:tc>
          <w:tcPr>
            <w:tcW w:w="850" w:type="dxa"/>
            <w:vAlign w:val="center"/>
          </w:tcPr>
          <w:p w14:paraId="165BBD6E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170</w:t>
            </w:r>
          </w:p>
        </w:tc>
        <w:tc>
          <w:tcPr>
            <w:tcW w:w="851" w:type="dxa"/>
            <w:vAlign w:val="center"/>
          </w:tcPr>
          <w:p w14:paraId="41068A5E" w14:textId="1971E362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160</w:t>
            </w:r>
          </w:p>
        </w:tc>
        <w:tc>
          <w:tcPr>
            <w:tcW w:w="1134" w:type="dxa"/>
            <w:vAlign w:val="center"/>
          </w:tcPr>
          <w:p w14:paraId="1A4CB99E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–4,5</w:t>
            </w:r>
          </w:p>
        </w:tc>
        <w:tc>
          <w:tcPr>
            <w:tcW w:w="1134" w:type="dxa"/>
            <w:vAlign w:val="center"/>
          </w:tcPr>
          <w:p w14:paraId="32F711EA" w14:textId="6E65F368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–30,8</w:t>
            </w:r>
          </w:p>
        </w:tc>
        <w:tc>
          <w:tcPr>
            <w:tcW w:w="992" w:type="dxa"/>
            <w:vAlign w:val="center"/>
          </w:tcPr>
          <w:p w14:paraId="3D22DF8D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–66,0</w:t>
            </w:r>
          </w:p>
        </w:tc>
        <w:tc>
          <w:tcPr>
            <w:tcW w:w="992" w:type="dxa"/>
            <w:vAlign w:val="center"/>
          </w:tcPr>
          <w:p w14:paraId="4B7708B6" w14:textId="7074BD8B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–68,0</w:t>
            </w:r>
          </w:p>
        </w:tc>
      </w:tr>
      <w:tr w:rsidR="00753DAD" w:rsidRPr="00804D81" w14:paraId="3E32A6BD" w14:textId="77777777" w:rsidTr="00332B52">
        <w:trPr>
          <w:trHeight w:val="283"/>
        </w:trPr>
        <w:tc>
          <w:tcPr>
            <w:tcW w:w="1843" w:type="dxa"/>
            <w:vAlign w:val="center"/>
          </w:tcPr>
          <w:p w14:paraId="0748ED58" w14:textId="77777777" w:rsidR="00753DAD" w:rsidRPr="00804D81" w:rsidRDefault="00753DAD" w:rsidP="009A07D0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  <w:vAlign w:val="center"/>
          </w:tcPr>
          <w:p w14:paraId="62D6C4FF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10,8</w:t>
            </w:r>
          </w:p>
        </w:tc>
        <w:tc>
          <w:tcPr>
            <w:tcW w:w="922" w:type="dxa"/>
            <w:vAlign w:val="center"/>
          </w:tcPr>
          <w:p w14:paraId="13C5F1E2" w14:textId="27EC32E5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10,1</w:t>
            </w:r>
          </w:p>
        </w:tc>
        <w:tc>
          <w:tcPr>
            <w:tcW w:w="850" w:type="dxa"/>
            <w:vAlign w:val="center"/>
          </w:tcPr>
          <w:p w14:paraId="4E521F80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170</w:t>
            </w:r>
          </w:p>
        </w:tc>
        <w:tc>
          <w:tcPr>
            <w:tcW w:w="851" w:type="dxa"/>
            <w:vAlign w:val="center"/>
          </w:tcPr>
          <w:p w14:paraId="2BDD2553" w14:textId="412CF726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170</w:t>
            </w:r>
          </w:p>
        </w:tc>
        <w:tc>
          <w:tcPr>
            <w:tcW w:w="1134" w:type="dxa"/>
            <w:vAlign w:val="center"/>
          </w:tcPr>
          <w:p w14:paraId="388A34EA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–23,9</w:t>
            </w:r>
          </w:p>
        </w:tc>
        <w:tc>
          <w:tcPr>
            <w:tcW w:w="1134" w:type="dxa"/>
            <w:vAlign w:val="center"/>
          </w:tcPr>
          <w:p w14:paraId="5DED99CC" w14:textId="5837C14C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–33,6</w:t>
            </w:r>
          </w:p>
        </w:tc>
        <w:tc>
          <w:tcPr>
            <w:tcW w:w="992" w:type="dxa"/>
            <w:vAlign w:val="center"/>
          </w:tcPr>
          <w:p w14:paraId="75A623F1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–65,3</w:t>
            </w:r>
          </w:p>
        </w:tc>
        <w:tc>
          <w:tcPr>
            <w:tcW w:w="992" w:type="dxa"/>
            <w:vAlign w:val="center"/>
          </w:tcPr>
          <w:p w14:paraId="7F320D3C" w14:textId="49985F21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–64,6</w:t>
            </w:r>
          </w:p>
        </w:tc>
      </w:tr>
      <w:tr w:rsidR="00753DAD" w:rsidRPr="00804D81" w14:paraId="42AC8B8B" w14:textId="77777777" w:rsidTr="008210E4">
        <w:trPr>
          <w:trHeight w:val="283"/>
        </w:trPr>
        <w:tc>
          <w:tcPr>
            <w:tcW w:w="1843" w:type="dxa"/>
            <w:vAlign w:val="center"/>
          </w:tcPr>
          <w:p w14:paraId="383388E3" w14:textId="77777777" w:rsidR="00753DAD" w:rsidRPr="00804D81" w:rsidRDefault="00753DAD" w:rsidP="009A07D0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" w:type="dxa"/>
            <w:vAlign w:val="center"/>
          </w:tcPr>
          <w:p w14:paraId="4DA1AECF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10,4</w:t>
            </w:r>
          </w:p>
        </w:tc>
        <w:tc>
          <w:tcPr>
            <w:tcW w:w="922" w:type="dxa"/>
            <w:vAlign w:val="center"/>
          </w:tcPr>
          <w:p w14:paraId="2C173958" w14:textId="2B693E6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10,5</w:t>
            </w:r>
          </w:p>
        </w:tc>
        <w:tc>
          <w:tcPr>
            <w:tcW w:w="850" w:type="dxa"/>
            <w:vAlign w:val="center"/>
          </w:tcPr>
          <w:p w14:paraId="4CD5DDF8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160</w:t>
            </w:r>
          </w:p>
        </w:tc>
        <w:tc>
          <w:tcPr>
            <w:tcW w:w="851" w:type="dxa"/>
            <w:vAlign w:val="center"/>
          </w:tcPr>
          <w:p w14:paraId="11FFA662" w14:textId="751250C2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180</w:t>
            </w:r>
          </w:p>
        </w:tc>
        <w:tc>
          <w:tcPr>
            <w:tcW w:w="1134" w:type="dxa"/>
            <w:vAlign w:val="center"/>
          </w:tcPr>
          <w:p w14:paraId="07E30492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–26,2</w:t>
            </w:r>
          </w:p>
        </w:tc>
        <w:tc>
          <w:tcPr>
            <w:tcW w:w="1134" w:type="dxa"/>
            <w:vAlign w:val="center"/>
          </w:tcPr>
          <w:p w14:paraId="179EC709" w14:textId="6DFF610A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–28,6</w:t>
            </w:r>
          </w:p>
        </w:tc>
        <w:tc>
          <w:tcPr>
            <w:tcW w:w="992" w:type="dxa"/>
            <w:vAlign w:val="center"/>
          </w:tcPr>
          <w:p w14:paraId="06127FED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–66,0</w:t>
            </w:r>
          </w:p>
        </w:tc>
        <w:tc>
          <w:tcPr>
            <w:tcW w:w="992" w:type="dxa"/>
            <w:vAlign w:val="center"/>
          </w:tcPr>
          <w:p w14:paraId="4146580C" w14:textId="75864289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–61,7</w:t>
            </w:r>
          </w:p>
        </w:tc>
      </w:tr>
      <w:tr w:rsidR="00753DAD" w:rsidRPr="00804D81" w14:paraId="0C8804C5" w14:textId="77777777" w:rsidTr="00161FBE">
        <w:trPr>
          <w:trHeight w:val="283"/>
        </w:trPr>
        <w:tc>
          <w:tcPr>
            <w:tcW w:w="1843" w:type="dxa"/>
            <w:vAlign w:val="center"/>
          </w:tcPr>
          <w:p w14:paraId="70721C66" w14:textId="77777777" w:rsidR="00753DAD" w:rsidRPr="00804D81" w:rsidRDefault="00753DAD" w:rsidP="009A07D0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1" w:type="dxa"/>
            <w:vAlign w:val="center"/>
          </w:tcPr>
          <w:p w14:paraId="38028996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10,7</w:t>
            </w:r>
          </w:p>
        </w:tc>
        <w:tc>
          <w:tcPr>
            <w:tcW w:w="922" w:type="dxa"/>
            <w:vAlign w:val="center"/>
          </w:tcPr>
          <w:p w14:paraId="64B86B24" w14:textId="7F8BCCA2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10,5</w:t>
            </w:r>
          </w:p>
        </w:tc>
        <w:tc>
          <w:tcPr>
            <w:tcW w:w="850" w:type="dxa"/>
            <w:vAlign w:val="center"/>
          </w:tcPr>
          <w:p w14:paraId="44AC47B7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170</w:t>
            </w:r>
          </w:p>
        </w:tc>
        <w:tc>
          <w:tcPr>
            <w:tcW w:w="851" w:type="dxa"/>
            <w:vAlign w:val="center"/>
          </w:tcPr>
          <w:p w14:paraId="11F3281C" w14:textId="5AB1082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170</w:t>
            </w:r>
          </w:p>
        </w:tc>
        <w:tc>
          <w:tcPr>
            <w:tcW w:w="1134" w:type="dxa"/>
            <w:vAlign w:val="center"/>
          </w:tcPr>
          <w:p w14:paraId="35488D8C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–31,0</w:t>
            </w:r>
          </w:p>
        </w:tc>
        <w:tc>
          <w:tcPr>
            <w:tcW w:w="1134" w:type="dxa"/>
            <w:vAlign w:val="center"/>
          </w:tcPr>
          <w:p w14:paraId="38568075" w14:textId="793AB411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–28,6</w:t>
            </w:r>
          </w:p>
        </w:tc>
        <w:tc>
          <w:tcPr>
            <w:tcW w:w="992" w:type="dxa"/>
            <w:vAlign w:val="center"/>
          </w:tcPr>
          <w:p w14:paraId="52D16967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–61,4</w:t>
            </w:r>
          </w:p>
        </w:tc>
        <w:tc>
          <w:tcPr>
            <w:tcW w:w="992" w:type="dxa"/>
            <w:vAlign w:val="center"/>
          </w:tcPr>
          <w:p w14:paraId="698ACA83" w14:textId="3AB381E6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–61,4</w:t>
            </w:r>
          </w:p>
        </w:tc>
      </w:tr>
      <w:tr w:rsidR="00753DAD" w:rsidRPr="00804D81" w14:paraId="52FB82F8" w14:textId="77777777" w:rsidTr="00F06FD1">
        <w:trPr>
          <w:trHeight w:val="283"/>
        </w:trPr>
        <w:tc>
          <w:tcPr>
            <w:tcW w:w="1843" w:type="dxa"/>
            <w:vAlign w:val="center"/>
          </w:tcPr>
          <w:p w14:paraId="592BB2BC" w14:textId="77777777" w:rsidR="00753DAD" w:rsidRPr="00804D81" w:rsidRDefault="00753DAD" w:rsidP="009A07D0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1" w:type="dxa"/>
            <w:vAlign w:val="center"/>
          </w:tcPr>
          <w:p w14:paraId="5D236EE9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10,7</w:t>
            </w:r>
          </w:p>
        </w:tc>
        <w:tc>
          <w:tcPr>
            <w:tcW w:w="922" w:type="dxa"/>
            <w:vAlign w:val="center"/>
          </w:tcPr>
          <w:p w14:paraId="7C74C6D6" w14:textId="31364D2D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10,0</w:t>
            </w:r>
          </w:p>
        </w:tc>
        <w:tc>
          <w:tcPr>
            <w:tcW w:w="850" w:type="dxa"/>
            <w:vAlign w:val="center"/>
          </w:tcPr>
          <w:p w14:paraId="0A1A52DF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190</w:t>
            </w:r>
          </w:p>
        </w:tc>
        <w:tc>
          <w:tcPr>
            <w:tcW w:w="851" w:type="dxa"/>
            <w:vAlign w:val="center"/>
          </w:tcPr>
          <w:p w14:paraId="26FCF934" w14:textId="5492ACBD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170</w:t>
            </w:r>
          </w:p>
        </w:tc>
        <w:tc>
          <w:tcPr>
            <w:tcW w:w="1134" w:type="dxa"/>
            <w:vAlign w:val="center"/>
          </w:tcPr>
          <w:p w14:paraId="4119583F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–30,5</w:t>
            </w:r>
          </w:p>
        </w:tc>
        <w:tc>
          <w:tcPr>
            <w:tcW w:w="1134" w:type="dxa"/>
            <w:vAlign w:val="center"/>
          </w:tcPr>
          <w:p w14:paraId="51F1044D" w14:textId="5C1ADE8B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–34,2</w:t>
            </w:r>
          </w:p>
        </w:tc>
        <w:tc>
          <w:tcPr>
            <w:tcW w:w="992" w:type="dxa"/>
            <w:vAlign w:val="center"/>
          </w:tcPr>
          <w:p w14:paraId="211FE2E3" w14:textId="77777777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–55,8</w:t>
            </w:r>
          </w:p>
        </w:tc>
        <w:tc>
          <w:tcPr>
            <w:tcW w:w="992" w:type="dxa"/>
            <w:vAlign w:val="center"/>
          </w:tcPr>
          <w:p w14:paraId="263ED198" w14:textId="138B1F43" w:rsidR="00753DAD" w:rsidRPr="00804D81" w:rsidRDefault="00753DAD" w:rsidP="009A07D0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–59,5</w:t>
            </w:r>
          </w:p>
        </w:tc>
      </w:tr>
    </w:tbl>
    <w:p w14:paraId="5B3B047C" w14:textId="77777777" w:rsidR="00753DAD" w:rsidRDefault="00753DAD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</w:p>
    <w:p w14:paraId="22A384E0" w14:textId="50D5E19F" w:rsidR="00B04FE5" w:rsidRDefault="00AC3EF5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 w:rsidRPr="00804D81">
        <w:rPr>
          <w:rFonts w:ascii="Times New Roman" w:eastAsia="MS Mincho" w:hAnsi="Times New Roman" w:cs="Times New Roman"/>
          <w:lang w:eastAsia="x-none"/>
        </w:rPr>
        <w:t xml:space="preserve">Ввиду существенных изменений упруго-прочностных свойств исследуемых резин </w:t>
      </w:r>
      <w:r w:rsidR="003C3A42">
        <w:rPr>
          <w:rFonts w:ascii="Times New Roman" w:eastAsia="MS Mincho" w:hAnsi="Times New Roman" w:cs="Times New Roman"/>
          <w:lang w:eastAsia="x-none"/>
        </w:rPr>
        <w:t xml:space="preserve">до теплового старения </w:t>
      </w:r>
      <w:r w:rsidRPr="00804D81">
        <w:rPr>
          <w:rFonts w:ascii="Times New Roman" w:eastAsia="MS Mincho" w:hAnsi="Times New Roman" w:cs="Times New Roman"/>
          <w:lang w:eastAsia="x-none"/>
        </w:rPr>
        <w:t xml:space="preserve">после воздействия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B2273E">
        <w:rPr>
          <w:rFonts w:ascii="Times New Roman" w:eastAsia="Times New Roman" w:hAnsi="Times New Roman" w:cs="Times New Roman"/>
          <w:color w:val="0D0D0D"/>
          <w:lang w:eastAsia="ru-RU"/>
        </w:rPr>
        <w:t>квантов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, представляло интерес изуч</w:t>
      </w:r>
      <w:r w:rsidR="003C3A42">
        <w:rPr>
          <w:rFonts w:ascii="Times New Roman" w:eastAsia="Times New Roman" w:hAnsi="Times New Roman" w:cs="Times New Roman"/>
          <w:color w:val="0D0D0D"/>
          <w:lang w:eastAsia="ru-RU"/>
        </w:rPr>
        <w:t>ить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 структуры эластомерных композиций. </w:t>
      </w:r>
      <w:r w:rsidR="00AC42ED" w:rsidRPr="00804D81">
        <w:rPr>
          <w:rFonts w:ascii="Times New Roman" w:eastAsia="MS Mincho" w:hAnsi="Times New Roman" w:cs="Times New Roman"/>
          <w:lang w:eastAsia="x-none"/>
        </w:rPr>
        <w:t>В табл</w:t>
      </w:r>
      <w:r w:rsidR="003C3A42">
        <w:rPr>
          <w:rFonts w:ascii="Times New Roman" w:eastAsia="MS Mincho" w:hAnsi="Times New Roman" w:cs="Times New Roman"/>
          <w:lang w:eastAsia="x-none"/>
        </w:rPr>
        <w:t xml:space="preserve">ице </w:t>
      </w:r>
      <w:r w:rsidR="00753DAD">
        <w:rPr>
          <w:rFonts w:ascii="Times New Roman" w:eastAsia="MS Mincho" w:hAnsi="Times New Roman" w:cs="Times New Roman"/>
          <w:lang w:eastAsia="x-none"/>
        </w:rPr>
        <w:t>5</w:t>
      </w:r>
      <w:r w:rsidR="003C3A42">
        <w:rPr>
          <w:rFonts w:ascii="Times New Roman" w:eastAsia="MS Mincho" w:hAnsi="Times New Roman" w:cs="Times New Roman"/>
          <w:lang w:eastAsia="x-none"/>
        </w:rPr>
        <w:t xml:space="preserve"> </w:t>
      </w:r>
      <w:r w:rsidR="00DA202A" w:rsidRPr="00804D81">
        <w:rPr>
          <w:rFonts w:ascii="Times New Roman" w:eastAsia="MS Mincho" w:hAnsi="Times New Roman" w:cs="Times New Roman"/>
          <w:lang w:eastAsia="x-none"/>
        </w:rPr>
        <w:t xml:space="preserve">представлены результаты исследования </w:t>
      </w:r>
      <w:r w:rsidR="0001018B">
        <w:rPr>
          <w:rFonts w:ascii="Times New Roman" w:eastAsia="MS Mincho" w:hAnsi="Times New Roman" w:cs="Times New Roman"/>
          <w:lang w:eastAsia="x-none"/>
        </w:rPr>
        <w:t>п</w:t>
      </w:r>
      <w:r w:rsidR="0001018B" w:rsidRPr="0001018B">
        <w:rPr>
          <w:rFonts w:ascii="Times New Roman" w:eastAsia="MS Mincho" w:hAnsi="Times New Roman" w:cs="Times New Roman"/>
          <w:lang w:eastAsia="x-none"/>
        </w:rPr>
        <w:t>оказател</w:t>
      </w:r>
      <w:r w:rsidR="0001018B">
        <w:rPr>
          <w:rFonts w:ascii="Times New Roman" w:eastAsia="MS Mincho" w:hAnsi="Times New Roman" w:cs="Times New Roman"/>
          <w:lang w:eastAsia="x-none"/>
        </w:rPr>
        <w:t>ей</w:t>
      </w:r>
      <w:r w:rsidR="0001018B" w:rsidRPr="0001018B">
        <w:rPr>
          <w:rFonts w:ascii="Times New Roman" w:eastAsia="MS Mincho" w:hAnsi="Times New Roman" w:cs="Times New Roman"/>
          <w:lang w:eastAsia="x-none"/>
        </w:rPr>
        <w:t xml:space="preserve"> пространственной сетки </w:t>
      </w:r>
      <w:r w:rsidR="00DA202A" w:rsidRPr="00804D81">
        <w:rPr>
          <w:rFonts w:ascii="Times New Roman" w:eastAsia="MS Mincho" w:hAnsi="Times New Roman" w:cs="Times New Roman"/>
          <w:lang w:eastAsia="x-none"/>
        </w:rPr>
        <w:t>вулканизатов</w:t>
      </w:r>
      <w:r w:rsidRPr="00804D81">
        <w:rPr>
          <w:rFonts w:ascii="Times New Roman" w:eastAsia="MS Mincho" w:hAnsi="Times New Roman" w:cs="Times New Roman"/>
          <w:lang w:eastAsia="x-none"/>
        </w:rPr>
        <w:t xml:space="preserve"> с различной степенью сшив</w:t>
      </w:r>
      <w:r w:rsidR="00B2273E">
        <w:rPr>
          <w:rFonts w:ascii="Times New Roman" w:eastAsia="MS Mincho" w:hAnsi="Times New Roman" w:cs="Times New Roman"/>
          <w:lang w:eastAsia="x-none"/>
        </w:rPr>
        <w:t>ания</w:t>
      </w:r>
      <w:r w:rsidR="00DA202A" w:rsidRPr="00804D81">
        <w:rPr>
          <w:rFonts w:ascii="Times New Roman" w:eastAsia="MS Mincho" w:hAnsi="Times New Roman" w:cs="Times New Roman"/>
          <w:lang w:eastAsia="x-none"/>
        </w:rPr>
        <w:t xml:space="preserve"> на основе </w:t>
      </w:r>
      <w:r w:rsidR="003C3A42">
        <w:rPr>
          <w:rFonts w:ascii="Times New Roman" w:eastAsia="MS Mincho" w:hAnsi="Times New Roman" w:cs="Times New Roman"/>
          <w:lang w:eastAsia="x-none"/>
        </w:rPr>
        <w:t>комбинации каучуков.</w:t>
      </w:r>
    </w:p>
    <w:p w14:paraId="0227FD44" w14:textId="77777777" w:rsidR="00753DAD" w:rsidRPr="00804D81" w:rsidRDefault="00753DAD" w:rsidP="00A334E6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</w:p>
    <w:p w14:paraId="762D40DD" w14:textId="25A87935" w:rsidR="00B04FE5" w:rsidRDefault="00801D00" w:rsidP="003C3A42">
      <w:pPr>
        <w:tabs>
          <w:tab w:val="left" w:pos="288"/>
        </w:tabs>
        <w:spacing w:before="220" w:after="0" w:line="240" w:lineRule="auto"/>
        <w:rPr>
          <w:rFonts w:ascii="Times New Roman" w:eastAsia="MS Mincho" w:hAnsi="Times New Roman" w:cs="Times New Roman"/>
          <w:lang w:eastAsia="x-none"/>
        </w:rPr>
      </w:pPr>
      <w:r w:rsidRPr="003C3A42">
        <w:rPr>
          <w:rFonts w:ascii="Times New Roman" w:eastAsia="MS Mincho" w:hAnsi="Times New Roman" w:cs="Times New Roman"/>
          <w:lang w:eastAsia="x-none"/>
        </w:rPr>
        <w:lastRenderedPageBreak/>
        <w:t xml:space="preserve">Таблица </w:t>
      </w:r>
      <w:r w:rsidR="00753DAD">
        <w:rPr>
          <w:rFonts w:ascii="Times New Roman" w:eastAsia="MS Mincho" w:hAnsi="Times New Roman" w:cs="Times New Roman"/>
          <w:lang w:eastAsia="x-none"/>
        </w:rPr>
        <w:t>5</w:t>
      </w:r>
      <w:r w:rsidR="003C3A42" w:rsidRPr="003C3A42">
        <w:rPr>
          <w:rFonts w:ascii="Times New Roman" w:eastAsia="MS Mincho" w:hAnsi="Times New Roman" w:cs="Times New Roman"/>
          <w:lang w:eastAsia="x-none"/>
        </w:rPr>
        <w:t xml:space="preserve"> – </w:t>
      </w:r>
      <w:r w:rsidRPr="003C3A42">
        <w:rPr>
          <w:rFonts w:ascii="Times New Roman" w:eastAsia="MS Mincho" w:hAnsi="Times New Roman" w:cs="Times New Roman"/>
          <w:lang w:eastAsia="x-none"/>
        </w:rPr>
        <w:t xml:space="preserve">Показатель </w:t>
      </w:r>
      <w:r w:rsidR="0001018B" w:rsidRPr="0001018B">
        <w:rPr>
          <w:rFonts w:ascii="Times New Roman" w:eastAsia="MS Mincho" w:hAnsi="Times New Roman" w:cs="Times New Roman"/>
          <w:lang w:eastAsia="x-none"/>
        </w:rPr>
        <w:t xml:space="preserve">пространственной сетки </w:t>
      </w:r>
      <w:r w:rsidRPr="003C3A42">
        <w:rPr>
          <w:rFonts w:ascii="Times New Roman" w:eastAsia="MS Mincho" w:hAnsi="Times New Roman" w:cs="Times New Roman"/>
          <w:lang w:eastAsia="x-none"/>
        </w:rPr>
        <w:t xml:space="preserve">резин на основе </w:t>
      </w:r>
      <w:r w:rsidR="0001018B" w:rsidRPr="00DF263D">
        <w:rPr>
          <w:rFonts w:ascii="Times New Roman" w:eastAsia="Times New Roman" w:hAnsi="Times New Roman" w:cs="Times New Roman"/>
          <w:color w:val="0D0D0D"/>
          <w:lang w:eastAsia="ru-RU"/>
        </w:rPr>
        <w:t>СКИ-3+СКД+БСК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5"/>
        <w:gridCol w:w="1418"/>
        <w:gridCol w:w="1141"/>
        <w:gridCol w:w="1410"/>
      </w:tblGrid>
      <w:tr w:rsidR="0001018B" w14:paraId="3F2FF618" w14:textId="77777777" w:rsidTr="0001018B">
        <w:tc>
          <w:tcPr>
            <w:tcW w:w="1560" w:type="dxa"/>
            <w:vMerge w:val="restart"/>
            <w:vAlign w:val="center"/>
          </w:tcPr>
          <w:p w14:paraId="411E6708" w14:textId="77777777" w:rsidR="0001018B" w:rsidRPr="00804D81" w:rsidRDefault="0001018B" w:rsidP="00884DE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 w:rsidRPr="00804D81">
              <w:rPr>
                <w:rFonts w:ascii="Times New Roman" w:eastAsia="MS Mincho" w:hAnsi="Times New Roman" w:cs="Times New Roman"/>
                <w:lang w:eastAsia="x-none"/>
              </w:rPr>
              <w:t>Доза облучения,</w:t>
            </w:r>
          </w:p>
          <w:p w14:paraId="4663646A" w14:textId="77777777" w:rsidR="0001018B" w:rsidRPr="00804D81" w:rsidRDefault="0001018B" w:rsidP="00884DE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val="en-US" w:eastAsia="x-none"/>
              </w:rPr>
            </w:pPr>
            <w:proofErr w:type="spellStart"/>
            <w:r w:rsidRPr="00804D81">
              <w:rPr>
                <w:rFonts w:ascii="Times New Roman" w:eastAsia="MS Mincho" w:hAnsi="Times New Roman" w:cs="Times New Roman"/>
                <w:lang w:eastAsia="x-none"/>
              </w:rPr>
              <w:t>кГр</w:t>
            </w:r>
            <w:proofErr w:type="spellEnd"/>
          </w:p>
        </w:tc>
        <w:tc>
          <w:tcPr>
            <w:tcW w:w="4110" w:type="dxa"/>
            <w:gridSpan w:val="3"/>
            <w:vAlign w:val="center"/>
          </w:tcPr>
          <w:p w14:paraId="6E100D6C" w14:textId="77777777" w:rsidR="0001018B" w:rsidRDefault="0001018B" w:rsidP="0001018B">
            <w:pPr>
              <w:tabs>
                <w:tab w:val="left" w:pos="288"/>
              </w:tabs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>
              <w:rPr>
                <w:rFonts w:ascii="Times New Roman" w:eastAsia="MS Mincho" w:hAnsi="Times New Roman" w:cs="Times New Roman"/>
                <w:lang w:eastAsia="x-none"/>
              </w:rPr>
              <w:t xml:space="preserve">Степень сшивания </w:t>
            </w:r>
            <w:r w:rsidRPr="009A07D0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="001C5E2F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8</w:t>
            </w:r>
            <w:r w:rsidRPr="009A07D0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0</w:t>
            </w:r>
          </w:p>
        </w:tc>
        <w:tc>
          <w:tcPr>
            <w:tcW w:w="3969" w:type="dxa"/>
            <w:gridSpan w:val="3"/>
            <w:vAlign w:val="center"/>
          </w:tcPr>
          <w:p w14:paraId="78DFDD0B" w14:textId="77777777" w:rsidR="0001018B" w:rsidRDefault="0001018B" w:rsidP="0001018B">
            <w:pPr>
              <w:tabs>
                <w:tab w:val="left" w:pos="288"/>
              </w:tabs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  <w:r>
              <w:rPr>
                <w:rFonts w:ascii="Times New Roman" w:eastAsia="MS Mincho" w:hAnsi="Times New Roman" w:cs="Times New Roman"/>
                <w:lang w:eastAsia="x-none"/>
              </w:rPr>
              <w:t xml:space="preserve">Степень сшивания </w:t>
            </w:r>
            <w:r w:rsidRPr="009A07D0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t</w:t>
            </w:r>
            <w:r w:rsidR="001C5E2F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9</w:t>
            </w:r>
            <w:r w:rsidRPr="009A07D0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ru-RU"/>
              </w:rPr>
              <w:t>0</w:t>
            </w:r>
          </w:p>
        </w:tc>
      </w:tr>
      <w:tr w:rsidR="0001018B" w14:paraId="05D15532" w14:textId="77777777" w:rsidTr="00884DE1">
        <w:tc>
          <w:tcPr>
            <w:tcW w:w="1560" w:type="dxa"/>
            <w:vMerge/>
            <w:vAlign w:val="center"/>
          </w:tcPr>
          <w:p w14:paraId="2E00BD61" w14:textId="77777777" w:rsidR="0001018B" w:rsidRPr="00804D81" w:rsidRDefault="0001018B" w:rsidP="00884DE1">
            <w:pPr>
              <w:tabs>
                <w:tab w:val="left" w:pos="288"/>
              </w:tabs>
              <w:ind w:left="-108" w:right="-95"/>
              <w:jc w:val="center"/>
              <w:rPr>
                <w:rFonts w:ascii="Times New Roman" w:eastAsia="MS Mincho" w:hAnsi="Times New Roman" w:cs="Times New Roman"/>
                <w:lang w:eastAsia="x-none"/>
              </w:rPr>
            </w:pPr>
          </w:p>
        </w:tc>
        <w:tc>
          <w:tcPr>
            <w:tcW w:w="1417" w:type="dxa"/>
            <w:vAlign w:val="center"/>
          </w:tcPr>
          <w:p w14:paraId="6D6DF0BA" w14:textId="77777777" w:rsidR="0001018B" w:rsidRPr="0001018B" w:rsidRDefault="0001018B" w:rsidP="0001018B">
            <w:pPr>
              <w:widowControl w:val="0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01018B">
              <w:rPr>
                <w:rFonts w:ascii="Times New Roman" w:hAnsi="Times New Roman" w:cs="Times New Roman"/>
                <w:i/>
              </w:rPr>
              <w:t>М</w:t>
            </w:r>
            <w:r w:rsidRPr="0001018B">
              <w:rPr>
                <w:rFonts w:ascii="Times New Roman" w:hAnsi="Times New Roman" w:cs="Times New Roman"/>
                <w:i/>
                <w:vertAlign w:val="subscript"/>
              </w:rPr>
              <w:t>с</w:t>
            </w:r>
            <w:r w:rsidRPr="0001018B">
              <w:rPr>
                <w:rFonts w:ascii="Times New Roman" w:hAnsi="Times New Roman" w:cs="Times New Roman"/>
              </w:rPr>
              <w:t>, кг/моль</w:t>
            </w:r>
          </w:p>
        </w:tc>
        <w:tc>
          <w:tcPr>
            <w:tcW w:w="1418" w:type="dxa"/>
            <w:vAlign w:val="center"/>
          </w:tcPr>
          <w:p w14:paraId="2DB8FC25" w14:textId="77777777" w:rsidR="0001018B" w:rsidRPr="0001018B" w:rsidRDefault="0001018B" w:rsidP="0001018B">
            <w:pPr>
              <w:widowControl w:val="0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01018B">
              <w:rPr>
                <w:rFonts w:ascii="Times New Roman" w:hAnsi="Times New Roman" w:cs="Times New Roman"/>
                <w:i/>
              </w:rPr>
              <w:t>n</w:t>
            </w:r>
            <w:r w:rsidRPr="0001018B">
              <w:rPr>
                <w:rFonts w:ascii="Times New Roman" w:hAnsi="Times New Roman" w:cs="Times New Roman"/>
              </w:rPr>
              <w:t>·10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–19</w:t>
            </w:r>
            <w:r w:rsidRPr="0001018B">
              <w:rPr>
                <w:rFonts w:ascii="Times New Roman" w:hAnsi="Times New Roman" w:cs="Times New Roman"/>
              </w:rPr>
              <w:t>, см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–3</w:t>
            </w:r>
          </w:p>
        </w:tc>
        <w:tc>
          <w:tcPr>
            <w:tcW w:w="1275" w:type="dxa"/>
            <w:vAlign w:val="center"/>
          </w:tcPr>
          <w:p w14:paraId="2CADD290" w14:textId="77777777" w:rsidR="0001018B" w:rsidRPr="0001018B" w:rsidRDefault="0001018B" w:rsidP="0001018B">
            <w:pPr>
              <w:widowControl w:val="0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01018B">
              <w:rPr>
                <w:rFonts w:ascii="Times New Roman" w:hAnsi="Times New Roman" w:cs="Times New Roman"/>
                <w:i/>
              </w:rPr>
              <w:t>ν</w:t>
            </w:r>
            <w:r w:rsidRPr="0001018B">
              <w:rPr>
                <w:rFonts w:ascii="Times New Roman" w:hAnsi="Times New Roman" w:cs="Times New Roman"/>
              </w:rPr>
              <w:t>·10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4</w:t>
            </w:r>
            <w:r w:rsidRPr="0001018B">
              <w:rPr>
                <w:rFonts w:ascii="Times New Roman" w:hAnsi="Times New Roman" w:cs="Times New Roman"/>
              </w:rPr>
              <w:t>, моль/см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14:paraId="23739DDB" w14:textId="77777777" w:rsidR="0001018B" w:rsidRPr="0001018B" w:rsidRDefault="0001018B" w:rsidP="00884DE1">
            <w:pPr>
              <w:widowControl w:val="0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01018B">
              <w:rPr>
                <w:rFonts w:ascii="Times New Roman" w:hAnsi="Times New Roman" w:cs="Times New Roman"/>
                <w:i/>
              </w:rPr>
              <w:t>М</w:t>
            </w:r>
            <w:r w:rsidRPr="0001018B">
              <w:rPr>
                <w:rFonts w:ascii="Times New Roman" w:hAnsi="Times New Roman" w:cs="Times New Roman"/>
                <w:i/>
                <w:vertAlign w:val="subscript"/>
              </w:rPr>
              <w:t>с</w:t>
            </w:r>
            <w:r w:rsidRPr="0001018B">
              <w:rPr>
                <w:rFonts w:ascii="Times New Roman" w:hAnsi="Times New Roman" w:cs="Times New Roman"/>
              </w:rPr>
              <w:t>, кг/моль</w:t>
            </w:r>
          </w:p>
        </w:tc>
        <w:tc>
          <w:tcPr>
            <w:tcW w:w="1141" w:type="dxa"/>
            <w:vAlign w:val="center"/>
          </w:tcPr>
          <w:p w14:paraId="257B8F3C" w14:textId="77777777" w:rsidR="0001018B" w:rsidRPr="0001018B" w:rsidRDefault="0001018B" w:rsidP="00884DE1">
            <w:pPr>
              <w:widowControl w:val="0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01018B">
              <w:rPr>
                <w:rFonts w:ascii="Times New Roman" w:hAnsi="Times New Roman" w:cs="Times New Roman"/>
                <w:i/>
              </w:rPr>
              <w:t>n</w:t>
            </w:r>
            <w:r w:rsidRPr="0001018B">
              <w:rPr>
                <w:rFonts w:ascii="Times New Roman" w:hAnsi="Times New Roman" w:cs="Times New Roman"/>
              </w:rPr>
              <w:t>·10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–19</w:t>
            </w:r>
            <w:r w:rsidRPr="0001018B">
              <w:rPr>
                <w:rFonts w:ascii="Times New Roman" w:hAnsi="Times New Roman" w:cs="Times New Roman"/>
              </w:rPr>
              <w:t>, см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–3</w:t>
            </w:r>
          </w:p>
        </w:tc>
        <w:tc>
          <w:tcPr>
            <w:tcW w:w="1410" w:type="dxa"/>
            <w:vAlign w:val="center"/>
          </w:tcPr>
          <w:p w14:paraId="1032BEE0" w14:textId="77777777" w:rsidR="0001018B" w:rsidRPr="0001018B" w:rsidRDefault="0001018B" w:rsidP="00884DE1">
            <w:pPr>
              <w:widowControl w:val="0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01018B">
              <w:rPr>
                <w:rFonts w:ascii="Times New Roman" w:hAnsi="Times New Roman" w:cs="Times New Roman"/>
                <w:i/>
              </w:rPr>
              <w:t>ν</w:t>
            </w:r>
            <w:r w:rsidRPr="0001018B">
              <w:rPr>
                <w:rFonts w:ascii="Times New Roman" w:hAnsi="Times New Roman" w:cs="Times New Roman"/>
              </w:rPr>
              <w:t>·10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4</w:t>
            </w:r>
            <w:r w:rsidRPr="0001018B">
              <w:rPr>
                <w:rFonts w:ascii="Times New Roman" w:hAnsi="Times New Roman" w:cs="Times New Roman"/>
              </w:rPr>
              <w:t>, моль/см</w:t>
            </w:r>
            <w:r w:rsidRPr="000101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501133" w14:paraId="48F2565D" w14:textId="77777777" w:rsidTr="00501133">
        <w:tc>
          <w:tcPr>
            <w:tcW w:w="1560" w:type="dxa"/>
            <w:vAlign w:val="center"/>
          </w:tcPr>
          <w:p w14:paraId="4ABE0D05" w14:textId="77777777" w:rsidR="00501133" w:rsidRPr="00804D81" w:rsidRDefault="00501133" w:rsidP="00884DE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780658F2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6728,5</w:t>
            </w:r>
          </w:p>
        </w:tc>
        <w:tc>
          <w:tcPr>
            <w:tcW w:w="1418" w:type="dxa"/>
            <w:vAlign w:val="center"/>
          </w:tcPr>
          <w:p w14:paraId="268F3DD7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5" w:type="dxa"/>
            <w:vAlign w:val="center"/>
          </w:tcPr>
          <w:p w14:paraId="604439BE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  <w:vAlign w:val="center"/>
          </w:tcPr>
          <w:p w14:paraId="346829A8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6637,0</w:t>
            </w:r>
          </w:p>
        </w:tc>
        <w:tc>
          <w:tcPr>
            <w:tcW w:w="1141" w:type="dxa"/>
            <w:vAlign w:val="center"/>
          </w:tcPr>
          <w:p w14:paraId="1B12E0A2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0" w:type="dxa"/>
            <w:vAlign w:val="center"/>
          </w:tcPr>
          <w:p w14:paraId="3E406F15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01133" w14:paraId="6A9C8F61" w14:textId="77777777" w:rsidTr="00501133">
        <w:tc>
          <w:tcPr>
            <w:tcW w:w="1560" w:type="dxa"/>
            <w:vAlign w:val="center"/>
          </w:tcPr>
          <w:p w14:paraId="13E8108B" w14:textId="77777777" w:rsidR="00501133" w:rsidRPr="00804D81" w:rsidRDefault="00501133" w:rsidP="00884DE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14:paraId="48CF6768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6734,2</w:t>
            </w:r>
          </w:p>
        </w:tc>
        <w:tc>
          <w:tcPr>
            <w:tcW w:w="1418" w:type="dxa"/>
            <w:vAlign w:val="center"/>
          </w:tcPr>
          <w:p w14:paraId="57BEE27D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5" w:type="dxa"/>
            <w:vAlign w:val="center"/>
          </w:tcPr>
          <w:p w14:paraId="5103A9DB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  <w:vAlign w:val="center"/>
          </w:tcPr>
          <w:p w14:paraId="1498053C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6699,1</w:t>
            </w:r>
          </w:p>
        </w:tc>
        <w:tc>
          <w:tcPr>
            <w:tcW w:w="1141" w:type="dxa"/>
            <w:vAlign w:val="center"/>
          </w:tcPr>
          <w:p w14:paraId="270D9DFF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0" w:type="dxa"/>
            <w:vAlign w:val="center"/>
          </w:tcPr>
          <w:p w14:paraId="50731940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01133" w14:paraId="3420FE12" w14:textId="77777777" w:rsidTr="00501133">
        <w:tc>
          <w:tcPr>
            <w:tcW w:w="1560" w:type="dxa"/>
            <w:vAlign w:val="center"/>
          </w:tcPr>
          <w:p w14:paraId="133561FE" w14:textId="77777777" w:rsidR="00501133" w:rsidRPr="00804D81" w:rsidRDefault="00501133" w:rsidP="00884DE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01FD1A61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6625,9</w:t>
            </w:r>
          </w:p>
        </w:tc>
        <w:tc>
          <w:tcPr>
            <w:tcW w:w="1418" w:type="dxa"/>
            <w:vAlign w:val="center"/>
          </w:tcPr>
          <w:p w14:paraId="65E9AB31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5" w:type="dxa"/>
            <w:vAlign w:val="center"/>
          </w:tcPr>
          <w:p w14:paraId="50595A3B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  <w:vAlign w:val="center"/>
          </w:tcPr>
          <w:p w14:paraId="0EE77BB4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6660,0</w:t>
            </w:r>
          </w:p>
        </w:tc>
        <w:tc>
          <w:tcPr>
            <w:tcW w:w="1141" w:type="dxa"/>
            <w:vAlign w:val="center"/>
          </w:tcPr>
          <w:p w14:paraId="61815BF1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0" w:type="dxa"/>
            <w:vAlign w:val="center"/>
          </w:tcPr>
          <w:p w14:paraId="3AB10531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01133" w14:paraId="09E90BE7" w14:textId="77777777" w:rsidTr="00501133">
        <w:tc>
          <w:tcPr>
            <w:tcW w:w="1560" w:type="dxa"/>
            <w:vAlign w:val="center"/>
          </w:tcPr>
          <w:p w14:paraId="70BFC723" w14:textId="77777777" w:rsidR="00501133" w:rsidRPr="00804D81" w:rsidRDefault="00501133" w:rsidP="00884DE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14:paraId="08477850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6538,2</w:t>
            </w:r>
          </w:p>
        </w:tc>
        <w:tc>
          <w:tcPr>
            <w:tcW w:w="1418" w:type="dxa"/>
            <w:vAlign w:val="center"/>
          </w:tcPr>
          <w:p w14:paraId="38DF4C6F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5" w:type="dxa"/>
            <w:vAlign w:val="center"/>
          </w:tcPr>
          <w:p w14:paraId="69842114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  <w:vAlign w:val="center"/>
          </w:tcPr>
          <w:p w14:paraId="0CF5E58B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6751,0</w:t>
            </w:r>
          </w:p>
        </w:tc>
        <w:tc>
          <w:tcPr>
            <w:tcW w:w="1141" w:type="dxa"/>
            <w:vAlign w:val="center"/>
          </w:tcPr>
          <w:p w14:paraId="5073C0D7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0" w:type="dxa"/>
            <w:vAlign w:val="center"/>
          </w:tcPr>
          <w:p w14:paraId="03B9CC8E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501133" w14:paraId="222EA605" w14:textId="77777777" w:rsidTr="00501133">
        <w:tc>
          <w:tcPr>
            <w:tcW w:w="1560" w:type="dxa"/>
            <w:vAlign w:val="center"/>
          </w:tcPr>
          <w:p w14:paraId="4C7A45C1" w14:textId="77777777" w:rsidR="00501133" w:rsidRPr="00804D81" w:rsidRDefault="00501133" w:rsidP="00884DE1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804D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14:paraId="09D2D6BB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6631,1</w:t>
            </w:r>
          </w:p>
        </w:tc>
        <w:tc>
          <w:tcPr>
            <w:tcW w:w="1418" w:type="dxa"/>
            <w:vAlign w:val="center"/>
          </w:tcPr>
          <w:p w14:paraId="788480B3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5" w:type="dxa"/>
            <w:vAlign w:val="center"/>
          </w:tcPr>
          <w:p w14:paraId="0E4A38C9" w14:textId="77777777" w:rsidR="00501133" w:rsidRPr="001C5E2F" w:rsidRDefault="00501133" w:rsidP="001C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  <w:vAlign w:val="center"/>
          </w:tcPr>
          <w:p w14:paraId="50711DE8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6631,1</w:t>
            </w:r>
          </w:p>
        </w:tc>
        <w:tc>
          <w:tcPr>
            <w:tcW w:w="1141" w:type="dxa"/>
            <w:vAlign w:val="center"/>
          </w:tcPr>
          <w:p w14:paraId="1E95318A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0" w:type="dxa"/>
            <w:vAlign w:val="center"/>
          </w:tcPr>
          <w:p w14:paraId="5C9A2FF5" w14:textId="77777777" w:rsidR="00501133" w:rsidRPr="00501133" w:rsidRDefault="00501133" w:rsidP="0050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</w:tbl>
    <w:p w14:paraId="72A3C363" w14:textId="77777777" w:rsidR="00D218D0" w:rsidRPr="00D218D0" w:rsidRDefault="00D218D0" w:rsidP="00513A9B">
      <w:pPr>
        <w:tabs>
          <w:tab w:val="left" w:pos="288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x-none"/>
        </w:rPr>
      </w:pP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>Примечания</w:t>
      </w:r>
      <w:r>
        <w:rPr>
          <w:rFonts w:ascii="Times New Roman" w:eastAsia="MS Mincho" w:hAnsi="Times New Roman" w:cs="Times New Roman"/>
          <w:sz w:val="20"/>
          <w:szCs w:val="20"/>
          <w:lang w:eastAsia="x-none"/>
        </w:rPr>
        <w:t>:</w:t>
      </w:r>
    </w:p>
    <w:p w14:paraId="0F8BA84D" w14:textId="77777777" w:rsidR="00D218D0" w:rsidRPr="00D218D0" w:rsidRDefault="00D218D0" w:rsidP="00513A9B">
      <w:pPr>
        <w:tabs>
          <w:tab w:val="left" w:pos="288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x-none"/>
        </w:rPr>
      </w:pP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1 </w:t>
      </w:r>
      <w:r w:rsidRPr="00D218D0">
        <w:rPr>
          <w:rFonts w:ascii="Times New Roman" w:eastAsia="MS Mincho" w:hAnsi="Times New Roman" w:cs="Times New Roman"/>
          <w:i/>
          <w:sz w:val="20"/>
          <w:szCs w:val="20"/>
          <w:lang w:eastAsia="x-none"/>
        </w:rPr>
        <w:t>Мс</w:t>
      </w: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 – средняя молекулярная масса отрезка молекулярной цепи, заключенного между двумя поперечными связями, кг/моль; </w:t>
      </w:r>
    </w:p>
    <w:p w14:paraId="7BC444D8" w14:textId="77777777" w:rsidR="00D218D0" w:rsidRPr="00D218D0" w:rsidRDefault="00D218D0" w:rsidP="00513A9B">
      <w:pPr>
        <w:tabs>
          <w:tab w:val="left" w:pos="288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x-none"/>
        </w:rPr>
      </w:pP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2 </w:t>
      </w:r>
      <w:r w:rsidRPr="00D218D0">
        <w:rPr>
          <w:rFonts w:ascii="Times New Roman" w:eastAsia="MS Mincho" w:hAnsi="Times New Roman" w:cs="Times New Roman"/>
          <w:i/>
          <w:sz w:val="20"/>
          <w:szCs w:val="20"/>
          <w:lang w:eastAsia="x-none"/>
        </w:rPr>
        <w:t>n</w:t>
      </w: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 – количество поперечных связей в 1 см</w:t>
      </w:r>
      <w:r w:rsidRPr="00D218D0">
        <w:rPr>
          <w:rFonts w:ascii="Times New Roman" w:eastAsia="MS Mincho" w:hAnsi="Times New Roman" w:cs="Times New Roman"/>
          <w:sz w:val="20"/>
          <w:szCs w:val="20"/>
          <w:vertAlign w:val="superscript"/>
          <w:lang w:eastAsia="x-none"/>
        </w:rPr>
        <w:t>3</w:t>
      </w: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 вулканизата, см</w:t>
      </w:r>
      <w:r w:rsidRPr="00D218D0">
        <w:rPr>
          <w:rFonts w:ascii="Times New Roman" w:eastAsia="MS Mincho" w:hAnsi="Times New Roman" w:cs="Times New Roman"/>
          <w:sz w:val="20"/>
          <w:szCs w:val="20"/>
          <w:vertAlign w:val="superscript"/>
          <w:lang w:eastAsia="x-none"/>
        </w:rPr>
        <w:t>-3</w:t>
      </w: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; </w:t>
      </w:r>
    </w:p>
    <w:p w14:paraId="33921F7C" w14:textId="77777777" w:rsidR="00B04FE5" w:rsidRPr="00D218D0" w:rsidRDefault="00D218D0" w:rsidP="00513A9B">
      <w:pPr>
        <w:tabs>
          <w:tab w:val="left" w:pos="288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x-none"/>
        </w:rPr>
      </w:pP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3 </w:t>
      </w:r>
      <w:r w:rsidRPr="00D218D0">
        <w:rPr>
          <w:rFonts w:ascii="Times New Roman" w:eastAsia="MS Mincho" w:hAnsi="Times New Roman" w:cs="Times New Roman"/>
          <w:i/>
          <w:sz w:val="20"/>
          <w:szCs w:val="20"/>
          <w:lang w:eastAsia="x-none"/>
        </w:rPr>
        <w:t>ν</w:t>
      </w: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 xml:space="preserve"> – плотность поперечного сшивания, моль/см</w:t>
      </w:r>
      <w:r w:rsidRPr="00D218D0">
        <w:rPr>
          <w:rFonts w:ascii="Times New Roman" w:eastAsia="MS Mincho" w:hAnsi="Times New Roman" w:cs="Times New Roman"/>
          <w:sz w:val="20"/>
          <w:szCs w:val="20"/>
          <w:vertAlign w:val="superscript"/>
          <w:lang w:eastAsia="x-none"/>
        </w:rPr>
        <w:t>3</w:t>
      </w:r>
      <w:r w:rsidRPr="00D218D0">
        <w:rPr>
          <w:rFonts w:ascii="Times New Roman" w:eastAsia="MS Mincho" w:hAnsi="Times New Roman" w:cs="Times New Roman"/>
          <w:sz w:val="20"/>
          <w:szCs w:val="20"/>
          <w:lang w:eastAsia="x-none"/>
        </w:rPr>
        <w:t>.</w:t>
      </w:r>
    </w:p>
    <w:p w14:paraId="07CEAC32" w14:textId="77777777" w:rsidR="00D218D0" w:rsidRDefault="00D218D0" w:rsidP="00D218D0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</w:p>
    <w:p w14:paraId="4B3EB0A8" w14:textId="77777777" w:rsidR="00753DAD" w:rsidRDefault="00513A9B" w:rsidP="00513A9B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 w:rsidRPr="00513A9B">
        <w:rPr>
          <w:rFonts w:ascii="Times New Roman" w:eastAsia="MS Mincho" w:hAnsi="Times New Roman" w:cs="Times New Roman"/>
          <w:lang w:eastAsia="x-none"/>
        </w:rPr>
        <w:t>Результаты определения показателей пространственной сетки резин на основе каучуков общего назначения до теплового старения</w:t>
      </w:r>
      <w:r>
        <w:rPr>
          <w:rFonts w:ascii="Times New Roman" w:eastAsia="MS Mincho" w:hAnsi="Times New Roman" w:cs="Times New Roman"/>
          <w:lang w:eastAsia="x-none"/>
        </w:rPr>
        <w:t xml:space="preserve"> после воздействия ионизирующего излучения</w:t>
      </w:r>
      <w:r w:rsidRPr="00513A9B">
        <w:rPr>
          <w:rFonts w:ascii="Times New Roman" w:eastAsia="MS Mincho" w:hAnsi="Times New Roman" w:cs="Times New Roman"/>
          <w:lang w:eastAsia="x-none"/>
        </w:rPr>
        <w:t xml:space="preserve">, выявили, что </w:t>
      </w:r>
      <w:r>
        <w:rPr>
          <w:rFonts w:ascii="Times New Roman" w:eastAsia="MS Mincho" w:hAnsi="Times New Roman" w:cs="Times New Roman"/>
          <w:lang w:eastAsia="x-none"/>
        </w:rPr>
        <w:t xml:space="preserve">модификация исследуемых резин со степенью сшивания </w:t>
      </w:r>
      <w:r w:rsidRPr="009A07D0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</w:t>
      </w:r>
      <w:r w:rsidRPr="009A07D0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0</w:t>
      </w:r>
      <w:r w:rsidRPr="00513A9B">
        <w:rPr>
          <w:rFonts w:ascii="Times New Roman" w:eastAsia="MS Mincho" w:hAnsi="Times New Roman" w:cs="Times New Roman"/>
          <w:lang w:eastAsia="x-none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B2273E">
        <w:rPr>
          <w:rFonts w:ascii="Times New Roman" w:eastAsia="Times New Roman" w:hAnsi="Times New Roman" w:cs="Times New Roman"/>
          <w:color w:val="0D0D0D"/>
          <w:lang w:eastAsia="ru-RU"/>
        </w:rPr>
        <w:t>квантами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513A9B">
        <w:rPr>
          <w:rFonts w:ascii="Times New Roman" w:eastAsia="MS Mincho" w:hAnsi="Times New Roman" w:cs="Times New Roman"/>
          <w:lang w:eastAsia="x-none"/>
        </w:rPr>
        <w:t xml:space="preserve">приводит к </w:t>
      </w:r>
      <w:r>
        <w:rPr>
          <w:rFonts w:ascii="Times New Roman" w:eastAsia="MS Mincho" w:hAnsi="Times New Roman" w:cs="Times New Roman"/>
          <w:lang w:eastAsia="x-none"/>
        </w:rPr>
        <w:t xml:space="preserve">некоторому (до 3,6%) </w:t>
      </w:r>
      <w:r w:rsidRPr="00513A9B">
        <w:rPr>
          <w:rFonts w:ascii="Times New Roman" w:eastAsia="MS Mincho" w:hAnsi="Times New Roman" w:cs="Times New Roman"/>
          <w:lang w:eastAsia="x-none"/>
        </w:rPr>
        <w:t>увеличению количества поперечных связей (</w:t>
      </w:r>
      <w:r w:rsidRPr="00513A9B">
        <w:rPr>
          <w:rFonts w:ascii="Times New Roman" w:eastAsia="MS Mincho" w:hAnsi="Times New Roman" w:cs="Times New Roman"/>
          <w:i/>
          <w:lang w:eastAsia="x-none"/>
        </w:rPr>
        <w:t>n</w:t>
      </w:r>
      <w:r w:rsidRPr="00513A9B">
        <w:rPr>
          <w:rFonts w:ascii="Times New Roman" w:eastAsia="MS Mincho" w:hAnsi="Times New Roman" w:cs="Times New Roman"/>
          <w:lang w:eastAsia="x-none"/>
        </w:rPr>
        <w:t>) вулканизатов по сравнению с</w:t>
      </w:r>
      <w:r>
        <w:rPr>
          <w:rFonts w:ascii="Times New Roman" w:eastAsia="MS Mincho" w:hAnsi="Times New Roman" w:cs="Times New Roman"/>
          <w:lang w:eastAsia="x-none"/>
        </w:rPr>
        <w:t xml:space="preserve"> исходной</w:t>
      </w:r>
      <w:r w:rsidRPr="00513A9B">
        <w:rPr>
          <w:rFonts w:ascii="Times New Roman" w:eastAsia="MS Mincho" w:hAnsi="Times New Roman" w:cs="Times New Roman"/>
          <w:lang w:eastAsia="x-none"/>
        </w:rPr>
        <w:t xml:space="preserve"> композицией</w:t>
      </w:r>
      <w:r>
        <w:rPr>
          <w:rFonts w:ascii="Times New Roman" w:eastAsia="MS Mincho" w:hAnsi="Times New Roman" w:cs="Times New Roman"/>
          <w:lang w:eastAsia="x-none"/>
        </w:rPr>
        <w:t xml:space="preserve">, особенно при модификации исследуемых резин дозой 30 </w:t>
      </w:r>
      <w:proofErr w:type="spellStart"/>
      <w:r>
        <w:rPr>
          <w:rFonts w:ascii="Times New Roman" w:eastAsia="MS Mincho" w:hAnsi="Times New Roman" w:cs="Times New Roman"/>
          <w:lang w:eastAsia="x-none"/>
        </w:rPr>
        <w:t>кГр</w:t>
      </w:r>
      <w:proofErr w:type="spellEnd"/>
      <w:r w:rsidRPr="00513A9B">
        <w:rPr>
          <w:rFonts w:ascii="Times New Roman" w:eastAsia="MS Mincho" w:hAnsi="Times New Roman" w:cs="Times New Roman"/>
          <w:lang w:eastAsia="x-none"/>
        </w:rPr>
        <w:t>.</w:t>
      </w:r>
      <w:r>
        <w:rPr>
          <w:rFonts w:ascii="Times New Roman" w:eastAsia="MS Mincho" w:hAnsi="Times New Roman" w:cs="Times New Roman"/>
          <w:lang w:eastAsia="x-none"/>
        </w:rPr>
        <w:t xml:space="preserve"> В случае композиций со степенью сшивания </w:t>
      </w:r>
      <w:r w:rsidRPr="009A07D0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</w:t>
      </w:r>
      <w:r w:rsidRPr="009A07D0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данный показатель фактически не изменяется.</w:t>
      </w:r>
      <w:r w:rsidRPr="00513A9B">
        <w:rPr>
          <w:rFonts w:ascii="Times New Roman" w:eastAsia="MS Mincho" w:hAnsi="Times New Roman" w:cs="Times New Roman"/>
          <w:lang w:eastAsia="x-none"/>
        </w:rPr>
        <w:t xml:space="preserve"> Характер изменения структуры вулканизатов</w:t>
      </w:r>
      <w:r>
        <w:rPr>
          <w:rFonts w:ascii="Times New Roman" w:eastAsia="MS Mincho" w:hAnsi="Times New Roman" w:cs="Times New Roman"/>
          <w:lang w:eastAsia="x-none"/>
        </w:rPr>
        <w:t xml:space="preserve"> при степени сшивания </w:t>
      </w:r>
      <w:r w:rsidRPr="009A07D0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</w:t>
      </w:r>
      <w:r w:rsidRPr="009A07D0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0</w:t>
      </w:r>
      <w:r>
        <w:rPr>
          <w:rFonts w:ascii="Times New Roman" w:eastAsia="MS Mincho" w:hAnsi="Times New Roman" w:cs="Times New Roman"/>
          <w:lang w:eastAsia="x-none"/>
        </w:rPr>
        <w:t xml:space="preserve"> обусловлен вероятной </w:t>
      </w:r>
      <w:r w:rsidRPr="00513A9B">
        <w:rPr>
          <w:rFonts w:ascii="Times New Roman" w:eastAsia="MS Mincho" w:hAnsi="Times New Roman" w:cs="Times New Roman"/>
          <w:lang w:eastAsia="x-none"/>
        </w:rPr>
        <w:t>активаци</w:t>
      </w:r>
      <w:r>
        <w:rPr>
          <w:rFonts w:ascii="Times New Roman" w:eastAsia="MS Mincho" w:hAnsi="Times New Roman" w:cs="Times New Roman"/>
          <w:lang w:eastAsia="x-none"/>
        </w:rPr>
        <w:t>ей</w:t>
      </w:r>
      <w:r w:rsidRPr="00513A9B">
        <w:rPr>
          <w:rFonts w:ascii="Times New Roman" w:eastAsia="MS Mincho" w:hAnsi="Times New Roman" w:cs="Times New Roman"/>
          <w:lang w:eastAsia="x-none"/>
        </w:rPr>
        <w:t xml:space="preserve"> </w:t>
      </w:r>
      <w:proofErr w:type="spellStart"/>
      <w:r>
        <w:rPr>
          <w:rFonts w:ascii="Times New Roman" w:eastAsia="MS Mincho" w:hAnsi="Times New Roman" w:cs="Times New Roman"/>
          <w:lang w:eastAsia="x-none"/>
        </w:rPr>
        <w:t>недовулканизованных</w:t>
      </w:r>
      <w:proofErr w:type="spellEnd"/>
      <w:r>
        <w:rPr>
          <w:rFonts w:ascii="Times New Roman" w:eastAsia="MS Mincho" w:hAnsi="Times New Roman" w:cs="Times New Roman"/>
          <w:lang w:eastAsia="x-none"/>
        </w:rPr>
        <w:t xml:space="preserve"> </w:t>
      </w:r>
      <w:r w:rsidRPr="00513A9B">
        <w:rPr>
          <w:rFonts w:ascii="Times New Roman" w:eastAsia="MS Mincho" w:hAnsi="Times New Roman" w:cs="Times New Roman"/>
          <w:lang w:eastAsia="x-none"/>
        </w:rPr>
        <w:t>макромолекул каучука с образованием свободных радикалов различной природы с последующей их рекомбинацией и образованием новых связей.</w:t>
      </w:r>
    </w:p>
    <w:p w14:paraId="1EB0ACF8" w14:textId="3F0C0508" w:rsidR="00513A9B" w:rsidRDefault="00513A9B" w:rsidP="00513A9B">
      <w:pPr>
        <w:tabs>
          <w:tab w:val="left" w:pos="28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x-none"/>
        </w:rPr>
      </w:pPr>
      <w:r>
        <w:rPr>
          <w:rFonts w:ascii="Times New Roman" w:eastAsia="MS Mincho" w:hAnsi="Times New Roman" w:cs="Times New Roman"/>
          <w:lang w:eastAsia="x-none"/>
        </w:rPr>
        <w:t xml:space="preserve"> </w:t>
      </w:r>
    </w:p>
    <w:p w14:paraId="7AE85F69" w14:textId="77777777" w:rsidR="00513A9B" w:rsidRPr="00705332" w:rsidRDefault="00950919" w:rsidP="00A33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05332">
        <w:rPr>
          <w:rFonts w:ascii="Times New Roman" w:hAnsi="Times New Roman" w:cs="Times New Roman"/>
          <w:b/>
        </w:rPr>
        <w:t>Заключение</w:t>
      </w:r>
    </w:p>
    <w:p w14:paraId="3FA13DA0" w14:textId="124A7B6A" w:rsidR="00705332" w:rsidRDefault="00705332" w:rsidP="00A33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</w:rPr>
        <w:t xml:space="preserve">Таким образом, установлено, что применение технологии радиационной модификации эластомерных композиций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B2273E">
        <w:rPr>
          <w:rFonts w:ascii="Times New Roman" w:eastAsia="Times New Roman" w:hAnsi="Times New Roman" w:cs="Times New Roman"/>
          <w:color w:val="0D0D0D"/>
          <w:lang w:eastAsia="ru-RU"/>
        </w:rPr>
        <w:t>квантами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в различных дозах фактически не оказывает существенного влияни</w:t>
      </w:r>
      <w:r w:rsidR="00B2273E">
        <w:rPr>
          <w:rFonts w:ascii="Times New Roman" w:eastAsia="Times New Roman" w:hAnsi="Times New Roman" w:cs="Times New Roman"/>
          <w:color w:val="0D0D0D"/>
          <w:lang w:eastAsia="ru-RU"/>
        </w:rPr>
        <w:t>я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на физико-механические и структурные характеристики резин с оптимальной степенью сшивания. В тоже время, модификация эластомерных композиций на основе комбинации каучуков общего назначения, предназначенных для изготовления протектора легковой шины, со степенью сшивания макромолекул </w:t>
      </w:r>
      <w:r w:rsidRPr="009A07D0">
        <w:rPr>
          <w:rFonts w:ascii="Times New Roman" w:eastAsia="Times New Roman" w:hAnsi="Times New Roman" w:cs="Times New Roman"/>
          <w:color w:val="0D0D0D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</w:t>
      </w:r>
      <w:r w:rsidRPr="009A07D0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/>
          <w:lang w:eastAsia="ru-RU"/>
        </w:rPr>
        <w:t>, позволяет получать резины с удовлетворительным комплексом свойств.</w:t>
      </w:r>
      <w:r w:rsidR="0034631E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97330B">
        <w:rPr>
          <w:rFonts w:ascii="Times New Roman" w:eastAsia="Times New Roman" w:hAnsi="Times New Roman" w:cs="Times New Roman"/>
          <w:color w:val="0D0D0D"/>
          <w:lang w:eastAsia="ru-RU"/>
        </w:rPr>
        <w:t xml:space="preserve">Для установления более точных доз облучения необходимых для улучшения эксплуатационных свойств, будут проводиться работы по изучению влияния </w:t>
      </w:r>
      <w:r w:rsidR="0097330B" w:rsidRPr="00804D81">
        <w:rPr>
          <w:rFonts w:ascii="Times New Roman" w:eastAsia="Times New Roman" w:hAnsi="Times New Roman" w:cs="Times New Roman"/>
          <w:color w:val="0D0D0D"/>
          <w:lang w:eastAsia="ru-RU"/>
        </w:rPr>
        <w:sym w:font="Symbol" w:char="F067"/>
      </w:r>
      <w:r w:rsidR="0097330B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="00B2273E">
        <w:rPr>
          <w:rFonts w:ascii="Times New Roman" w:eastAsia="Times New Roman" w:hAnsi="Times New Roman" w:cs="Times New Roman"/>
          <w:color w:val="0D0D0D"/>
          <w:lang w:eastAsia="ru-RU"/>
        </w:rPr>
        <w:t>квантов</w:t>
      </w:r>
      <w:r w:rsidR="0097330B">
        <w:rPr>
          <w:rFonts w:ascii="Times New Roman" w:eastAsia="Times New Roman" w:hAnsi="Times New Roman" w:cs="Times New Roman"/>
          <w:color w:val="0D0D0D"/>
          <w:lang w:eastAsia="ru-RU"/>
        </w:rPr>
        <w:t xml:space="preserve"> на такие показатели резин на основе каучуков</w:t>
      </w:r>
      <w:r w:rsidR="00B2273E">
        <w:rPr>
          <w:rFonts w:ascii="Times New Roman" w:eastAsia="Times New Roman" w:hAnsi="Times New Roman" w:cs="Times New Roman"/>
          <w:color w:val="0D0D0D"/>
          <w:lang w:eastAsia="ru-RU"/>
        </w:rPr>
        <w:t xml:space="preserve"> общего</w:t>
      </w:r>
      <w:r w:rsidR="0097330B">
        <w:rPr>
          <w:rFonts w:ascii="Times New Roman" w:eastAsia="Times New Roman" w:hAnsi="Times New Roman" w:cs="Times New Roman"/>
          <w:color w:val="0D0D0D"/>
          <w:lang w:eastAsia="ru-RU"/>
        </w:rPr>
        <w:t xml:space="preserve"> назначения как </w:t>
      </w:r>
      <w:proofErr w:type="spellStart"/>
      <w:r w:rsidR="0097330B">
        <w:rPr>
          <w:rFonts w:ascii="Times New Roman" w:eastAsia="Times New Roman" w:hAnsi="Times New Roman" w:cs="Times New Roman"/>
          <w:color w:val="0D0D0D"/>
          <w:lang w:eastAsia="ru-RU"/>
        </w:rPr>
        <w:t>истираемость</w:t>
      </w:r>
      <w:proofErr w:type="spellEnd"/>
      <w:r w:rsidR="0097330B">
        <w:rPr>
          <w:rFonts w:ascii="Times New Roman" w:eastAsia="Times New Roman" w:hAnsi="Times New Roman" w:cs="Times New Roman"/>
          <w:color w:val="0D0D0D"/>
          <w:lang w:eastAsia="ru-RU"/>
        </w:rPr>
        <w:t>, сопротивление разрастанию трещин и теплообразование.</w:t>
      </w:r>
    </w:p>
    <w:p w14:paraId="27C5EDFB" w14:textId="77777777" w:rsidR="00441B80" w:rsidRPr="00705332" w:rsidRDefault="00441B80" w:rsidP="00A334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477B44" w14:textId="77777777" w:rsidR="00881F0D" w:rsidRPr="00753DAD" w:rsidRDefault="00705332" w:rsidP="0075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en-US" w:eastAsia="ru-RU"/>
        </w:rPr>
      </w:pPr>
      <w:r w:rsidRPr="00753DA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  <w:t>СПИСОК</w:t>
      </w:r>
      <w:r w:rsidRPr="00753DAD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en-US" w:eastAsia="ru-RU"/>
        </w:rPr>
        <w:t xml:space="preserve"> </w:t>
      </w:r>
      <w:r w:rsidRPr="00753DA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  <w:t>ИСПОЛЬЗОВАННЫХ</w:t>
      </w:r>
      <w:r w:rsidRPr="00753DAD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en-US" w:eastAsia="ru-RU"/>
        </w:rPr>
        <w:t xml:space="preserve"> </w:t>
      </w:r>
      <w:r w:rsidRPr="00753DA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  <w:t>ИСТОЧНИКОВ</w:t>
      </w:r>
    </w:p>
    <w:p w14:paraId="2450CBAD" w14:textId="77777777" w:rsidR="00441B80" w:rsidRPr="00804D81" w:rsidRDefault="00441B80" w:rsidP="00441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/>
          <w:lang w:val="en-US" w:eastAsia="ru-RU"/>
        </w:rPr>
      </w:pPr>
    </w:p>
    <w:p w14:paraId="4AA27BF2" w14:textId="20D9324D" w:rsidR="008A71DC" w:rsidRPr="00804D81" w:rsidRDefault="008A71DC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lang w:val="en-US" w:eastAsia="ru-RU"/>
        </w:rPr>
        <w:t>1</w:t>
      </w:r>
      <w:r w:rsidR="00753DAD" w:rsidRPr="00753DA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Influence</w:t>
      </w:r>
      <w:proofErr w:type="gram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of gamma irradiation on the molecular weight distribution and related properties of a polymer: study through simulation and experiment / M. Saha </w:t>
      </w:r>
      <w:r w:rsidRPr="00804D81">
        <w:rPr>
          <w:rFonts w:ascii="Times New Roman" w:eastAsia="Times New Roman" w:hAnsi="Times New Roman" w:cs="Times New Roman"/>
          <w:lang w:val="en-US" w:eastAsia="ru-RU"/>
        </w:rPr>
        <w:t xml:space="preserve">[et al.] //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Modelling and Simulation in Materials Science and Engineering. 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2014.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Vol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. 23,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no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 xml:space="preserve">. 2.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URL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: https://www.researchgate.net/publication/</w:t>
      </w:r>
      <w:r w:rsidR="00AA4E20" w:rsidRPr="00804D81">
        <w:rPr>
          <w:rFonts w:ascii="Times New Roman" w:eastAsia="Times New Roman" w:hAnsi="Times New Roman" w:cs="Times New Roman"/>
          <w:color w:val="0D0D0D"/>
          <w:lang w:eastAsia="ru-RU"/>
        </w:rPr>
        <w:t>268806977 (д</w:t>
      </w:r>
      <w:r w:rsidRPr="00804D81">
        <w:rPr>
          <w:rFonts w:ascii="Times New Roman" w:eastAsia="Times New Roman" w:hAnsi="Times New Roman" w:cs="Times New Roman"/>
          <w:color w:val="0D0D0D"/>
          <w:lang w:eastAsia="ru-RU"/>
        </w:rPr>
        <w:t>ата обращения: 13.02.2024).</w:t>
      </w:r>
    </w:p>
    <w:p w14:paraId="5679D36C" w14:textId="018B9480" w:rsidR="008A71DC" w:rsidRPr="00804D81" w:rsidRDefault="008A71DC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2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CF1A8A"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Irradiated</w:t>
      </w:r>
      <w:proofErr w:type="gramEnd"/>
      <w:r w:rsidR="00CF1A8A"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chitosan nanoparticle as a water-based antioxidant and reducing agent for a green synthesis of gold nanoplatforms / W. </w:t>
      </w:r>
      <w:proofErr w:type="spellStart"/>
      <w:r w:rsidR="00CF1A8A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Pasanphan</w:t>
      </w:r>
      <w:proofErr w:type="spellEnd"/>
      <w:r w:rsidR="00CF1A8A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CF1A8A" w:rsidRPr="00804D81">
        <w:rPr>
          <w:rFonts w:ascii="Times New Roman" w:eastAsia="Times New Roman" w:hAnsi="Times New Roman" w:cs="Times New Roman"/>
          <w:lang w:val="en-US" w:eastAsia="ru-RU"/>
        </w:rPr>
        <w:t xml:space="preserve">[et al.] // </w:t>
      </w:r>
      <w:r w:rsidR="00CF1A8A" w:rsidRPr="00804D81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>Radiation Physics and Chemistry.</w:t>
      </w:r>
      <w:r w:rsidR="00CF1A8A"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2015. Vol. 106. </w:t>
      </w:r>
      <w:r w:rsidR="00CF1A8A"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br/>
        <w:t>P. 360–370. DOI</w:t>
      </w:r>
      <w:r w:rsidR="00CF1A8A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: 10.1016/j.radphyschem.2014.08.</w:t>
      </w:r>
    </w:p>
    <w:p w14:paraId="1AB0AE47" w14:textId="482CF4A1" w:rsidR="00CF1A8A" w:rsidRPr="00804D81" w:rsidRDefault="00F63FE3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3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Comparison</w:t>
      </w:r>
      <w:proofErr w:type="gram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of Molecular Structure and Rheological Properties of Electron-Beam- and Gamma-Irradiated Polypropylene</w:t>
      </w:r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/ D. </w:t>
      </w:r>
      <w:proofErr w:type="spellStart"/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Auhl</w:t>
      </w:r>
      <w:proofErr w:type="spellEnd"/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79027E" w:rsidRPr="00804D81">
        <w:rPr>
          <w:rFonts w:ascii="Times New Roman" w:eastAsia="Times New Roman" w:hAnsi="Times New Roman" w:cs="Times New Roman"/>
          <w:lang w:val="en-US" w:eastAsia="ru-RU"/>
        </w:rPr>
        <w:t>[et al.] //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Macromolecules</w:t>
      </w:r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. 2012. Vol.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45</w:t>
      </w:r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, no.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4</w:t>
      </w:r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. P.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2057–2065. </w:t>
      </w:r>
      <w:proofErr w:type="gramStart"/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DOI  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:</w:t>
      </w:r>
      <w:proofErr w:type="gram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10.1021/ma202265w</w:t>
      </w:r>
      <w:r w:rsidR="0079027E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.</w:t>
      </w:r>
    </w:p>
    <w:p w14:paraId="071A9DAF" w14:textId="5CBA86AF" w:rsidR="00CF1A8A" w:rsidRPr="00804D81" w:rsidRDefault="009A68EA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4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Influence</w:t>
      </w:r>
      <w:proofErr w:type="gramEnd"/>
      <w:r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of the CO</w:t>
      </w:r>
      <w:r w:rsidRPr="00804D81">
        <w:rPr>
          <w:rFonts w:ascii="Times New Roman" w:eastAsia="Times New Roman" w:hAnsi="Times New Roman" w:cs="Times New Roman"/>
          <w:iCs/>
          <w:color w:val="0D0D0D"/>
          <w:vertAlign w:val="subscript"/>
          <w:lang w:val="en-US" w:eastAsia="ru-RU"/>
        </w:rPr>
        <w:t>2</w:t>
      </w:r>
      <w:r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Antisolvent Effect on Ultrasound-Induced Polymer Scission Kinetics /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M. W. A. Kuijpers </w:t>
      </w:r>
      <w:r w:rsidRPr="00804D81">
        <w:rPr>
          <w:rFonts w:ascii="Times New Roman" w:eastAsia="Times New Roman" w:hAnsi="Times New Roman" w:cs="Times New Roman"/>
          <w:lang w:val="en-US" w:eastAsia="ru-RU"/>
        </w:rPr>
        <w:t xml:space="preserve">[et al.] // </w:t>
      </w:r>
      <w:r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Macromolecules. 2005. Vol. 38, no. 4. P. 1493–1499. DOI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: 10.1021/ma048895d.</w:t>
      </w:r>
    </w:p>
    <w:p w14:paraId="231FE56B" w14:textId="46DD1F00" w:rsidR="003741B4" w:rsidRPr="00804D81" w:rsidRDefault="00B72129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5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3741B4" w:rsidRPr="00804D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741B4" w:rsidRPr="00804D81">
        <w:rPr>
          <w:rFonts w:ascii="Times New Roman" w:eastAsia="Times New Roman" w:hAnsi="Times New Roman" w:cs="Times New Roman"/>
          <w:bCs/>
          <w:lang w:val="en-US" w:eastAsia="ru-RU"/>
        </w:rPr>
        <w:t>Radiation</w:t>
      </w:r>
      <w:proofErr w:type="gramEnd"/>
      <w:r w:rsidR="003741B4" w:rsidRPr="00804D81">
        <w:rPr>
          <w:rFonts w:ascii="Times New Roman" w:eastAsia="Times New Roman" w:hAnsi="Times New Roman" w:cs="Times New Roman"/>
          <w:bCs/>
          <w:lang w:val="en-US" w:eastAsia="ru-RU"/>
        </w:rPr>
        <w:t xml:space="preserve">-induced degradation and crosslinking of poly(ethylene oxide) in solid state / </w:t>
      </w:r>
      <w:hyperlink r:id="rId9" w:anchor="auth--Zainuddin-Aff1" w:history="1">
        <w:r w:rsidR="003741B4" w:rsidRPr="00804D81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Zainuddin</w:t>
        </w:r>
      </w:hyperlink>
      <w:r w:rsidR="003741B4" w:rsidRPr="00804D81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3741B4" w:rsidRPr="00804D81">
        <w:rPr>
          <w:rFonts w:ascii="Times New Roman" w:eastAsia="Times New Roman" w:hAnsi="Times New Roman" w:cs="Times New Roman"/>
          <w:lang w:val="en-US" w:eastAsia="ru-RU"/>
        </w:rPr>
        <w:t xml:space="preserve">[et al.] // Journal of Radioanalytical and Nuclear Chemistry. 2002. Vol. 253. P. 339–344. </w:t>
      </w:r>
    </w:p>
    <w:p w14:paraId="19B0FF1C" w14:textId="5D546158" w:rsidR="00CF1A8A" w:rsidRPr="00804D81" w:rsidRDefault="006D4DDA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6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Examination</w:t>
      </w:r>
      <w:proofErr w:type="gram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of Changes in the Morphology of Lignocellulosic Fibers Treated with e-Beam Irradiation / U.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Gryczka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lang w:val="en-US" w:eastAsia="ru-RU"/>
        </w:rPr>
        <w:t>[et al.] //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Radiation Physics and Chemistry. 2014. Vol. 94. P. 226–230. DOI:</w:t>
      </w:r>
      <w:r w:rsidR="0006147A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 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10.1016/j.radphyschem.2013.07.007</w:t>
      </w:r>
      <w:r w:rsidR="0006147A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.</w:t>
      </w:r>
    </w:p>
    <w:p w14:paraId="3637825B" w14:textId="42EB43D6" w:rsidR="00B72129" w:rsidRPr="00804D81" w:rsidRDefault="00414D31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7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Abiona</w:t>
      </w:r>
      <w:proofErr w:type="spellEnd"/>
      <w:proofErr w:type="gram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A. A.,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Osinkolu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A. G. Gamma-irradiation induced property modification of polypropylene. Internatio</w:t>
      </w:r>
      <w:r w:rsidR="00805C1D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nal Journal of Physical Science. 2010. Vol. 5. P.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960</w:t>
      </w:r>
      <w:r w:rsidR="00805C1D"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–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967.</w:t>
      </w:r>
    </w:p>
    <w:p w14:paraId="0A90A4D8" w14:textId="5E42D744" w:rsidR="00B72129" w:rsidRPr="00804D81" w:rsidRDefault="0063773D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lastRenderedPageBreak/>
        <w:t>8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Kempner</w:t>
      </w:r>
      <w:proofErr w:type="gram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E. S. </w:t>
      </w:r>
      <w:r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Direct effects of ionizing radiation on macromolecules. Journal of Polymer Science Part B: Polymer Physics. 2011. Vol. 49, no. 12. P. 827–831. DOI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: 10.1002/polb.22250.</w:t>
      </w:r>
    </w:p>
    <w:p w14:paraId="6A10A664" w14:textId="219C9DE5" w:rsidR="00B72129" w:rsidRPr="00CE48FB" w:rsidRDefault="00C00DD0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9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Şen</w:t>
      </w:r>
      <w:proofErr w:type="spellEnd"/>
      <w:proofErr w:type="gram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M., </w:t>
      </w:r>
      <w:proofErr w:type="spellStart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>Aksüt</w:t>
      </w:r>
      <w:proofErr w:type="spellEnd"/>
      <w:r w:rsidRPr="00804D81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D., Karaağaç B. </w:t>
      </w:r>
      <w:r w:rsidRPr="00804D81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The effect of ionizing radiation on the temperature scanning stress</w:t>
      </w:r>
      <w:r w:rsidRPr="00C00DD0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relaxation properties of nitrile-butadiene rubber elastomers reinforced by lignin. </w:t>
      </w:r>
      <w:r w:rsidR="00894840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Radiation Physics and </w:t>
      </w:r>
      <w:r w:rsidR="00894840" w:rsidRPr="007D0FC4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Chemistry.</w:t>
      </w:r>
      <w:r w:rsidRPr="007D0FC4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</w:t>
      </w:r>
      <w:r w:rsidR="00894840" w:rsidRPr="007D0FC4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2019. Vol. 168. </w:t>
      </w:r>
      <w:r w:rsidR="00894840"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>URL</w:t>
      </w:r>
      <w:r w:rsidR="00894840" w:rsidRPr="00CE48FB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: https://www.researchgate.net/publication/337356444 </w:t>
      </w:r>
      <w:r w:rsidR="00AA4E20" w:rsidRPr="00CE48FB">
        <w:rPr>
          <w:rFonts w:ascii="Times New Roman" w:eastAsia="Times New Roman" w:hAnsi="Times New Roman" w:cs="Times New Roman"/>
          <w:color w:val="0D0D0D"/>
          <w:lang w:val="en-US" w:eastAsia="ru-RU"/>
        </w:rPr>
        <w:t>(</w:t>
      </w:r>
      <w:r w:rsidR="00AA4E20">
        <w:rPr>
          <w:rFonts w:ascii="Times New Roman" w:eastAsia="Times New Roman" w:hAnsi="Times New Roman" w:cs="Times New Roman"/>
          <w:color w:val="0D0D0D"/>
          <w:lang w:eastAsia="ru-RU"/>
        </w:rPr>
        <w:t>д</w:t>
      </w:r>
      <w:r w:rsidR="00894840" w:rsidRPr="007D0FC4">
        <w:rPr>
          <w:rFonts w:ascii="Times New Roman" w:eastAsia="Times New Roman" w:hAnsi="Times New Roman" w:cs="Times New Roman"/>
          <w:color w:val="0D0D0D"/>
          <w:lang w:eastAsia="ru-RU"/>
        </w:rPr>
        <w:t>ата</w:t>
      </w:r>
      <w:r w:rsidR="00894840" w:rsidRPr="00CE48FB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894840" w:rsidRPr="007D0FC4">
        <w:rPr>
          <w:rFonts w:ascii="Times New Roman" w:eastAsia="Times New Roman" w:hAnsi="Times New Roman" w:cs="Times New Roman"/>
          <w:color w:val="0D0D0D"/>
          <w:lang w:eastAsia="ru-RU"/>
        </w:rPr>
        <w:t>обращения</w:t>
      </w:r>
      <w:r w:rsidR="00894840" w:rsidRPr="00CE48FB">
        <w:rPr>
          <w:rFonts w:ascii="Times New Roman" w:eastAsia="Times New Roman" w:hAnsi="Times New Roman" w:cs="Times New Roman"/>
          <w:color w:val="0D0D0D"/>
          <w:lang w:val="en-US" w:eastAsia="ru-RU"/>
        </w:rPr>
        <w:t>: 15.02.2024).</w:t>
      </w:r>
    </w:p>
    <w:p w14:paraId="1BCC45D0" w14:textId="200044C6" w:rsidR="0063773D" w:rsidRPr="007D0FC4" w:rsidRDefault="007D0FC4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proofErr w:type="gramStart"/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>10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lang w:val="en-US" w:eastAsia="ru-RU"/>
        </w:rPr>
        <w:t>Głuszewski</w:t>
      </w:r>
      <w:proofErr w:type="spellEnd"/>
      <w:proofErr w:type="gramEnd"/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W. The use of gas chromatography for the determination of radiolytic molecular hydrogen, the detachment of which initiates secondary phenomena in the radiation </w:t>
      </w:r>
      <w:proofErr w:type="spellStart"/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>modi</w:t>
      </w:r>
      <w:proofErr w:type="spellEnd"/>
      <w:r w:rsidRPr="007D0FC4">
        <w:rPr>
          <w:rFonts w:ascii="Times New Roman" w:eastAsia="Times New Roman" w:hAnsi="Times New Roman" w:cs="Times New Roman"/>
          <w:color w:val="0D0D0D"/>
          <w:lang w:eastAsia="ru-RU"/>
        </w:rPr>
        <w:t>ﬁ</w:t>
      </w:r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cation of polymers. </w:t>
      </w:r>
      <w:proofErr w:type="spellStart"/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>Polimery</w:t>
      </w:r>
      <w:proofErr w:type="spellEnd"/>
      <w:r>
        <w:rPr>
          <w:rFonts w:ascii="Times New Roman" w:eastAsia="Times New Roman" w:hAnsi="Times New Roman" w:cs="Times New Roman"/>
          <w:color w:val="0D0D0D"/>
          <w:lang w:val="en-US" w:eastAsia="ru-RU"/>
        </w:rPr>
        <w:t>.</w:t>
      </w:r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2019</w:t>
      </w:r>
      <w:r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. Vol. </w:t>
      </w:r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>64</w:t>
      </w:r>
      <w:r>
        <w:rPr>
          <w:rFonts w:ascii="Times New Roman" w:eastAsia="Times New Roman" w:hAnsi="Times New Roman" w:cs="Times New Roman"/>
          <w:color w:val="0D0D0D"/>
          <w:lang w:val="en-US" w:eastAsia="ru-RU"/>
        </w:rPr>
        <w:t>. P.</w:t>
      </w:r>
      <w:r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703–709.</w:t>
      </w:r>
    </w:p>
    <w:p w14:paraId="069EFD3B" w14:textId="545A338D" w:rsidR="0063773D" w:rsidRPr="00CE48FB" w:rsidRDefault="00AA4E20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/>
          <w:lang w:val="en-US" w:eastAsia="ru-RU"/>
        </w:rPr>
        <w:t>11</w:t>
      </w:r>
      <w:r w:rsidR="00753DAD" w:rsidRPr="00753DA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AA4E20">
        <w:rPr>
          <w:rFonts w:ascii="Times New Roman" w:eastAsia="Times New Roman" w:hAnsi="Times New Roman" w:cs="Times New Roman"/>
          <w:color w:val="0D0D0D"/>
          <w:lang w:val="en-US" w:eastAsia="ru-RU"/>
        </w:rPr>
        <w:t>Elastomer</w:t>
      </w:r>
      <w:proofErr w:type="gramEnd"/>
      <w:r w:rsidRPr="00AA4E2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modification by means of ionizing radiation</w:t>
      </w:r>
      <w:r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/ V. Bobrova </w:t>
      </w:r>
      <w:r w:rsidRPr="0079027E">
        <w:rPr>
          <w:rFonts w:ascii="Times New Roman" w:eastAsia="Times New Roman" w:hAnsi="Times New Roman" w:cs="Times New Roman"/>
          <w:lang w:val="en-US" w:eastAsia="ru-RU"/>
        </w:rPr>
        <w:t>[et al.] //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A4E20">
        <w:rPr>
          <w:rFonts w:ascii="Times New Roman" w:eastAsia="Times New Roman" w:hAnsi="Times New Roman" w:cs="Times New Roman"/>
          <w:lang w:val="en-US" w:eastAsia="ru-RU"/>
        </w:rPr>
        <w:t>IOP Conference Series: Materials Science and Engineering</w:t>
      </w:r>
      <w:r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806F98" w:rsidRPr="00806F98">
        <w:rPr>
          <w:rFonts w:ascii="Times New Roman" w:eastAsia="Times New Roman" w:hAnsi="Times New Roman" w:cs="Times New Roman"/>
          <w:lang w:val="en-US" w:eastAsia="ru-RU"/>
        </w:rPr>
        <w:t>Slovakia</w:t>
      </w:r>
      <w:r w:rsidR="00806F98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2019</w:t>
      </w:r>
      <w:r w:rsidR="00806F98">
        <w:rPr>
          <w:rFonts w:ascii="Times New Roman" w:eastAsia="Times New Roman" w:hAnsi="Times New Roman" w:cs="Times New Roman"/>
          <w:lang w:val="en-US" w:eastAsia="ru-RU"/>
        </w:rPr>
        <w:t>. Vol</w:t>
      </w:r>
      <w:r w:rsidR="00806F98" w:rsidRPr="00806F98">
        <w:rPr>
          <w:rFonts w:ascii="Times New Roman" w:eastAsia="Times New Roman" w:hAnsi="Times New Roman" w:cs="Times New Roman"/>
          <w:lang w:eastAsia="ru-RU"/>
        </w:rPr>
        <w:t xml:space="preserve">. 776, </w:t>
      </w:r>
      <w:r w:rsidR="00806F98">
        <w:rPr>
          <w:rFonts w:ascii="Times New Roman" w:eastAsia="Times New Roman" w:hAnsi="Times New Roman" w:cs="Times New Roman"/>
          <w:lang w:val="en-US" w:eastAsia="ru-RU"/>
        </w:rPr>
        <w:t>no</w:t>
      </w:r>
      <w:r w:rsidR="00806F98" w:rsidRPr="00806F98">
        <w:rPr>
          <w:rFonts w:ascii="Times New Roman" w:eastAsia="Times New Roman" w:hAnsi="Times New Roman" w:cs="Times New Roman"/>
          <w:lang w:eastAsia="ru-RU"/>
        </w:rPr>
        <w:t xml:space="preserve">. 1. </w:t>
      </w:r>
      <w:r w:rsidR="00806F98" w:rsidRPr="00806F98">
        <w:rPr>
          <w:rFonts w:ascii="Times New Roman" w:eastAsia="Times New Roman" w:hAnsi="Times New Roman" w:cs="Times New Roman"/>
          <w:lang w:val="en-US" w:eastAsia="ru-RU"/>
        </w:rPr>
        <w:t>URL</w:t>
      </w:r>
      <w:r w:rsidR="00806F98" w:rsidRPr="00CE48F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06F98" w:rsidRPr="00806F98">
        <w:rPr>
          <w:rFonts w:ascii="Times New Roman" w:eastAsia="Times New Roman" w:hAnsi="Times New Roman" w:cs="Times New Roman"/>
          <w:lang w:val="en-US" w:eastAsia="ru-RU"/>
        </w:rPr>
        <w:t>https</w:t>
      </w:r>
      <w:r w:rsidR="00806F98" w:rsidRPr="00CE48FB">
        <w:rPr>
          <w:rFonts w:ascii="Times New Roman" w:eastAsia="Times New Roman" w:hAnsi="Times New Roman" w:cs="Times New Roman"/>
          <w:lang w:eastAsia="ru-RU"/>
        </w:rPr>
        <w:t>://</w:t>
      </w:r>
      <w:r w:rsidR="00806F98" w:rsidRPr="00806F98">
        <w:rPr>
          <w:rFonts w:ascii="Times New Roman" w:eastAsia="Times New Roman" w:hAnsi="Times New Roman" w:cs="Times New Roman"/>
          <w:lang w:val="en-US" w:eastAsia="ru-RU"/>
        </w:rPr>
        <w:t>www</w:t>
      </w:r>
      <w:r w:rsidR="00806F98" w:rsidRPr="00CE48F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806F98" w:rsidRPr="00806F98">
        <w:rPr>
          <w:rFonts w:ascii="Times New Roman" w:eastAsia="Times New Roman" w:hAnsi="Times New Roman" w:cs="Times New Roman"/>
          <w:lang w:val="en-US" w:eastAsia="ru-RU"/>
        </w:rPr>
        <w:t>researchgate</w:t>
      </w:r>
      <w:proofErr w:type="spellEnd"/>
      <w:r w:rsidR="00806F98" w:rsidRPr="00CE48FB">
        <w:rPr>
          <w:rFonts w:ascii="Times New Roman" w:eastAsia="Times New Roman" w:hAnsi="Times New Roman" w:cs="Times New Roman"/>
          <w:lang w:eastAsia="ru-RU"/>
        </w:rPr>
        <w:t>.</w:t>
      </w:r>
      <w:r w:rsidR="00806F98" w:rsidRPr="00806F98">
        <w:rPr>
          <w:rFonts w:ascii="Times New Roman" w:eastAsia="Times New Roman" w:hAnsi="Times New Roman" w:cs="Times New Roman"/>
          <w:lang w:val="en-US" w:eastAsia="ru-RU"/>
        </w:rPr>
        <w:t>net</w:t>
      </w:r>
      <w:r w:rsidR="00806F98" w:rsidRPr="00CE48FB">
        <w:rPr>
          <w:rFonts w:ascii="Times New Roman" w:eastAsia="Times New Roman" w:hAnsi="Times New Roman" w:cs="Times New Roman"/>
          <w:lang w:eastAsia="ru-RU"/>
        </w:rPr>
        <w:t>/</w:t>
      </w:r>
      <w:r w:rsidR="00806F98" w:rsidRPr="00806F98">
        <w:rPr>
          <w:rFonts w:ascii="Times New Roman" w:eastAsia="Times New Roman" w:hAnsi="Times New Roman" w:cs="Times New Roman"/>
          <w:lang w:val="en-US" w:eastAsia="ru-RU"/>
        </w:rPr>
        <w:t>publication</w:t>
      </w:r>
      <w:r w:rsidR="00806F98" w:rsidRPr="00CE48FB">
        <w:rPr>
          <w:rFonts w:ascii="Times New Roman" w:eastAsia="Times New Roman" w:hAnsi="Times New Roman" w:cs="Times New Roman"/>
          <w:lang w:eastAsia="ru-RU"/>
        </w:rPr>
        <w:t>/340387794 (</w:t>
      </w:r>
      <w:r w:rsidR="00806F98">
        <w:rPr>
          <w:rFonts w:ascii="Times New Roman" w:eastAsia="Times New Roman" w:hAnsi="Times New Roman" w:cs="Times New Roman"/>
          <w:lang w:eastAsia="ru-RU"/>
        </w:rPr>
        <w:t>дата</w:t>
      </w:r>
      <w:r w:rsidR="00806F98" w:rsidRPr="00CE48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6F98">
        <w:rPr>
          <w:rFonts w:ascii="Times New Roman" w:eastAsia="Times New Roman" w:hAnsi="Times New Roman" w:cs="Times New Roman"/>
          <w:lang w:eastAsia="ru-RU"/>
        </w:rPr>
        <w:t>обращения</w:t>
      </w:r>
      <w:r w:rsidR="00806F98" w:rsidRPr="00CE48FB">
        <w:rPr>
          <w:rFonts w:ascii="Times New Roman" w:eastAsia="Times New Roman" w:hAnsi="Times New Roman" w:cs="Times New Roman"/>
          <w:lang w:eastAsia="ru-RU"/>
        </w:rPr>
        <w:t>: 26.02.2024).</w:t>
      </w:r>
    </w:p>
    <w:p w14:paraId="1C656A8C" w14:textId="64D706CE" w:rsidR="0063773D" w:rsidRPr="00D25B43" w:rsidRDefault="007F214E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proofErr w:type="gramStart"/>
      <w:r w:rsidRPr="007F214E">
        <w:rPr>
          <w:rFonts w:ascii="Times New Roman" w:eastAsia="Times New Roman" w:hAnsi="Times New Roman" w:cs="Times New Roman"/>
          <w:color w:val="0D0D0D"/>
          <w:lang w:eastAsia="ru-RU"/>
        </w:rPr>
        <w:t>12</w:t>
      </w:r>
      <w:r w:rsidR="00753DAD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7F214E">
        <w:rPr>
          <w:rFonts w:ascii="Times New Roman" w:eastAsia="Times New Roman" w:hAnsi="Times New Roman" w:cs="Times New Roman"/>
          <w:color w:val="0D0D0D"/>
          <w:lang w:eastAsia="ru-RU"/>
        </w:rPr>
        <w:t xml:space="preserve"> Метод</w:t>
      </w:r>
      <w:proofErr w:type="gramEnd"/>
      <w:r w:rsidRPr="007F214E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D25B43">
        <w:rPr>
          <w:rFonts w:ascii="Times New Roman" w:eastAsia="Times New Roman" w:hAnsi="Times New Roman" w:cs="Times New Roman"/>
          <w:color w:val="0D0D0D"/>
          <w:lang w:eastAsia="ru-RU"/>
        </w:rPr>
        <w:t xml:space="preserve">определения </w:t>
      </w:r>
      <w:proofErr w:type="spellStart"/>
      <w:r w:rsidRPr="00D25B43">
        <w:rPr>
          <w:rFonts w:ascii="Times New Roman" w:eastAsia="Times New Roman" w:hAnsi="Times New Roman" w:cs="Times New Roman"/>
          <w:color w:val="0D0D0D"/>
          <w:lang w:eastAsia="ru-RU"/>
        </w:rPr>
        <w:t>упругопрочностных</w:t>
      </w:r>
      <w:proofErr w:type="spellEnd"/>
      <w:r w:rsidRPr="00D25B43">
        <w:rPr>
          <w:rFonts w:ascii="Times New Roman" w:eastAsia="Times New Roman" w:hAnsi="Times New Roman" w:cs="Times New Roman"/>
          <w:color w:val="0D0D0D"/>
          <w:lang w:eastAsia="ru-RU"/>
        </w:rPr>
        <w:t xml:space="preserve"> свойств при растяжении: ГОСТ 270–75. М.: Изд-во стандартов, 1975. 29 с.</w:t>
      </w:r>
    </w:p>
    <w:p w14:paraId="79B5337B" w14:textId="60B3A8D3" w:rsidR="00B72129" w:rsidRPr="00C65427" w:rsidRDefault="00D25B43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D25B43">
        <w:rPr>
          <w:rFonts w:ascii="Times New Roman" w:eastAsia="Times New Roman" w:hAnsi="Times New Roman" w:cs="Times New Roman"/>
          <w:color w:val="0D0D0D"/>
          <w:lang w:eastAsia="ru-RU"/>
        </w:rPr>
        <w:t>13</w:t>
      </w:r>
      <w:r w:rsidR="00753DAD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D25B43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D25B43">
        <w:rPr>
          <w:rFonts w:ascii="Times New Roman" w:eastAsia="MS Mincho" w:hAnsi="Times New Roman" w:cs="Times New Roman"/>
          <w:lang w:eastAsia="x-none"/>
        </w:rPr>
        <w:t xml:space="preserve">Единая система защиты от коррозии и старения. Резины. Методы испытаний на стойкость </w:t>
      </w:r>
      <w:r w:rsidRPr="00C65427">
        <w:rPr>
          <w:rFonts w:ascii="Times New Roman" w:eastAsia="MS Mincho" w:hAnsi="Times New Roman" w:cs="Times New Roman"/>
          <w:lang w:eastAsia="x-none"/>
        </w:rPr>
        <w:t>к термическому старению: ГОСТ 9.024–74. М.: Изд-во стандартов, 1974. 12 с.</w:t>
      </w:r>
    </w:p>
    <w:p w14:paraId="3784DF7C" w14:textId="7E225CF0" w:rsidR="00D25B43" w:rsidRPr="003D1D38" w:rsidRDefault="00F53A80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C65427">
        <w:rPr>
          <w:rFonts w:ascii="Times New Roman" w:eastAsia="Times New Roman" w:hAnsi="Times New Roman" w:cs="Times New Roman"/>
          <w:color w:val="0D0D0D"/>
          <w:lang w:eastAsia="ru-RU"/>
        </w:rPr>
        <w:t>14</w:t>
      </w:r>
      <w:r w:rsidR="00753DAD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C65427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C65427" w:rsidRPr="00C65427">
        <w:rPr>
          <w:rFonts w:ascii="Times New Roman" w:eastAsia="Times New Roman" w:hAnsi="Times New Roman" w:cs="Times New Roman"/>
          <w:color w:val="0D0D0D"/>
          <w:lang w:eastAsia="ru-RU"/>
        </w:rPr>
        <w:t xml:space="preserve">Смеси резиновые. Метод определения вулканизационных характеристик на </w:t>
      </w:r>
      <w:proofErr w:type="spellStart"/>
      <w:r w:rsidR="00C65427" w:rsidRPr="00C65427">
        <w:rPr>
          <w:rFonts w:ascii="Times New Roman" w:eastAsia="Times New Roman" w:hAnsi="Times New Roman" w:cs="Times New Roman"/>
          <w:color w:val="0D0D0D"/>
          <w:lang w:eastAsia="ru-RU"/>
        </w:rPr>
        <w:t>вулкаметре</w:t>
      </w:r>
      <w:proofErr w:type="spellEnd"/>
      <w:r w:rsidR="00C65427" w:rsidRPr="00C65427">
        <w:rPr>
          <w:rFonts w:ascii="Times New Roman" w:eastAsia="Times New Roman" w:hAnsi="Times New Roman" w:cs="Times New Roman"/>
          <w:color w:val="0D0D0D"/>
          <w:lang w:eastAsia="ru-RU"/>
        </w:rPr>
        <w:t>: ГОСТ 12535–84. М.: Изд-во стандартов, 1985. 33 с.</w:t>
      </w:r>
    </w:p>
    <w:p w14:paraId="7F7E5DCD" w14:textId="4D2AB16B" w:rsidR="00D25B43" w:rsidRPr="00A22C29" w:rsidRDefault="003D1D38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3D1D38">
        <w:rPr>
          <w:rFonts w:ascii="Times New Roman" w:eastAsia="Times New Roman" w:hAnsi="Times New Roman" w:cs="Times New Roman"/>
          <w:color w:val="0D0D0D"/>
          <w:lang w:eastAsia="ru-RU"/>
        </w:rPr>
        <w:t>15</w:t>
      </w:r>
      <w:r w:rsidR="00753DAD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A22C2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A22C29">
        <w:rPr>
          <w:rFonts w:ascii="Times New Roman" w:eastAsia="MS Mincho" w:hAnsi="Times New Roman" w:cs="Times New Roman"/>
          <w:bCs/>
          <w:lang w:eastAsia="x-none"/>
        </w:rPr>
        <w:t>Резины. Методы испытаний на стойкость в ненапряженном состоянии к воздействию жидких агрессивных сред</w:t>
      </w:r>
      <w:r w:rsidR="00A22C29">
        <w:rPr>
          <w:rFonts w:ascii="Times New Roman" w:eastAsia="MS Mincho" w:hAnsi="Times New Roman" w:cs="Times New Roman"/>
          <w:bCs/>
          <w:lang w:eastAsia="x-none"/>
        </w:rPr>
        <w:t>:</w:t>
      </w:r>
      <w:r w:rsidRPr="00A22C29">
        <w:rPr>
          <w:rFonts w:ascii="Times New Roman" w:eastAsia="MS Mincho" w:hAnsi="Times New Roman" w:cs="Times New Roman"/>
          <w:bCs/>
          <w:lang w:eastAsia="x-none"/>
        </w:rPr>
        <w:t xml:space="preserve"> ГОСТ 9.030-74. М.: </w:t>
      </w:r>
      <w:proofErr w:type="spellStart"/>
      <w:r w:rsidRPr="00A22C29">
        <w:rPr>
          <w:rFonts w:ascii="Times New Roman" w:eastAsia="MS Mincho" w:hAnsi="Times New Roman" w:cs="Times New Roman"/>
          <w:bCs/>
          <w:lang w:eastAsia="x-none"/>
        </w:rPr>
        <w:t>Стандартинформ</w:t>
      </w:r>
      <w:proofErr w:type="spellEnd"/>
      <w:r w:rsidRPr="00A22C29">
        <w:rPr>
          <w:rFonts w:ascii="Times New Roman" w:eastAsia="MS Mincho" w:hAnsi="Times New Roman" w:cs="Times New Roman"/>
          <w:bCs/>
          <w:lang w:eastAsia="x-none"/>
        </w:rPr>
        <w:t>, 2006. 10 с.</w:t>
      </w:r>
    </w:p>
    <w:p w14:paraId="2DE185CC" w14:textId="677B5543" w:rsidR="0034631E" w:rsidRPr="00ED503B" w:rsidRDefault="00A22C29" w:rsidP="00753DAD">
      <w:pPr>
        <w:widowControl w:val="0"/>
        <w:spacing w:after="0" w:line="240" w:lineRule="exact"/>
        <w:jc w:val="both"/>
        <w:rPr>
          <w:rFonts w:ascii="Times New Roman" w:eastAsia="MS Mincho" w:hAnsi="Times New Roman" w:cs="Times New Roman"/>
          <w:spacing w:val="-4"/>
          <w:lang w:eastAsia="x-none"/>
        </w:rPr>
      </w:pPr>
      <w:proofErr w:type="gramStart"/>
      <w:r w:rsidRPr="00B35C21">
        <w:rPr>
          <w:rFonts w:ascii="Times New Roman" w:eastAsia="Times New Roman" w:hAnsi="Times New Roman" w:cs="Times New Roman"/>
          <w:color w:val="0D0D0D"/>
          <w:spacing w:val="-4"/>
          <w:lang w:eastAsia="ru-RU"/>
        </w:rPr>
        <w:t>16</w:t>
      </w:r>
      <w:r w:rsidR="00753DAD">
        <w:rPr>
          <w:rFonts w:ascii="Times New Roman" w:eastAsia="Times New Roman" w:hAnsi="Times New Roman" w:cs="Times New Roman"/>
          <w:color w:val="0D0D0D"/>
          <w:spacing w:val="-4"/>
          <w:lang w:eastAsia="ru-RU"/>
        </w:rPr>
        <w:t xml:space="preserve"> </w:t>
      </w:r>
      <w:r w:rsidRPr="00B35C21">
        <w:rPr>
          <w:rFonts w:ascii="Times New Roman" w:eastAsia="Times New Roman" w:hAnsi="Times New Roman" w:cs="Times New Roman"/>
          <w:color w:val="0D0D0D"/>
          <w:spacing w:val="-4"/>
          <w:lang w:eastAsia="ru-RU"/>
        </w:rPr>
        <w:t xml:space="preserve"> </w:t>
      </w:r>
      <w:r w:rsidR="0034631E" w:rsidRPr="00B35C21">
        <w:rPr>
          <w:rFonts w:ascii="Times New Roman" w:eastAsia="MS Mincho" w:hAnsi="Times New Roman" w:cs="Times New Roman"/>
          <w:spacing w:val="-4"/>
          <w:lang w:eastAsia="x-none"/>
        </w:rPr>
        <w:t>Метод</w:t>
      </w:r>
      <w:proofErr w:type="gramEnd"/>
      <w:r w:rsidR="0034631E" w:rsidRPr="00B35C21">
        <w:rPr>
          <w:rFonts w:ascii="Times New Roman" w:eastAsia="MS Mincho" w:hAnsi="Times New Roman" w:cs="Times New Roman"/>
          <w:spacing w:val="-4"/>
          <w:lang w:eastAsia="x-none"/>
        </w:rPr>
        <w:t xml:space="preserve"> определения твердости по Шору А: ГОСТ 263–75. М.: Изд-во стандартов, 1989. </w:t>
      </w:r>
      <w:r w:rsidR="0034631E" w:rsidRPr="00ED503B">
        <w:rPr>
          <w:rFonts w:ascii="Times New Roman" w:eastAsia="MS Mincho" w:hAnsi="Times New Roman" w:cs="Times New Roman"/>
          <w:spacing w:val="-4"/>
          <w:lang w:eastAsia="x-none"/>
        </w:rPr>
        <w:t>7</w:t>
      </w:r>
      <w:r w:rsidR="0034631E" w:rsidRPr="00B35C21">
        <w:rPr>
          <w:rFonts w:ascii="Times New Roman" w:eastAsia="MS Mincho" w:hAnsi="Times New Roman" w:cs="Times New Roman"/>
          <w:spacing w:val="-4"/>
          <w:lang w:eastAsia="x-none"/>
        </w:rPr>
        <w:t>с</w:t>
      </w:r>
      <w:r w:rsidR="0034631E" w:rsidRPr="00ED503B">
        <w:rPr>
          <w:rFonts w:ascii="Times New Roman" w:eastAsia="MS Mincho" w:hAnsi="Times New Roman" w:cs="Times New Roman"/>
          <w:spacing w:val="-4"/>
          <w:lang w:eastAsia="x-none"/>
        </w:rPr>
        <w:t>.</w:t>
      </w:r>
    </w:p>
    <w:p w14:paraId="3FD6B48F" w14:textId="14CCD99B" w:rsidR="00996E95" w:rsidRDefault="00996E95" w:rsidP="00753DAD">
      <w:pPr>
        <w:widowControl w:val="0"/>
        <w:spacing w:after="0" w:line="240" w:lineRule="exact"/>
        <w:jc w:val="both"/>
        <w:rPr>
          <w:rFonts w:ascii="Times New Roman" w:eastAsia="MS Mincho" w:hAnsi="Times New Roman" w:cs="Times New Roman"/>
          <w:spacing w:val="-4"/>
          <w:lang w:eastAsia="x-none"/>
        </w:rPr>
      </w:pPr>
      <w:proofErr w:type="gramStart"/>
      <w:r w:rsidRPr="00996E95">
        <w:rPr>
          <w:rFonts w:ascii="Times New Roman" w:eastAsia="MS Mincho" w:hAnsi="Times New Roman" w:cs="Times New Roman"/>
          <w:spacing w:val="-4"/>
          <w:lang w:val="en-US" w:eastAsia="x-none"/>
        </w:rPr>
        <w:t>17</w:t>
      </w:r>
      <w:r w:rsidR="00753DAD" w:rsidRPr="00753DAD">
        <w:rPr>
          <w:rFonts w:ascii="Times New Roman" w:eastAsia="MS Mincho" w:hAnsi="Times New Roman" w:cs="Times New Roman"/>
          <w:spacing w:val="-4"/>
          <w:lang w:val="en-US" w:eastAsia="x-none"/>
        </w:rPr>
        <w:t xml:space="preserve"> </w:t>
      </w:r>
      <w:r w:rsidRPr="00996E95">
        <w:rPr>
          <w:rFonts w:ascii="Times New Roman" w:eastAsia="MS Mincho" w:hAnsi="Times New Roman" w:cs="Times New Roman"/>
          <w:spacing w:val="-4"/>
          <w:lang w:val="en-US" w:eastAsia="x-none"/>
        </w:rPr>
        <w:t xml:space="preserve"> </w:t>
      </w:r>
      <w:proofErr w:type="spellStart"/>
      <w:r w:rsidRPr="00996E95">
        <w:rPr>
          <w:rFonts w:ascii="Times New Roman" w:eastAsia="MS Mincho" w:hAnsi="Times New Roman" w:cs="Times New Roman"/>
          <w:spacing w:val="-4"/>
          <w:lang w:val="en-US" w:eastAsia="x-none"/>
        </w:rPr>
        <w:t>Kruželák</w:t>
      </w:r>
      <w:proofErr w:type="spellEnd"/>
      <w:proofErr w:type="gramEnd"/>
      <w:r w:rsidRPr="00996E95">
        <w:rPr>
          <w:rFonts w:ascii="Times New Roman" w:eastAsia="MS Mincho" w:hAnsi="Times New Roman" w:cs="Times New Roman"/>
          <w:spacing w:val="-4"/>
          <w:lang w:val="en-US" w:eastAsia="x-none"/>
        </w:rPr>
        <w:t xml:space="preserve"> J., Sýkora R., Hudec I. Sulphur and peroxide </w:t>
      </w:r>
      <w:proofErr w:type="spellStart"/>
      <w:r w:rsidRPr="00996E95">
        <w:rPr>
          <w:rFonts w:ascii="Times New Roman" w:eastAsia="MS Mincho" w:hAnsi="Times New Roman" w:cs="Times New Roman"/>
          <w:spacing w:val="-4"/>
          <w:lang w:val="en-US" w:eastAsia="x-none"/>
        </w:rPr>
        <w:t>vulcanisation</w:t>
      </w:r>
      <w:proofErr w:type="spellEnd"/>
      <w:r w:rsidRPr="00996E95">
        <w:rPr>
          <w:rFonts w:ascii="Times New Roman" w:eastAsia="MS Mincho" w:hAnsi="Times New Roman" w:cs="Times New Roman"/>
          <w:spacing w:val="-4"/>
          <w:lang w:val="en-US" w:eastAsia="x-none"/>
        </w:rPr>
        <w:t xml:space="preserve"> of rubber compounds – overview // Chemical Papers – 2016. – Vol. 70. </w:t>
      </w:r>
      <w:r w:rsidRPr="00996E95">
        <w:rPr>
          <w:rFonts w:ascii="Times New Roman" w:eastAsia="MS Mincho" w:hAnsi="Times New Roman" w:cs="Times New Roman"/>
          <w:spacing w:val="-4"/>
          <w:lang w:eastAsia="x-none"/>
        </w:rPr>
        <w:t>P. 1533–1555.</w:t>
      </w:r>
    </w:p>
    <w:p w14:paraId="6C4F400D" w14:textId="4437F8C8" w:rsidR="00931987" w:rsidRPr="00931987" w:rsidRDefault="00931987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931987">
        <w:rPr>
          <w:rFonts w:ascii="Times New Roman" w:eastAsia="MS Mincho" w:hAnsi="Times New Roman" w:cs="Times New Roman"/>
          <w:lang w:eastAsia="x-none"/>
        </w:rPr>
        <w:t>18</w:t>
      </w:r>
      <w:r w:rsidR="00753DAD">
        <w:rPr>
          <w:rFonts w:ascii="Times New Roman" w:eastAsia="MS Mincho" w:hAnsi="Times New Roman" w:cs="Times New Roman"/>
          <w:lang w:eastAsia="x-none"/>
        </w:rPr>
        <w:t xml:space="preserve"> </w:t>
      </w:r>
      <w:r w:rsidRPr="00931987">
        <w:rPr>
          <w:rFonts w:ascii="Times New Roman" w:eastAsia="MS Mincho" w:hAnsi="Times New Roman" w:cs="Times New Roman"/>
          <w:lang w:eastAsia="x-none"/>
        </w:rPr>
        <w:t xml:space="preserve"> Иванов В. С. Радиационная химия полимеров. Учеб. пособие для вузов. — Л.: Химия, 1988. – 320 с</w:t>
      </w:r>
    </w:p>
    <w:p w14:paraId="2AD9966F" w14:textId="3C1F4BBA" w:rsidR="009E1E0C" w:rsidRPr="00931987" w:rsidRDefault="0034631E" w:rsidP="00753DAD">
      <w:pPr>
        <w:widowControl w:val="0"/>
        <w:spacing w:after="0" w:line="240" w:lineRule="exact"/>
        <w:jc w:val="both"/>
        <w:rPr>
          <w:rFonts w:ascii="Times New Roman" w:eastAsia="MS Mincho" w:hAnsi="Times New Roman" w:cs="Times New Roman"/>
          <w:lang w:val="en-US" w:eastAsia="x-none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 w:rsidR="00931987">
        <w:rPr>
          <w:rFonts w:ascii="Times New Roman" w:eastAsia="Times New Roman" w:hAnsi="Times New Roman" w:cs="Times New Roman"/>
          <w:color w:val="0D0D0D"/>
          <w:lang w:eastAsia="ru-RU"/>
        </w:rPr>
        <w:t>9</w:t>
      </w:r>
      <w:r w:rsidR="00753DAD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9E1E0C" w:rsidRPr="009E1E0C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E1E0C" w:rsidRPr="009E1E0C">
        <w:rPr>
          <w:rFonts w:ascii="Times New Roman" w:eastAsia="MS Mincho" w:hAnsi="Times New Roman" w:cs="Times New Roman"/>
          <w:lang w:eastAsia="x-none"/>
        </w:rPr>
        <w:t>Жовнер</w:t>
      </w:r>
      <w:proofErr w:type="spellEnd"/>
      <w:r w:rsidR="009E1E0C" w:rsidRPr="009E1E0C">
        <w:rPr>
          <w:rFonts w:ascii="Times New Roman" w:eastAsia="MS Mincho" w:hAnsi="Times New Roman" w:cs="Times New Roman"/>
          <w:lang w:eastAsia="x-none"/>
        </w:rPr>
        <w:t xml:space="preserve"> Н. А., Чиркова Н. В., Хлебов Г. А. Структура и свойства материалов на основе эластомеров. Киров</w:t>
      </w:r>
      <w:r w:rsidR="009E1E0C" w:rsidRPr="00931987">
        <w:rPr>
          <w:rFonts w:ascii="Times New Roman" w:eastAsia="MS Mincho" w:hAnsi="Times New Roman" w:cs="Times New Roman"/>
          <w:lang w:val="en-US" w:eastAsia="x-none"/>
        </w:rPr>
        <w:t xml:space="preserve">: </w:t>
      </w:r>
      <w:proofErr w:type="spellStart"/>
      <w:r w:rsidR="009E1E0C" w:rsidRPr="009E1E0C">
        <w:rPr>
          <w:rFonts w:ascii="Times New Roman" w:eastAsia="MS Mincho" w:hAnsi="Times New Roman" w:cs="Times New Roman"/>
          <w:lang w:eastAsia="x-none"/>
        </w:rPr>
        <w:t>ВятГУ</w:t>
      </w:r>
      <w:proofErr w:type="spellEnd"/>
      <w:r w:rsidR="009E1E0C" w:rsidRPr="00931987">
        <w:rPr>
          <w:rFonts w:ascii="Times New Roman" w:eastAsia="MS Mincho" w:hAnsi="Times New Roman" w:cs="Times New Roman"/>
          <w:lang w:val="en-US" w:eastAsia="x-none"/>
        </w:rPr>
        <w:t xml:space="preserve">; </w:t>
      </w:r>
      <w:r w:rsidR="009E1E0C" w:rsidRPr="009E1E0C">
        <w:rPr>
          <w:rFonts w:ascii="Times New Roman" w:eastAsia="MS Mincho" w:hAnsi="Times New Roman" w:cs="Times New Roman"/>
          <w:lang w:eastAsia="x-none"/>
        </w:rPr>
        <w:t>Омск</w:t>
      </w:r>
      <w:r w:rsidR="009E1E0C" w:rsidRPr="00931987">
        <w:rPr>
          <w:rFonts w:ascii="Times New Roman" w:eastAsia="MS Mincho" w:hAnsi="Times New Roman" w:cs="Times New Roman"/>
          <w:lang w:val="en-US" w:eastAsia="x-none"/>
        </w:rPr>
        <w:t xml:space="preserve">: </w:t>
      </w:r>
      <w:r w:rsidR="009E1E0C" w:rsidRPr="009E1E0C">
        <w:rPr>
          <w:rFonts w:ascii="Times New Roman" w:eastAsia="MS Mincho" w:hAnsi="Times New Roman" w:cs="Times New Roman"/>
          <w:lang w:eastAsia="x-none"/>
        </w:rPr>
        <w:t>филиал</w:t>
      </w:r>
      <w:r w:rsidR="009E1E0C" w:rsidRPr="00931987">
        <w:rPr>
          <w:rFonts w:ascii="Times New Roman" w:eastAsia="MS Mincho" w:hAnsi="Times New Roman" w:cs="Times New Roman"/>
          <w:lang w:val="en-US" w:eastAsia="x-none"/>
        </w:rPr>
        <w:t xml:space="preserve"> </w:t>
      </w:r>
      <w:proofErr w:type="spellStart"/>
      <w:r w:rsidR="009E1E0C" w:rsidRPr="009E1E0C">
        <w:rPr>
          <w:rFonts w:ascii="Times New Roman" w:eastAsia="MS Mincho" w:hAnsi="Times New Roman" w:cs="Times New Roman"/>
          <w:lang w:eastAsia="x-none"/>
        </w:rPr>
        <w:t>РосЗИТЛП</w:t>
      </w:r>
      <w:proofErr w:type="spellEnd"/>
      <w:r w:rsidR="009E1E0C" w:rsidRPr="00931987">
        <w:rPr>
          <w:rFonts w:ascii="Times New Roman" w:eastAsia="MS Mincho" w:hAnsi="Times New Roman" w:cs="Times New Roman"/>
          <w:lang w:val="en-US" w:eastAsia="x-none"/>
        </w:rPr>
        <w:t xml:space="preserve">, 2003. 276 </w:t>
      </w:r>
      <w:r w:rsidR="009E1E0C" w:rsidRPr="009E1E0C">
        <w:rPr>
          <w:rFonts w:ascii="Times New Roman" w:eastAsia="MS Mincho" w:hAnsi="Times New Roman" w:cs="Times New Roman"/>
          <w:lang w:eastAsia="x-none"/>
        </w:rPr>
        <w:t>с</w:t>
      </w:r>
      <w:r w:rsidR="009E1E0C" w:rsidRPr="00931987">
        <w:rPr>
          <w:rFonts w:ascii="Times New Roman" w:eastAsia="MS Mincho" w:hAnsi="Times New Roman" w:cs="Times New Roman"/>
          <w:lang w:val="en-US" w:eastAsia="x-none"/>
        </w:rPr>
        <w:t>.</w:t>
      </w:r>
    </w:p>
    <w:p w14:paraId="786CFAE9" w14:textId="77777777" w:rsidR="00CF1A8A" w:rsidRPr="00931987" w:rsidRDefault="00CF1A8A" w:rsidP="00A334E6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07E2ADA4" w14:textId="0FB84FD4" w:rsidR="00AD32C7" w:rsidRPr="00974BCC" w:rsidRDefault="00753DAD" w:rsidP="00753D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</w:pPr>
      <w:r w:rsidRPr="00753DA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  <w:t>REFERENCES</w:t>
      </w:r>
    </w:p>
    <w:p w14:paraId="2CDB3A07" w14:textId="77777777" w:rsidR="00753DAD" w:rsidRPr="00974BCC" w:rsidRDefault="00753DAD" w:rsidP="00753D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</w:pPr>
    </w:p>
    <w:p w14:paraId="1E2C1CC2" w14:textId="6A0C95CA" w:rsidR="00194FAB" w:rsidRPr="00194FAB" w:rsidRDefault="00753DAD" w:rsidP="00753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</w:t>
      </w:r>
      <w:r w:rsidR="00194FAB" w:rsidRPr="00194FAB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194FAB" w:rsidRPr="00194FAB">
        <w:rPr>
          <w:rFonts w:ascii="Times New Roman" w:eastAsia="Times New Roman" w:hAnsi="Times New Roman" w:cs="Times New Roman"/>
          <w:color w:val="0D0D0D"/>
          <w:lang w:val="en-US" w:eastAsia="ru-RU"/>
        </w:rPr>
        <w:t>Saha</w:t>
      </w:r>
      <w:proofErr w:type="spellEnd"/>
      <w:r w:rsidR="00194FAB" w:rsidRPr="00194FAB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M., Mukhopadhyay M., Ray R., Ballabh T. K., Tarafdar, S.</w:t>
      </w:r>
      <w:r w:rsidR="00194FAB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194FAB" w:rsidRPr="00194FAB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Influence of gamma irradiation on the molecular weight distribution and related properties of a polymer: study through simulation and experiment.</w:t>
      </w:r>
      <w:r w:rsidR="00194FAB" w:rsidRPr="00194FAB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 xml:space="preserve"> Modelling and Simulation in Materials Science and Engineering</w:t>
      </w:r>
      <w:r w:rsidR="00194FAB" w:rsidRPr="00194FAB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, </w:t>
      </w:r>
      <w:r w:rsidR="00194FAB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2014, vol. </w:t>
      </w:r>
      <w:r w:rsidR="00194FAB" w:rsidRPr="00194FAB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23</w:t>
      </w:r>
      <w:r w:rsidR="00194FAB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, no. 2. </w:t>
      </w:r>
      <w:r w:rsidR="00AA4E20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br/>
      </w:r>
      <w:r w:rsidR="00AA4E20" w:rsidRPr="00AA4E20">
        <w:rPr>
          <w:rFonts w:ascii="Times New Roman" w:eastAsia="Times New Roman" w:hAnsi="Times New Roman" w:cs="Times New Roman"/>
          <w:color w:val="0D0D0D"/>
          <w:lang w:val="en-US" w:eastAsia="ru-RU"/>
        </w:rPr>
        <w:t>Available at:</w:t>
      </w:r>
      <w:r w:rsidR="00194FAB" w:rsidRPr="00194FAB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https://www.researchgate.net/publication/268806977 (</w:t>
      </w:r>
      <w:r w:rsidR="00AA4E20" w:rsidRPr="00AA4E20">
        <w:rPr>
          <w:rFonts w:ascii="Times New Roman" w:eastAsia="Times New Roman" w:hAnsi="Times New Roman" w:cs="Times New Roman"/>
          <w:color w:val="0D0D0D"/>
          <w:lang w:val="en-US" w:eastAsia="ru-RU"/>
        </w:rPr>
        <w:t>accessed</w:t>
      </w:r>
      <w:r w:rsidR="00194FAB" w:rsidRPr="00194FAB">
        <w:rPr>
          <w:rFonts w:ascii="Times New Roman" w:eastAsia="Times New Roman" w:hAnsi="Times New Roman" w:cs="Times New Roman"/>
          <w:color w:val="0D0D0D"/>
          <w:lang w:val="en-US" w:eastAsia="ru-RU"/>
        </w:rPr>
        <w:t>: 13.02.2024).</w:t>
      </w:r>
    </w:p>
    <w:p w14:paraId="1D581073" w14:textId="1E74403F" w:rsidR="008A71DC" w:rsidRPr="00194FAB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2</w:t>
      </w:r>
      <w:r w:rsidR="00194FAB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CF1A8A" w:rsidRPr="00CF1A8A">
        <w:rPr>
          <w:rFonts w:ascii="Times New Roman" w:eastAsia="Times New Roman" w:hAnsi="Times New Roman" w:cs="Times New Roman"/>
          <w:color w:val="0D0D0D"/>
          <w:lang w:val="en-US" w:eastAsia="ru-RU"/>
        </w:rPr>
        <w:t>Pasanphan</w:t>
      </w:r>
      <w:proofErr w:type="spellEnd"/>
      <w:r w:rsidR="00CF1A8A" w:rsidRPr="00CF1A8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W., </w:t>
      </w:r>
      <w:proofErr w:type="spellStart"/>
      <w:r w:rsidR="00CF1A8A" w:rsidRPr="00CF1A8A">
        <w:rPr>
          <w:rFonts w:ascii="Times New Roman" w:eastAsia="Times New Roman" w:hAnsi="Times New Roman" w:cs="Times New Roman"/>
          <w:color w:val="0D0D0D"/>
          <w:lang w:val="en-US" w:eastAsia="ru-RU"/>
        </w:rPr>
        <w:t>Rattanawongwiboon</w:t>
      </w:r>
      <w:proofErr w:type="spellEnd"/>
      <w:r w:rsidR="00CF1A8A" w:rsidRPr="00CF1A8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T., </w:t>
      </w:r>
      <w:proofErr w:type="spellStart"/>
      <w:r w:rsidR="00CF1A8A" w:rsidRPr="00CF1A8A">
        <w:rPr>
          <w:rFonts w:ascii="Times New Roman" w:eastAsia="Times New Roman" w:hAnsi="Times New Roman" w:cs="Times New Roman"/>
          <w:color w:val="0D0D0D"/>
          <w:lang w:val="en-US" w:eastAsia="ru-RU"/>
        </w:rPr>
        <w:t>Choofong</w:t>
      </w:r>
      <w:proofErr w:type="spellEnd"/>
      <w:r w:rsidR="00CF1A8A" w:rsidRPr="00CF1A8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S., Güven O., Katti K. K. </w:t>
      </w:r>
      <w:r w:rsidR="00CF1A8A" w:rsidRPr="00C01968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Irradiated chitosan nanoparticle as a water-based antioxidant and reducing agent for a green synthesis of gold nanoplatforms.</w:t>
      </w:r>
      <w:r w:rsidR="00CF1A8A" w:rsidRPr="00CF1A8A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 xml:space="preserve"> </w:t>
      </w:r>
      <w:r w:rsidR="00CF1A8A" w:rsidRPr="00C01968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>Radiation Physics and Chemistry</w:t>
      </w:r>
      <w:r w:rsidR="00C01968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, 2015, vol.</w:t>
      </w:r>
      <w:r w:rsidR="00CF1A8A" w:rsidRPr="00C01968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106, </w:t>
      </w:r>
      <w:r w:rsidR="00C01968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pp. </w:t>
      </w:r>
      <w:r w:rsidR="00CF1A8A" w:rsidRPr="00C01968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360–370.</w:t>
      </w:r>
      <w:r w:rsidR="00C01968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DOI</w:t>
      </w:r>
      <w:r w:rsidR="00CF1A8A" w:rsidRPr="00C01968">
        <w:rPr>
          <w:rFonts w:ascii="Times New Roman" w:eastAsia="Times New Roman" w:hAnsi="Times New Roman" w:cs="Times New Roman"/>
          <w:color w:val="0D0D0D"/>
          <w:lang w:val="en-US" w:eastAsia="ru-RU"/>
        </w:rPr>
        <w:t>:</w:t>
      </w:r>
      <w:r w:rsidR="00C01968">
        <w:rPr>
          <w:rFonts w:ascii="Times New Roman" w:eastAsia="Times New Roman" w:hAnsi="Times New Roman" w:cs="Times New Roman"/>
          <w:color w:val="0D0D0D"/>
          <w:lang w:val="en-US" w:eastAsia="ru-RU"/>
        </w:rPr>
        <w:t> </w:t>
      </w:r>
      <w:r w:rsidR="00CF1A8A" w:rsidRPr="00C01968">
        <w:rPr>
          <w:rFonts w:ascii="Times New Roman" w:eastAsia="Times New Roman" w:hAnsi="Times New Roman" w:cs="Times New Roman"/>
          <w:color w:val="0D0D0D"/>
          <w:lang w:val="en-US" w:eastAsia="ru-RU"/>
        </w:rPr>
        <w:t>10.1016/j.radphyschem.2014.08</w:t>
      </w:r>
      <w:r w:rsidR="00C01968">
        <w:rPr>
          <w:rFonts w:ascii="Times New Roman" w:eastAsia="Times New Roman" w:hAnsi="Times New Roman" w:cs="Times New Roman"/>
          <w:color w:val="0D0D0D"/>
          <w:lang w:val="en-US" w:eastAsia="ru-RU"/>
        </w:rPr>
        <w:t>.</w:t>
      </w:r>
    </w:p>
    <w:p w14:paraId="567BDAAD" w14:textId="383D92DF" w:rsidR="00194FAB" w:rsidRPr="009A68EA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3</w:t>
      </w:r>
      <w:r w:rsidR="0079027E" w:rsidRPr="0079027E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79027E" w:rsidRPr="0079027E">
        <w:rPr>
          <w:rFonts w:ascii="Times New Roman" w:eastAsia="Times New Roman" w:hAnsi="Times New Roman" w:cs="Times New Roman"/>
          <w:color w:val="0D0D0D"/>
          <w:lang w:val="en-US" w:eastAsia="ru-RU"/>
        </w:rPr>
        <w:t>Auhl</w:t>
      </w:r>
      <w:proofErr w:type="spellEnd"/>
      <w:r w:rsidR="0079027E" w:rsidRPr="0079027E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D., Stadler F. J., </w:t>
      </w:r>
      <w:proofErr w:type="spellStart"/>
      <w:r w:rsidR="0079027E" w:rsidRPr="0079027E">
        <w:rPr>
          <w:rFonts w:ascii="Times New Roman" w:eastAsia="Times New Roman" w:hAnsi="Times New Roman" w:cs="Times New Roman"/>
          <w:color w:val="0D0D0D"/>
          <w:lang w:val="en-US" w:eastAsia="ru-RU"/>
        </w:rPr>
        <w:t>Münstedt</w:t>
      </w:r>
      <w:proofErr w:type="spellEnd"/>
      <w:r w:rsidR="00513D1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H. </w:t>
      </w:r>
      <w:r w:rsidR="0079027E" w:rsidRP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Comparison of Molecular Structure and Rheological Properties of Electron-Beam- and Gamma-Irradiated Polypropylene</w:t>
      </w:r>
      <w:r w:rsidR="0079027E" w:rsidRPr="0079027E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 xml:space="preserve">. </w:t>
      </w:r>
      <w:r w:rsidR="0079027E" w:rsidRPr="00513D1D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>Macromolecules</w:t>
      </w:r>
      <w:r w:rsidR="0079027E" w:rsidRP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,</w:t>
      </w:r>
      <w:r w:rsid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2012,</w:t>
      </w:r>
      <w:r w:rsidR="0079027E" w:rsidRP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</w:t>
      </w:r>
      <w:r w:rsid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vol. </w:t>
      </w:r>
      <w:r w:rsidR="0079027E" w:rsidRP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45</w:t>
      </w:r>
      <w:r w:rsid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, no. </w:t>
      </w:r>
      <w:r w:rsidR="0079027E" w:rsidRP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4,</w:t>
      </w:r>
      <w:r w:rsid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pp.</w:t>
      </w:r>
      <w:r w:rsidR="0079027E" w:rsidRP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2057–2065.</w:t>
      </w:r>
      <w:r w:rsidR="00513D1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DOI</w:t>
      </w:r>
      <w:r w:rsidR="0079027E" w:rsidRPr="00513D1D">
        <w:rPr>
          <w:rFonts w:ascii="Times New Roman" w:eastAsia="Times New Roman" w:hAnsi="Times New Roman" w:cs="Times New Roman"/>
          <w:color w:val="0D0D0D"/>
          <w:lang w:val="en-US" w:eastAsia="ru-RU"/>
        </w:rPr>
        <w:t>:</w:t>
      </w:r>
      <w:r w:rsidR="00513D1D">
        <w:rPr>
          <w:rFonts w:ascii="Times New Roman" w:eastAsia="Times New Roman" w:hAnsi="Times New Roman" w:cs="Times New Roman"/>
          <w:color w:val="0D0D0D"/>
          <w:lang w:val="en-US" w:eastAsia="ru-RU"/>
        </w:rPr>
        <w:t> </w:t>
      </w:r>
      <w:r w:rsidR="0079027E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>10.1021/ma202265w </w:t>
      </w:r>
    </w:p>
    <w:p w14:paraId="688102F3" w14:textId="634A1D78" w:rsidR="0079027E" w:rsidRPr="003741B4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4</w:t>
      </w:r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>Kuijpers</w:t>
      </w:r>
      <w:proofErr w:type="spellEnd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M. W. A., </w:t>
      </w:r>
      <w:proofErr w:type="spellStart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>Prickaerts</w:t>
      </w:r>
      <w:proofErr w:type="spellEnd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R. M. H., </w:t>
      </w:r>
      <w:proofErr w:type="spellStart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>Kemmere</w:t>
      </w:r>
      <w:proofErr w:type="spellEnd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M. F., </w:t>
      </w:r>
      <w:proofErr w:type="spellStart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>Keurentjes</w:t>
      </w:r>
      <w:proofErr w:type="spellEnd"/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J. T. F.</w:t>
      </w:r>
      <w:r w:rsidR="009A68E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9A68EA" w:rsidRP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Influence of the CO2Antisolvent Effect on Ultrasound-Induced Polymer Scission Kinetics.</w:t>
      </w:r>
      <w:r w:rsidR="009A68EA" w:rsidRPr="009A68EA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 xml:space="preserve"> Macromolecules</w:t>
      </w:r>
      <w:r w:rsidR="009A68EA" w:rsidRP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,</w:t>
      </w:r>
      <w:r w:rsid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2005, vol.</w:t>
      </w:r>
      <w:r w:rsidR="009A68EA" w:rsidRP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38</w:t>
      </w:r>
      <w:r w:rsid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, no. </w:t>
      </w:r>
      <w:r w:rsidR="009A68EA" w:rsidRP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4, </w:t>
      </w:r>
      <w:r w:rsid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pp. </w:t>
      </w:r>
      <w:r w:rsidR="009A68EA" w:rsidRP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1493–1499.</w:t>
      </w:r>
      <w:r w:rsidR="009A68EA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DOI</w:t>
      </w:r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>:</w:t>
      </w:r>
      <w:r w:rsidR="009A68EA">
        <w:rPr>
          <w:rFonts w:ascii="Times New Roman" w:eastAsia="Times New Roman" w:hAnsi="Times New Roman" w:cs="Times New Roman"/>
          <w:color w:val="0D0D0D"/>
          <w:lang w:val="en-US" w:eastAsia="ru-RU"/>
        </w:rPr>
        <w:t> </w:t>
      </w:r>
      <w:r w:rsidR="009A68EA" w:rsidRPr="009A68EA">
        <w:rPr>
          <w:rFonts w:ascii="Times New Roman" w:eastAsia="Times New Roman" w:hAnsi="Times New Roman" w:cs="Times New Roman"/>
          <w:color w:val="0D0D0D"/>
          <w:lang w:val="en-US" w:eastAsia="ru-RU"/>
        </w:rPr>
        <w:t>10.1021/ma048895d</w:t>
      </w:r>
      <w:r w:rsidR="009A68EA">
        <w:rPr>
          <w:rFonts w:ascii="Times New Roman" w:eastAsia="Times New Roman" w:hAnsi="Times New Roman" w:cs="Times New Roman"/>
          <w:color w:val="0D0D0D"/>
          <w:lang w:val="en-US" w:eastAsia="ru-RU"/>
        </w:rPr>
        <w:t>.</w:t>
      </w:r>
    </w:p>
    <w:p w14:paraId="385B17E4" w14:textId="5D1D653B" w:rsidR="0079027E" w:rsidRPr="006D4DDA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3741B4" w:rsidRPr="006D4DDA">
        <w:rPr>
          <w:rFonts w:ascii="Times New Roman" w:eastAsia="Times New Roman" w:hAnsi="Times New Roman" w:cs="Times New Roman"/>
          <w:lang w:val="en-US" w:eastAsia="ru-RU"/>
        </w:rPr>
        <w:t xml:space="preserve"> Zainuddin, </w:t>
      </w:r>
      <w:proofErr w:type="spellStart"/>
      <w:r w:rsidR="003741B4" w:rsidRPr="006D4DDA">
        <w:rPr>
          <w:rFonts w:ascii="Times New Roman" w:eastAsia="Times New Roman" w:hAnsi="Times New Roman" w:cs="Times New Roman"/>
          <w:lang w:val="en-US" w:eastAsia="ru-RU"/>
        </w:rPr>
        <w:t>Albinska</w:t>
      </w:r>
      <w:proofErr w:type="spellEnd"/>
      <w:r w:rsidR="003741B4" w:rsidRPr="006D4DDA">
        <w:rPr>
          <w:rFonts w:ascii="Times New Roman" w:eastAsia="Times New Roman" w:hAnsi="Times New Roman" w:cs="Times New Roman"/>
          <w:lang w:val="en-US" w:eastAsia="ru-RU"/>
        </w:rPr>
        <w:t xml:space="preserve"> J., </w:t>
      </w:r>
      <w:proofErr w:type="spellStart"/>
      <w:r w:rsidR="003741B4" w:rsidRPr="006D4DDA">
        <w:rPr>
          <w:rFonts w:ascii="Times New Roman" w:eastAsia="Times New Roman" w:hAnsi="Times New Roman" w:cs="Times New Roman"/>
          <w:lang w:val="en-US" w:eastAsia="ru-RU"/>
        </w:rPr>
        <w:t>Ulański</w:t>
      </w:r>
      <w:proofErr w:type="spellEnd"/>
      <w:r w:rsidR="003741B4" w:rsidRPr="006D4DDA">
        <w:rPr>
          <w:rFonts w:ascii="Times New Roman" w:eastAsia="Times New Roman" w:hAnsi="Times New Roman" w:cs="Times New Roman"/>
          <w:lang w:val="en-US" w:eastAsia="ru-RU"/>
        </w:rPr>
        <w:t xml:space="preserve"> P., Rosiak J. M. </w:t>
      </w:r>
      <w:r w:rsidR="003741B4" w:rsidRPr="006D4DDA">
        <w:rPr>
          <w:rFonts w:ascii="Times New Roman" w:eastAsia="Times New Roman" w:hAnsi="Times New Roman" w:cs="Times New Roman"/>
          <w:bCs/>
          <w:lang w:val="en-US" w:eastAsia="ru-RU"/>
        </w:rPr>
        <w:t xml:space="preserve">Radiation-induced degradation and crosslinking of </w:t>
      </w:r>
      <w:proofErr w:type="gramStart"/>
      <w:r w:rsidR="003741B4" w:rsidRPr="006D4DDA">
        <w:rPr>
          <w:rFonts w:ascii="Times New Roman" w:eastAsia="Times New Roman" w:hAnsi="Times New Roman" w:cs="Times New Roman"/>
          <w:bCs/>
          <w:lang w:val="en-US" w:eastAsia="ru-RU"/>
        </w:rPr>
        <w:t>poly(</w:t>
      </w:r>
      <w:proofErr w:type="gramEnd"/>
      <w:r w:rsidR="003741B4" w:rsidRPr="006D4DDA">
        <w:rPr>
          <w:rFonts w:ascii="Times New Roman" w:eastAsia="Times New Roman" w:hAnsi="Times New Roman" w:cs="Times New Roman"/>
          <w:bCs/>
          <w:lang w:val="en-US" w:eastAsia="ru-RU"/>
        </w:rPr>
        <w:t xml:space="preserve">ethylene oxide) in solid state. </w:t>
      </w:r>
      <w:r w:rsidR="003741B4" w:rsidRPr="006D4DDA">
        <w:rPr>
          <w:rFonts w:ascii="Times New Roman" w:eastAsia="Times New Roman" w:hAnsi="Times New Roman" w:cs="Times New Roman"/>
          <w:i/>
          <w:lang w:val="en-US" w:eastAsia="ru-RU"/>
        </w:rPr>
        <w:t>Journal of Radioanalytical and Nuclear Chemistry</w:t>
      </w:r>
      <w:r w:rsidR="003741B4" w:rsidRPr="006D4DDA">
        <w:rPr>
          <w:rFonts w:ascii="Times New Roman" w:eastAsia="Times New Roman" w:hAnsi="Times New Roman" w:cs="Times New Roman"/>
          <w:lang w:val="en-US" w:eastAsia="ru-RU"/>
        </w:rPr>
        <w:t xml:space="preserve">, 2002, vol. 253, </w:t>
      </w:r>
      <w:r w:rsidR="003741B4" w:rsidRPr="006D4DDA">
        <w:rPr>
          <w:rFonts w:ascii="Times New Roman" w:eastAsia="Times New Roman" w:hAnsi="Times New Roman" w:cs="Times New Roman"/>
          <w:lang w:val="en-US" w:eastAsia="ru-RU"/>
        </w:rPr>
        <w:br/>
        <w:t>pp. 339–344.</w:t>
      </w:r>
    </w:p>
    <w:p w14:paraId="19B06A16" w14:textId="55CF9E7F" w:rsidR="003741B4" w:rsidRPr="006D4DDA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6</w:t>
      </w:r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>Gryczka</w:t>
      </w:r>
      <w:proofErr w:type="spellEnd"/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U., Migdal W., Chmielewska D., Antoniak M., </w:t>
      </w:r>
      <w:proofErr w:type="spellStart"/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>Kaszuwara</w:t>
      </w:r>
      <w:proofErr w:type="spellEnd"/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W., Jastrzebska A.,</w:t>
      </w:r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>Olszyna</w:t>
      </w:r>
      <w:proofErr w:type="spellEnd"/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A. Examination of Changes in the Morphology of Lignocellulosic Fibers Treated with e-Beam Irradiation. </w:t>
      </w:r>
      <w:r w:rsidR="006D4DDA" w:rsidRPr="0006147A">
        <w:rPr>
          <w:rFonts w:ascii="Times New Roman" w:eastAsia="Times New Roman" w:hAnsi="Times New Roman" w:cs="Times New Roman"/>
          <w:i/>
          <w:color w:val="0D0D0D"/>
          <w:lang w:val="en-US" w:eastAsia="ru-RU"/>
        </w:rPr>
        <w:t>Radiation Physics and Chemistry</w:t>
      </w:r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>,</w:t>
      </w:r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2014, vol.</w:t>
      </w:r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94,</w:t>
      </w:r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pp.</w:t>
      </w:r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226-230.</w:t>
      </w:r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DOI</w:t>
      </w:r>
      <w:r w:rsidR="0006147A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>:</w:t>
      </w:r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> </w:t>
      </w:r>
      <w:r w:rsidR="006D4DDA" w:rsidRPr="006D4DDA">
        <w:rPr>
          <w:rFonts w:ascii="Times New Roman" w:eastAsia="Times New Roman" w:hAnsi="Times New Roman" w:cs="Times New Roman"/>
          <w:color w:val="0D0D0D"/>
          <w:lang w:val="en-US" w:eastAsia="ru-RU"/>
        </w:rPr>
        <w:t>10.1016/j.radphyschem.2013.07.007</w:t>
      </w:r>
      <w:r w:rsidR="0006147A">
        <w:rPr>
          <w:rFonts w:ascii="Times New Roman" w:eastAsia="Times New Roman" w:hAnsi="Times New Roman" w:cs="Times New Roman"/>
          <w:color w:val="0D0D0D"/>
          <w:lang w:val="en-US" w:eastAsia="ru-RU"/>
        </w:rPr>
        <w:t>.</w:t>
      </w:r>
    </w:p>
    <w:p w14:paraId="1FE282D2" w14:textId="3BDE8798" w:rsidR="003741B4" w:rsidRPr="00805C1D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7</w:t>
      </w:r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>Abiona</w:t>
      </w:r>
      <w:proofErr w:type="spellEnd"/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A. A., </w:t>
      </w:r>
      <w:proofErr w:type="spellStart"/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>Osinkolu</w:t>
      </w:r>
      <w:proofErr w:type="spellEnd"/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A. G. Gamma-irradiation induced property modification of polypropylene. </w:t>
      </w:r>
      <w:r w:rsidR="00805C1D" w:rsidRPr="00805C1D">
        <w:rPr>
          <w:rFonts w:ascii="Times New Roman" w:eastAsia="Times New Roman" w:hAnsi="Times New Roman" w:cs="Times New Roman"/>
          <w:i/>
          <w:color w:val="0D0D0D"/>
          <w:lang w:val="en-US" w:eastAsia="ru-RU"/>
        </w:rPr>
        <w:t>International Journal of Physical Science</w:t>
      </w:r>
      <w:r w:rsidR="00805C1D">
        <w:rPr>
          <w:rFonts w:ascii="Times New Roman" w:eastAsia="Times New Roman" w:hAnsi="Times New Roman" w:cs="Times New Roman"/>
          <w:color w:val="0D0D0D"/>
          <w:lang w:val="en-US" w:eastAsia="ru-RU"/>
        </w:rPr>
        <w:t>,</w:t>
      </w:r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2010</w:t>
      </w:r>
      <w:r w:rsidR="00805C1D">
        <w:rPr>
          <w:rFonts w:ascii="Times New Roman" w:eastAsia="Times New Roman" w:hAnsi="Times New Roman" w:cs="Times New Roman"/>
          <w:color w:val="0D0D0D"/>
          <w:lang w:val="en-US" w:eastAsia="ru-RU"/>
        </w:rPr>
        <w:t>,</w:t>
      </w:r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805C1D">
        <w:rPr>
          <w:rFonts w:ascii="Times New Roman" w:eastAsia="Times New Roman" w:hAnsi="Times New Roman" w:cs="Times New Roman"/>
          <w:color w:val="0D0D0D"/>
          <w:lang w:val="en-US" w:eastAsia="ru-RU"/>
        </w:rPr>
        <w:t>v</w:t>
      </w:r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>ol. 5</w:t>
      </w:r>
      <w:r w:rsidR="00805C1D">
        <w:rPr>
          <w:rFonts w:ascii="Times New Roman" w:eastAsia="Times New Roman" w:hAnsi="Times New Roman" w:cs="Times New Roman"/>
          <w:color w:val="0D0D0D"/>
          <w:lang w:val="en-US" w:eastAsia="ru-RU"/>
        </w:rPr>
        <w:t>,</w:t>
      </w:r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805C1D">
        <w:rPr>
          <w:rFonts w:ascii="Times New Roman" w:eastAsia="Times New Roman" w:hAnsi="Times New Roman" w:cs="Times New Roman"/>
          <w:color w:val="0D0D0D"/>
          <w:lang w:val="en-US" w:eastAsia="ru-RU"/>
        </w:rPr>
        <w:t>pp</w:t>
      </w:r>
      <w:r w:rsidR="00805C1D" w:rsidRPr="00805C1D">
        <w:rPr>
          <w:rFonts w:ascii="Times New Roman" w:eastAsia="Times New Roman" w:hAnsi="Times New Roman" w:cs="Times New Roman"/>
          <w:color w:val="0D0D0D"/>
          <w:lang w:val="en-US" w:eastAsia="ru-RU"/>
        </w:rPr>
        <w:t>. 960–967.</w:t>
      </w:r>
    </w:p>
    <w:p w14:paraId="4FC167F0" w14:textId="45E4C623" w:rsidR="003741B4" w:rsidRPr="0063773D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8</w:t>
      </w:r>
      <w:r w:rsidR="0063773D" w:rsidRPr="0063773D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Kempner E. S. </w:t>
      </w:r>
      <w:r w:rsidR="0063773D" w:rsidRP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Direct effects of ionizing radiation on macromolecules. </w:t>
      </w:r>
      <w:r w:rsidR="0063773D" w:rsidRPr="0063773D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>Journal of Polymer Science Part B: Polymer Physics</w:t>
      </w:r>
      <w:r w:rsid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,</w:t>
      </w:r>
      <w:r w:rsidR="0063773D" w:rsidRP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2011</w:t>
      </w:r>
      <w:r w:rsid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,</w:t>
      </w:r>
      <w:r w:rsidR="0063773D" w:rsidRP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</w:t>
      </w:r>
      <w:r w:rsid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v</w:t>
      </w:r>
      <w:r w:rsidR="0063773D" w:rsidRP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ol. 49, no. 12</w:t>
      </w:r>
      <w:r w:rsid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, pp</w:t>
      </w:r>
      <w:r w:rsidR="0063773D" w:rsidRPr="0063773D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. 827–831. DOI</w:t>
      </w:r>
      <w:r w:rsidR="0063773D" w:rsidRPr="0063773D">
        <w:rPr>
          <w:rFonts w:ascii="Times New Roman" w:eastAsia="Times New Roman" w:hAnsi="Times New Roman" w:cs="Times New Roman"/>
          <w:color w:val="0D0D0D"/>
          <w:lang w:val="en-US" w:eastAsia="ru-RU"/>
        </w:rPr>
        <w:t>: 10.1002/polb.22250.</w:t>
      </w:r>
    </w:p>
    <w:p w14:paraId="49BD3E20" w14:textId="22263AD8" w:rsidR="0063773D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highlight w:val="yellow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9</w:t>
      </w:r>
      <w:r w:rsidR="00894840" w:rsidRPr="0089484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894840" w:rsidRPr="00894840">
        <w:rPr>
          <w:rFonts w:ascii="Times New Roman" w:eastAsia="Times New Roman" w:hAnsi="Times New Roman" w:cs="Times New Roman"/>
          <w:color w:val="0D0D0D"/>
          <w:lang w:val="en-US" w:eastAsia="ru-RU"/>
        </w:rPr>
        <w:t>Şen</w:t>
      </w:r>
      <w:proofErr w:type="spellEnd"/>
      <w:r w:rsidR="00894840" w:rsidRPr="00C00DD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M., </w:t>
      </w:r>
      <w:proofErr w:type="spellStart"/>
      <w:r w:rsidR="00894840" w:rsidRPr="00C00DD0">
        <w:rPr>
          <w:rFonts w:ascii="Times New Roman" w:eastAsia="Times New Roman" w:hAnsi="Times New Roman" w:cs="Times New Roman"/>
          <w:color w:val="0D0D0D"/>
          <w:lang w:val="en-US" w:eastAsia="ru-RU"/>
        </w:rPr>
        <w:t>Aksüt</w:t>
      </w:r>
      <w:proofErr w:type="spellEnd"/>
      <w:r w:rsidR="00894840" w:rsidRPr="00C00DD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D., Karaağaç B. </w:t>
      </w:r>
      <w:r w:rsidR="00894840" w:rsidRPr="00C00DD0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The effect of ionizing radiation on the temperature scanning stress relaxation properties of nitrile-butadiene rubber elastomers reinforced by lignin. </w:t>
      </w:r>
      <w:r w:rsidR="00894840" w:rsidRPr="00894840">
        <w:rPr>
          <w:rFonts w:ascii="Times New Roman" w:eastAsia="Times New Roman" w:hAnsi="Times New Roman" w:cs="Times New Roman"/>
          <w:i/>
          <w:iCs/>
          <w:color w:val="0D0D0D"/>
          <w:lang w:val="en-US" w:eastAsia="ru-RU"/>
        </w:rPr>
        <w:t>Radiation Physics and Chemistry</w:t>
      </w:r>
      <w:r w:rsidR="00894840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>,</w:t>
      </w:r>
      <w:r w:rsidR="00894840" w:rsidRPr="00894840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 </w:t>
      </w:r>
      <w:r w:rsidR="00894840">
        <w:rPr>
          <w:rFonts w:ascii="Times New Roman" w:eastAsia="Times New Roman" w:hAnsi="Times New Roman" w:cs="Times New Roman"/>
          <w:iCs/>
          <w:color w:val="0D0D0D"/>
          <w:lang w:val="en-US" w:eastAsia="ru-RU"/>
        </w:rPr>
        <w:t xml:space="preserve">2019, vol. 168. </w:t>
      </w:r>
      <w:r w:rsidR="002308E1" w:rsidRPr="002308E1">
        <w:rPr>
          <w:rFonts w:ascii="Times New Roman" w:eastAsia="Times New Roman" w:hAnsi="Times New Roman" w:cs="Times New Roman"/>
          <w:color w:val="0D0D0D"/>
          <w:lang w:val="en-US" w:eastAsia="ru-RU"/>
        </w:rPr>
        <w:t>Available at</w:t>
      </w:r>
      <w:r w:rsidR="00894840" w:rsidRPr="00894840">
        <w:rPr>
          <w:rFonts w:ascii="Times New Roman" w:eastAsia="Times New Roman" w:hAnsi="Times New Roman" w:cs="Times New Roman"/>
          <w:color w:val="0D0D0D"/>
          <w:lang w:val="en-US" w:eastAsia="ru-RU"/>
        </w:rPr>
        <w:t>: https://www.researchgate.net/publication/337356444 (</w:t>
      </w:r>
      <w:r w:rsidR="002308E1" w:rsidRPr="002308E1">
        <w:rPr>
          <w:rFonts w:ascii="Times New Roman" w:eastAsia="Times New Roman" w:hAnsi="Times New Roman" w:cs="Times New Roman"/>
          <w:color w:val="0D0D0D"/>
          <w:lang w:val="en-US" w:eastAsia="ru-RU"/>
        </w:rPr>
        <w:t>accessed</w:t>
      </w:r>
      <w:r w:rsidR="00894840" w:rsidRPr="00894840">
        <w:rPr>
          <w:rFonts w:ascii="Times New Roman" w:eastAsia="Times New Roman" w:hAnsi="Times New Roman" w:cs="Times New Roman"/>
          <w:color w:val="0D0D0D"/>
          <w:lang w:val="en-US" w:eastAsia="ru-RU"/>
        </w:rPr>
        <w:t>: 15.02.2024).</w:t>
      </w:r>
    </w:p>
    <w:p w14:paraId="7C052697" w14:textId="7DCE5FD6" w:rsidR="0063773D" w:rsidRPr="00172990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10</w:t>
      </w:r>
      <w:r w:rsidR="007D0FC4"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7D0FC4"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>Głuszewski</w:t>
      </w:r>
      <w:proofErr w:type="spellEnd"/>
      <w:r w:rsidR="007D0FC4"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W. The use of gas chromatography for the determination of radiolytic molecular hydrogen, the detachment of which initiates secondary phenomena in the radiation </w:t>
      </w:r>
      <w:proofErr w:type="spellStart"/>
      <w:r w:rsidR="007D0FC4"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>modi</w:t>
      </w:r>
      <w:proofErr w:type="spellEnd"/>
      <w:r w:rsidR="007D0FC4" w:rsidRPr="007D0FC4">
        <w:rPr>
          <w:rFonts w:ascii="Times New Roman" w:eastAsia="Times New Roman" w:hAnsi="Times New Roman" w:cs="Times New Roman"/>
          <w:color w:val="0D0D0D"/>
          <w:lang w:eastAsia="ru-RU"/>
        </w:rPr>
        <w:t>ﬁ</w:t>
      </w:r>
      <w:r w:rsidR="007D0FC4" w:rsidRPr="007D0FC4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cation of polymers. </w:t>
      </w:r>
      <w:proofErr w:type="spellStart"/>
      <w:r w:rsidR="007D0FC4" w:rsidRPr="00172990">
        <w:rPr>
          <w:rFonts w:ascii="Times New Roman" w:eastAsia="Times New Roman" w:hAnsi="Times New Roman" w:cs="Times New Roman"/>
          <w:i/>
          <w:color w:val="0D0D0D"/>
          <w:lang w:val="en-US" w:eastAsia="ru-RU"/>
        </w:rPr>
        <w:t>Polimery</w:t>
      </w:r>
      <w:proofErr w:type="spellEnd"/>
      <w:r w:rsidR="007D0FC4" w:rsidRPr="00172990">
        <w:rPr>
          <w:rFonts w:ascii="Times New Roman" w:eastAsia="Times New Roman" w:hAnsi="Times New Roman" w:cs="Times New Roman"/>
          <w:color w:val="0D0D0D"/>
          <w:lang w:val="en-US" w:eastAsia="ru-RU"/>
        </w:rPr>
        <w:t>, 2019, vol. 64, pp. 703–709.</w:t>
      </w:r>
    </w:p>
    <w:p w14:paraId="6CA66E4E" w14:textId="2E39658F" w:rsidR="0063773D" w:rsidRPr="007F214E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11</w:t>
      </w:r>
      <w:r w:rsidR="00172990" w:rsidRPr="0017299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Bobrova V., Kasperovich A. , </w:t>
      </w:r>
      <w:proofErr w:type="spellStart"/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>Mozyrev</w:t>
      </w:r>
      <w:proofErr w:type="spellEnd"/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A., </w:t>
      </w:r>
      <w:proofErr w:type="spellStart"/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>Krmela</w:t>
      </w:r>
      <w:proofErr w:type="spellEnd"/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J., </w:t>
      </w:r>
      <w:proofErr w:type="spellStart"/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>Krmelova</w:t>
      </w:r>
      <w:proofErr w:type="spellEnd"/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V. </w:t>
      </w:r>
      <w:r w:rsidR="00172990" w:rsidRPr="0017299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Elastomer modification by means of </w:t>
      </w:r>
      <w:r w:rsidR="00172990" w:rsidRPr="00172990">
        <w:rPr>
          <w:rFonts w:ascii="Times New Roman" w:eastAsia="Times New Roman" w:hAnsi="Times New Roman" w:cs="Times New Roman"/>
          <w:color w:val="0D0D0D"/>
          <w:lang w:val="en-US" w:eastAsia="ru-RU"/>
        </w:rPr>
        <w:lastRenderedPageBreak/>
        <w:t>ionizing radiation</w:t>
      </w:r>
      <w:r w:rsidR="0017299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. </w:t>
      </w:r>
      <w:r w:rsidR="00172990" w:rsidRPr="00172990">
        <w:rPr>
          <w:rFonts w:ascii="Times New Roman" w:eastAsia="Times New Roman" w:hAnsi="Times New Roman" w:cs="Times New Roman"/>
          <w:lang w:val="en-US" w:eastAsia="ru-RU"/>
        </w:rPr>
        <w:t>IOP Conference Series: Materials Science and Engineering, Slovakia, 2019</w:t>
      </w:r>
      <w:r w:rsidR="00172990">
        <w:rPr>
          <w:rFonts w:ascii="Times New Roman" w:eastAsia="Times New Roman" w:hAnsi="Times New Roman" w:cs="Times New Roman"/>
          <w:lang w:val="en-US" w:eastAsia="ru-RU"/>
        </w:rPr>
        <w:t>,</w:t>
      </w:r>
      <w:r w:rsidR="00172990" w:rsidRPr="0017299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72990">
        <w:rPr>
          <w:rFonts w:ascii="Times New Roman" w:eastAsia="Times New Roman" w:hAnsi="Times New Roman" w:cs="Times New Roman"/>
          <w:lang w:val="en-US" w:eastAsia="ru-RU"/>
        </w:rPr>
        <w:t>v</w:t>
      </w:r>
      <w:r w:rsidR="00172990" w:rsidRPr="00172990">
        <w:rPr>
          <w:rFonts w:ascii="Times New Roman" w:eastAsia="Times New Roman" w:hAnsi="Times New Roman" w:cs="Times New Roman"/>
          <w:lang w:val="en-US" w:eastAsia="ru-RU"/>
        </w:rPr>
        <w:t xml:space="preserve">ol. </w:t>
      </w:r>
      <w:r w:rsidR="00172990" w:rsidRPr="007F214E">
        <w:rPr>
          <w:rFonts w:ascii="Times New Roman" w:eastAsia="Times New Roman" w:hAnsi="Times New Roman" w:cs="Times New Roman"/>
          <w:lang w:val="en-US" w:eastAsia="ru-RU"/>
        </w:rPr>
        <w:t xml:space="preserve">776, no. 1. </w:t>
      </w:r>
      <w:r w:rsidR="00172990" w:rsidRPr="007F214E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Available at: </w:t>
      </w:r>
      <w:r w:rsidR="00172990" w:rsidRPr="007F214E">
        <w:rPr>
          <w:rFonts w:ascii="Times New Roman" w:eastAsia="Times New Roman" w:hAnsi="Times New Roman" w:cs="Times New Roman"/>
          <w:lang w:val="en-US" w:eastAsia="ru-RU"/>
        </w:rPr>
        <w:t>https://www.researchgate.net/publication/340387794 (</w:t>
      </w:r>
      <w:r w:rsidR="00172990" w:rsidRPr="007F214E">
        <w:rPr>
          <w:rFonts w:ascii="Times New Roman" w:eastAsia="Times New Roman" w:hAnsi="Times New Roman" w:cs="Times New Roman"/>
          <w:color w:val="0D0D0D"/>
          <w:lang w:val="en-US" w:eastAsia="ru-RU"/>
        </w:rPr>
        <w:t>accessed:</w:t>
      </w:r>
      <w:r w:rsidR="00172990" w:rsidRPr="007F214E">
        <w:rPr>
          <w:rFonts w:ascii="Times New Roman" w:eastAsia="Times New Roman" w:hAnsi="Times New Roman" w:cs="Times New Roman"/>
          <w:lang w:val="en-US" w:eastAsia="ru-RU"/>
        </w:rPr>
        <w:t xml:space="preserve"> 26.02.2024).</w:t>
      </w:r>
    </w:p>
    <w:p w14:paraId="47E2A57D" w14:textId="131AAB70" w:rsidR="0063773D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12</w:t>
      </w:r>
      <w:r w:rsidR="007F214E" w:rsidRPr="007F214E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GOST 270–75. Method for determining elastic-strength properties under tension. Moscow, </w:t>
      </w:r>
      <w:proofErr w:type="spellStart"/>
      <w:r w:rsidR="003D1D38" w:rsidRPr="003D1D38">
        <w:rPr>
          <w:rFonts w:ascii="Times New Roman" w:eastAsia="Times New Roman" w:hAnsi="Times New Roman" w:cs="Times New Roman"/>
          <w:color w:val="0D0D0D"/>
          <w:lang w:val="en-US" w:eastAsia="ru-RU"/>
        </w:rPr>
        <w:t>Izdatel’stvo</w:t>
      </w:r>
      <w:proofErr w:type="spellEnd"/>
      <w:r w:rsidR="003D1D38" w:rsidRPr="003D1D3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3D1D38" w:rsidRPr="003D1D38">
        <w:rPr>
          <w:rFonts w:ascii="Times New Roman" w:eastAsia="Times New Roman" w:hAnsi="Times New Roman" w:cs="Times New Roman"/>
          <w:color w:val="0D0D0D"/>
          <w:lang w:val="en-US" w:eastAsia="ru-RU"/>
        </w:rPr>
        <w:t>standartov</w:t>
      </w:r>
      <w:proofErr w:type="spellEnd"/>
      <w:r w:rsidR="003D1D38" w:rsidRPr="003D1D3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Publ.</w:t>
      </w:r>
      <w:r w:rsidR="007F214E" w:rsidRPr="007F214E">
        <w:rPr>
          <w:rFonts w:ascii="Times New Roman" w:eastAsia="Times New Roman" w:hAnsi="Times New Roman" w:cs="Times New Roman"/>
          <w:color w:val="0D0D0D"/>
          <w:lang w:val="en-US" w:eastAsia="ru-RU"/>
        </w:rPr>
        <w:t>, 1975. 29 p. (In Russian).</w:t>
      </w:r>
    </w:p>
    <w:p w14:paraId="5CF38FB0" w14:textId="1A43AD3A" w:rsidR="00F53A80" w:rsidRPr="00F53A80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13</w:t>
      </w:r>
      <w:r w:rsidR="007F214E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F53A80" w:rsidRPr="00F53A8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GOST 9.024–74. Unified system of protection against corrosion and aging. Rubber. Test methods for resistance to thermal aging. Moscow, </w:t>
      </w:r>
      <w:proofErr w:type="spellStart"/>
      <w:r w:rsidR="00A93089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>Izdatel’stvo</w:t>
      </w:r>
      <w:proofErr w:type="spellEnd"/>
      <w:r w:rsidR="00A93089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A93089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>standartov</w:t>
      </w:r>
      <w:proofErr w:type="spellEnd"/>
      <w:r w:rsidR="00A93089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Publ.</w:t>
      </w:r>
      <w:r w:rsidR="00F53A80" w:rsidRPr="00F53A80">
        <w:rPr>
          <w:rFonts w:ascii="Times New Roman" w:eastAsia="Times New Roman" w:hAnsi="Times New Roman" w:cs="Times New Roman"/>
          <w:color w:val="0D0D0D"/>
          <w:lang w:val="en-US" w:eastAsia="ru-RU"/>
        </w:rPr>
        <w:t>, 1974. 12 p. (In Russian).</w:t>
      </w:r>
    </w:p>
    <w:p w14:paraId="06DC46A1" w14:textId="47F6FCE5" w:rsidR="008B68D8" w:rsidRPr="008B68D8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14</w:t>
      </w:r>
      <w:r w:rsidR="00F53A80" w:rsidRPr="008B68D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8B68D8" w:rsidRPr="00F53A80">
        <w:rPr>
          <w:rFonts w:ascii="Times New Roman" w:eastAsia="Times New Roman" w:hAnsi="Times New Roman" w:cs="Times New Roman"/>
          <w:color w:val="0D0D0D"/>
          <w:lang w:val="en-US" w:eastAsia="ru-RU"/>
        </w:rPr>
        <w:t>GOST</w:t>
      </w:r>
      <w:r w:rsidR="008B68D8" w:rsidRPr="008B68D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12535–84. Rubber compounds. Method for determining vulcanization characteristics using a </w:t>
      </w:r>
      <w:proofErr w:type="spellStart"/>
      <w:r w:rsidR="008B68D8" w:rsidRPr="008B68D8">
        <w:rPr>
          <w:rFonts w:ascii="Times New Roman" w:eastAsia="Times New Roman" w:hAnsi="Times New Roman" w:cs="Times New Roman"/>
          <w:color w:val="0D0D0D"/>
          <w:lang w:val="en-US" w:eastAsia="ru-RU"/>
        </w:rPr>
        <w:t>vulcanometer</w:t>
      </w:r>
      <w:proofErr w:type="spellEnd"/>
      <w:r w:rsidR="008B68D8" w:rsidRPr="008B68D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: </w:t>
      </w:r>
      <w:r w:rsidR="008B68D8" w:rsidRPr="008B68D8">
        <w:rPr>
          <w:rFonts w:ascii="Times New Roman" w:eastAsia="Times New Roman" w:hAnsi="Times New Roman" w:cs="Times New Roman"/>
          <w:color w:val="0D0D0D"/>
          <w:lang w:eastAsia="ru-RU"/>
        </w:rPr>
        <w:t>ГОСТ</w:t>
      </w:r>
      <w:r w:rsidR="008B68D8" w:rsidRPr="008B68D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12535–84. </w:t>
      </w:r>
      <w:r w:rsidR="008B68D8" w:rsidRPr="00F53A80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Moscow, </w:t>
      </w:r>
      <w:proofErr w:type="spellStart"/>
      <w:r w:rsidR="008B68D8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>Izdatel’stvo</w:t>
      </w:r>
      <w:proofErr w:type="spellEnd"/>
      <w:r w:rsidR="008B68D8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8B68D8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>standartov</w:t>
      </w:r>
      <w:proofErr w:type="spellEnd"/>
      <w:r w:rsidR="008B68D8" w:rsidRPr="00A9308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Publ.</w:t>
      </w:r>
      <w:r w:rsidR="008B68D8" w:rsidRPr="00F53A80">
        <w:rPr>
          <w:rFonts w:ascii="Times New Roman" w:eastAsia="Times New Roman" w:hAnsi="Times New Roman" w:cs="Times New Roman"/>
          <w:color w:val="0D0D0D"/>
          <w:lang w:val="en-US" w:eastAsia="ru-RU"/>
        </w:rPr>
        <w:t>,</w:t>
      </w:r>
      <w:r w:rsidR="008B68D8" w:rsidRPr="008B68D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1985. 33 </w:t>
      </w:r>
      <w:r w:rsidR="008B68D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p. </w:t>
      </w:r>
      <w:r w:rsidR="008B68D8" w:rsidRPr="00F53A80">
        <w:rPr>
          <w:rFonts w:ascii="Times New Roman" w:eastAsia="Times New Roman" w:hAnsi="Times New Roman" w:cs="Times New Roman"/>
          <w:color w:val="0D0D0D"/>
          <w:lang w:val="en-US" w:eastAsia="ru-RU"/>
        </w:rPr>
        <w:t>(In Russian).</w:t>
      </w:r>
    </w:p>
    <w:p w14:paraId="4B8E5359" w14:textId="58275413" w:rsidR="003D1D38" w:rsidRPr="00CE48FB" w:rsidRDefault="00753DAD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15</w:t>
      </w:r>
      <w:r w:rsidR="003D1D3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="003D1D38" w:rsidRPr="003D1D3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GOST 9.030–74. Rubber. Test methods for resistance in an unstressed state to the effects of liquid aggressive media. Moscow, </w:t>
      </w:r>
      <w:proofErr w:type="spellStart"/>
      <w:r w:rsidR="003D1D38" w:rsidRPr="003D1D38">
        <w:rPr>
          <w:rFonts w:ascii="Times New Roman" w:eastAsia="Times New Roman" w:hAnsi="Times New Roman" w:cs="Times New Roman"/>
          <w:color w:val="0D0D0D"/>
          <w:lang w:val="en-US" w:eastAsia="ru-RU"/>
        </w:rPr>
        <w:t>Standartiform</w:t>
      </w:r>
      <w:proofErr w:type="spellEnd"/>
      <w:r w:rsidR="003D1D38" w:rsidRPr="003D1D3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Publ., 2006. 10 p. (In Russian).</w:t>
      </w:r>
    </w:p>
    <w:p w14:paraId="2E205466" w14:textId="77D154DC" w:rsidR="00480421" w:rsidRDefault="008B68D8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16</w:t>
      </w:r>
      <w:r w:rsidR="00703EFA" w:rsidRPr="00703EF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GOST 263–75. Shore A hardness determination method. Moscow, </w:t>
      </w:r>
      <w:proofErr w:type="spellStart"/>
      <w:r w:rsidR="00703EFA" w:rsidRPr="00703EFA">
        <w:rPr>
          <w:rFonts w:ascii="Times New Roman" w:eastAsia="Times New Roman" w:hAnsi="Times New Roman" w:cs="Times New Roman"/>
          <w:color w:val="0D0D0D"/>
          <w:lang w:val="en-US" w:eastAsia="ru-RU"/>
        </w:rPr>
        <w:t>Izdatel’stvo</w:t>
      </w:r>
      <w:proofErr w:type="spellEnd"/>
      <w:r w:rsidR="00703EFA" w:rsidRPr="00703EF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703EFA" w:rsidRPr="00703EFA">
        <w:rPr>
          <w:rFonts w:ascii="Times New Roman" w:eastAsia="Times New Roman" w:hAnsi="Times New Roman" w:cs="Times New Roman"/>
          <w:color w:val="0D0D0D"/>
          <w:lang w:val="en-US" w:eastAsia="ru-RU"/>
        </w:rPr>
        <w:t>standartov</w:t>
      </w:r>
      <w:proofErr w:type="spellEnd"/>
      <w:r w:rsidR="00703EFA" w:rsidRPr="00703EFA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Publ., 1989. 7 p. (In Russian).</w:t>
      </w:r>
    </w:p>
    <w:p w14:paraId="2952A971" w14:textId="16D7161A" w:rsidR="008B68D8" w:rsidRDefault="00753DAD" w:rsidP="00753DAD">
      <w:pPr>
        <w:widowControl w:val="0"/>
        <w:spacing w:after="0" w:line="240" w:lineRule="exact"/>
        <w:jc w:val="both"/>
        <w:rPr>
          <w:rFonts w:ascii="Times New Roman" w:eastAsia="MS Mincho" w:hAnsi="Times New Roman" w:cs="Times New Roman"/>
          <w:spacing w:val="-4"/>
          <w:lang w:val="en-US" w:eastAsia="x-none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17</w:t>
      </w:r>
      <w:r w:rsidR="008B68D8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8B68D8" w:rsidRPr="00996E95">
        <w:rPr>
          <w:rFonts w:ascii="Times New Roman" w:eastAsia="MS Mincho" w:hAnsi="Times New Roman" w:cs="Times New Roman"/>
          <w:spacing w:val="-4"/>
          <w:lang w:val="en-US" w:eastAsia="x-none"/>
        </w:rPr>
        <w:t>Kruželák</w:t>
      </w:r>
      <w:proofErr w:type="spellEnd"/>
      <w:r w:rsidR="008B68D8" w:rsidRPr="00996E95">
        <w:rPr>
          <w:rFonts w:ascii="Times New Roman" w:eastAsia="MS Mincho" w:hAnsi="Times New Roman" w:cs="Times New Roman"/>
          <w:spacing w:val="-4"/>
          <w:lang w:val="en-US" w:eastAsia="x-none"/>
        </w:rPr>
        <w:t xml:space="preserve"> J., Sýkora R., Hudec I. Sulphur and peroxide </w:t>
      </w:r>
      <w:proofErr w:type="spellStart"/>
      <w:r w:rsidR="008B68D8" w:rsidRPr="00996E95">
        <w:rPr>
          <w:rFonts w:ascii="Times New Roman" w:eastAsia="MS Mincho" w:hAnsi="Times New Roman" w:cs="Times New Roman"/>
          <w:spacing w:val="-4"/>
          <w:lang w:val="en-US" w:eastAsia="x-none"/>
        </w:rPr>
        <w:t>vulcanisation</w:t>
      </w:r>
      <w:proofErr w:type="spellEnd"/>
      <w:r w:rsidR="008B68D8" w:rsidRPr="00996E95">
        <w:rPr>
          <w:rFonts w:ascii="Times New Roman" w:eastAsia="MS Mincho" w:hAnsi="Times New Roman" w:cs="Times New Roman"/>
          <w:spacing w:val="-4"/>
          <w:lang w:val="en-US" w:eastAsia="x-none"/>
        </w:rPr>
        <w:t xml:space="preserve"> of rubber compounds – over</w:t>
      </w:r>
      <w:r w:rsidR="008B68D8">
        <w:rPr>
          <w:rFonts w:ascii="Times New Roman" w:eastAsia="MS Mincho" w:hAnsi="Times New Roman" w:cs="Times New Roman"/>
          <w:spacing w:val="-4"/>
          <w:lang w:val="en-US" w:eastAsia="x-none"/>
        </w:rPr>
        <w:t xml:space="preserve">view. </w:t>
      </w:r>
      <w:r w:rsidR="008B68D8" w:rsidRPr="008B68D8">
        <w:rPr>
          <w:rFonts w:ascii="Times New Roman" w:eastAsia="MS Mincho" w:hAnsi="Times New Roman" w:cs="Times New Roman"/>
          <w:i/>
          <w:spacing w:val="-4"/>
          <w:lang w:val="en-US" w:eastAsia="x-none"/>
        </w:rPr>
        <w:t>Chemical Papers</w:t>
      </w:r>
      <w:r w:rsidR="008B68D8">
        <w:rPr>
          <w:rFonts w:ascii="Times New Roman" w:eastAsia="MS Mincho" w:hAnsi="Times New Roman" w:cs="Times New Roman"/>
          <w:spacing w:val="-4"/>
          <w:lang w:val="en-US" w:eastAsia="x-none"/>
        </w:rPr>
        <w:t xml:space="preserve">, </w:t>
      </w:r>
      <w:r w:rsidR="008B68D8" w:rsidRPr="00996E95">
        <w:rPr>
          <w:rFonts w:ascii="Times New Roman" w:eastAsia="MS Mincho" w:hAnsi="Times New Roman" w:cs="Times New Roman"/>
          <w:spacing w:val="-4"/>
          <w:lang w:val="en-US" w:eastAsia="x-none"/>
        </w:rPr>
        <w:t>2016</w:t>
      </w:r>
      <w:r w:rsidR="008B68D8">
        <w:rPr>
          <w:rFonts w:ascii="Times New Roman" w:eastAsia="MS Mincho" w:hAnsi="Times New Roman" w:cs="Times New Roman"/>
          <w:spacing w:val="-4"/>
          <w:lang w:val="en-US" w:eastAsia="x-none"/>
        </w:rPr>
        <w:t>,</w:t>
      </w:r>
      <w:r w:rsidR="008B68D8" w:rsidRPr="00996E95">
        <w:rPr>
          <w:rFonts w:ascii="Times New Roman" w:eastAsia="MS Mincho" w:hAnsi="Times New Roman" w:cs="Times New Roman"/>
          <w:spacing w:val="-4"/>
          <w:lang w:val="en-US" w:eastAsia="x-none"/>
        </w:rPr>
        <w:t xml:space="preserve"> </w:t>
      </w:r>
      <w:r w:rsidR="008B68D8">
        <w:rPr>
          <w:rFonts w:ascii="Times New Roman" w:eastAsia="MS Mincho" w:hAnsi="Times New Roman" w:cs="Times New Roman"/>
          <w:spacing w:val="-4"/>
          <w:lang w:val="en-US" w:eastAsia="x-none"/>
        </w:rPr>
        <w:t>vol. 70, pp</w:t>
      </w:r>
      <w:r w:rsidR="008B68D8" w:rsidRPr="008B68D8">
        <w:rPr>
          <w:rFonts w:ascii="Times New Roman" w:eastAsia="MS Mincho" w:hAnsi="Times New Roman" w:cs="Times New Roman"/>
          <w:spacing w:val="-4"/>
          <w:lang w:val="en-US" w:eastAsia="x-none"/>
        </w:rPr>
        <w:t>. 1533–1555.</w:t>
      </w:r>
    </w:p>
    <w:p w14:paraId="6FCF847C" w14:textId="0E7AA428" w:rsidR="00937CD1" w:rsidRDefault="00753DAD" w:rsidP="00753DAD">
      <w:pPr>
        <w:widowControl w:val="0"/>
        <w:spacing w:after="0" w:line="240" w:lineRule="exact"/>
        <w:jc w:val="both"/>
        <w:rPr>
          <w:rFonts w:ascii="Times New Roman" w:eastAsia="MS Mincho" w:hAnsi="Times New Roman" w:cs="Times New Roman"/>
          <w:lang w:val="en-US" w:eastAsia="x-none"/>
        </w:rPr>
      </w:pPr>
      <w:r>
        <w:rPr>
          <w:rFonts w:ascii="Times New Roman" w:eastAsia="MS Mincho" w:hAnsi="Times New Roman" w:cs="Times New Roman"/>
          <w:lang w:val="en-US" w:eastAsia="x-none"/>
        </w:rPr>
        <w:t>18</w:t>
      </w:r>
      <w:r w:rsidR="00937CD1" w:rsidRPr="00937CD1">
        <w:rPr>
          <w:rFonts w:ascii="Times New Roman" w:eastAsia="MS Mincho" w:hAnsi="Times New Roman" w:cs="Times New Roman"/>
          <w:lang w:val="en-US" w:eastAsia="x-none"/>
        </w:rPr>
        <w:t xml:space="preserve"> Ivanov V.S. Radiation chemistry of polymers. Textbook manual for universities. </w:t>
      </w:r>
      <w:r w:rsidR="00937CD1">
        <w:rPr>
          <w:rFonts w:ascii="Times New Roman" w:eastAsia="MS Mincho" w:hAnsi="Times New Roman" w:cs="Times New Roman"/>
          <w:lang w:val="en-US" w:eastAsia="x-none"/>
        </w:rPr>
        <w:t>–</w:t>
      </w:r>
      <w:r w:rsidR="00937CD1" w:rsidRPr="00937CD1">
        <w:rPr>
          <w:rFonts w:ascii="Times New Roman" w:eastAsia="MS Mincho" w:hAnsi="Times New Roman" w:cs="Times New Roman"/>
          <w:lang w:val="en-US" w:eastAsia="x-none"/>
        </w:rPr>
        <w:t xml:space="preserve"> L.: Chemistry, 1988. – 320 </w:t>
      </w:r>
      <w:r w:rsidR="00937CD1">
        <w:rPr>
          <w:rFonts w:ascii="Times New Roman" w:eastAsia="MS Mincho" w:hAnsi="Times New Roman" w:cs="Times New Roman"/>
          <w:lang w:val="en-US" w:eastAsia="x-none"/>
        </w:rPr>
        <w:t>p</w:t>
      </w:r>
      <w:r w:rsidR="00937CD1" w:rsidRPr="00937CD1">
        <w:rPr>
          <w:rFonts w:ascii="Times New Roman" w:eastAsia="MS Mincho" w:hAnsi="Times New Roman" w:cs="Times New Roman"/>
          <w:lang w:val="en-US" w:eastAsia="x-none"/>
        </w:rPr>
        <w:t>.</w:t>
      </w:r>
    </w:p>
    <w:p w14:paraId="633B2C77" w14:textId="11F83B4C" w:rsidR="00172990" w:rsidRDefault="008B68D8" w:rsidP="00753D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>
        <w:rPr>
          <w:rFonts w:ascii="Times New Roman" w:eastAsia="Times New Roman" w:hAnsi="Times New Roman" w:cs="Times New Roman"/>
          <w:color w:val="0D0D0D"/>
          <w:lang w:val="en-US" w:eastAsia="ru-RU"/>
        </w:rPr>
        <w:t>1</w:t>
      </w:r>
      <w:r w:rsidR="00937CD1" w:rsidRPr="00937CD1">
        <w:rPr>
          <w:rFonts w:ascii="Times New Roman" w:eastAsia="Times New Roman" w:hAnsi="Times New Roman" w:cs="Times New Roman"/>
          <w:color w:val="0D0D0D"/>
          <w:lang w:val="en-US" w:eastAsia="ru-RU"/>
        </w:rPr>
        <w:t>9</w:t>
      </w:r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>Zhovner</w:t>
      </w:r>
      <w:proofErr w:type="spellEnd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N. A., Chirkova N. V., </w:t>
      </w:r>
      <w:proofErr w:type="spellStart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>Hlebov</w:t>
      </w:r>
      <w:proofErr w:type="spellEnd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G. A. Structure and properties of elastomer-based materials. Kirov, </w:t>
      </w:r>
      <w:proofErr w:type="spellStart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>VyatGU</w:t>
      </w:r>
      <w:proofErr w:type="spellEnd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Publ.; Omsk, filial </w:t>
      </w:r>
      <w:proofErr w:type="spellStart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>RosZITLP</w:t>
      </w:r>
      <w:proofErr w:type="spellEnd"/>
      <w:r w:rsidR="009E1E0C" w:rsidRPr="009E1E0C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Publ., 2003. 276 p. (In Russian).</w:t>
      </w:r>
    </w:p>
    <w:p w14:paraId="1DC74FD7" w14:textId="77777777" w:rsidR="0055241B" w:rsidRDefault="0055241B" w:rsidP="00A334E6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</w:p>
    <w:p w14:paraId="6514019E" w14:textId="77777777" w:rsidR="00753DAD" w:rsidRPr="00435739" w:rsidRDefault="00753DAD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5739">
        <w:rPr>
          <w:rFonts w:ascii="Times New Roman" w:eastAsia="Times New Roman" w:hAnsi="Times New Roman" w:cs="Times New Roman"/>
          <w:b/>
          <w:lang w:eastAsia="ru-RU"/>
        </w:rPr>
        <w:t>В.В. Боброва</w:t>
      </w:r>
      <w:r w:rsidRPr="00435739">
        <w:rPr>
          <w:rFonts w:ascii="Times New Roman" w:eastAsia="Times New Roman" w:hAnsi="Times New Roman" w:cs="Times New Roman"/>
          <w:b/>
          <w:vertAlign w:val="superscript"/>
          <w:lang w:eastAsia="ru-RU"/>
        </w:rPr>
        <w:t>1*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, А.В. Касперович</w:t>
      </w:r>
      <w:r w:rsidRPr="00435739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, Е.В. Точилин</w:t>
      </w:r>
      <w:r w:rsidRPr="00435739">
        <w:rPr>
          <w:rFonts w:ascii="Times New Roman" w:eastAsia="Times New Roman" w:hAnsi="Times New Roman" w:cs="Times New Roman"/>
          <w:b/>
          <w:vertAlign w:val="superscript"/>
          <w:lang w:eastAsia="ru-RU"/>
        </w:rPr>
        <w:t>2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B8EF41F" w14:textId="77777777" w:rsidR="00753DAD" w:rsidRPr="00435739" w:rsidRDefault="00753DAD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382E6A" w14:textId="03BDC88C" w:rsidR="00753DAD" w:rsidRPr="00435739" w:rsidRDefault="00753DAD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35739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974BCC" w:rsidRPr="0043573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974BCC" w:rsidRPr="00435739">
        <w:rPr>
          <w:rFonts w:ascii="Times New Roman" w:eastAsia="Times New Roman" w:hAnsi="Times New Roman" w:cs="Times New Roman"/>
          <w:lang w:eastAsia="ru-RU"/>
        </w:rPr>
        <w:t xml:space="preserve">Беларусь </w:t>
      </w:r>
      <w:proofErr w:type="spellStart"/>
      <w:r w:rsidR="00974BCC" w:rsidRPr="00435739">
        <w:rPr>
          <w:rFonts w:ascii="Times New Roman" w:eastAsia="Times New Roman" w:hAnsi="Times New Roman" w:cs="Times New Roman"/>
          <w:lang w:eastAsia="ru-RU"/>
        </w:rPr>
        <w:t>мемлекеттік</w:t>
      </w:r>
      <w:proofErr w:type="spellEnd"/>
      <w:r w:rsidR="00974BCC" w:rsidRPr="0043573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lang w:eastAsia="ru-RU"/>
        </w:rPr>
        <w:t>технологиялық</w:t>
      </w:r>
      <w:proofErr w:type="spellEnd"/>
      <w:r w:rsidR="00974BCC" w:rsidRPr="0043573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lang w:eastAsia="ru-RU"/>
        </w:rPr>
        <w:t>университеті</w:t>
      </w:r>
      <w:proofErr w:type="spellEnd"/>
      <w:r w:rsidR="00974BCC" w:rsidRPr="00435739">
        <w:rPr>
          <w:rFonts w:ascii="Times New Roman" w:eastAsia="Times New Roman" w:hAnsi="Times New Roman" w:cs="Times New Roman"/>
          <w:lang w:eastAsia="ru-RU"/>
        </w:rPr>
        <w:t>, Беларусь</w:t>
      </w:r>
    </w:p>
    <w:p w14:paraId="74597A96" w14:textId="5A24EB0F" w:rsidR="00753DAD" w:rsidRPr="00435739" w:rsidRDefault="00753DAD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3573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974BCC" w:rsidRPr="0043573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lang w:eastAsia="ru-RU"/>
        </w:rPr>
        <w:t>Материалтану</w:t>
      </w:r>
      <w:proofErr w:type="spellEnd"/>
      <w:r w:rsidR="00974BCC" w:rsidRPr="0043573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="00974BCC" w:rsidRPr="00435739">
        <w:rPr>
          <w:rFonts w:ascii="Times New Roman" w:eastAsia="Times New Roman" w:hAnsi="Times New Roman" w:cs="Times New Roman"/>
          <w:lang w:eastAsia="ru-RU"/>
        </w:rPr>
        <w:t xml:space="preserve"> Беларусь ҰҒА ҰҒО, Беларусь</w:t>
      </w:r>
    </w:p>
    <w:p w14:paraId="27C0C3C8" w14:textId="77777777" w:rsidR="00753DAD" w:rsidRPr="00435739" w:rsidRDefault="00753DAD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435739">
        <w:rPr>
          <w:rFonts w:ascii="Times New Roman" w:eastAsia="Times New Roman" w:hAnsi="Times New Roman" w:cs="Times New Roman"/>
          <w:vertAlign w:val="superscript"/>
          <w:lang w:val="en-US" w:eastAsia="ru-RU"/>
        </w:rPr>
        <w:t>*</w:t>
      </w:r>
      <w:r w:rsidRPr="00435739">
        <w:rPr>
          <w:rFonts w:ascii="Times New Roman" w:eastAsia="Times New Roman" w:hAnsi="Times New Roman" w:cs="Times New Roman"/>
          <w:lang w:val="en-US" w:eastAsia="ru-RU"/>
        </w:rPr>
        <w:t>(e-mail: bobrova@belstu.by)</w:t>
      </w:r>
    </w:p>
    <w:p w14:paraId="292389BA" w14:textId="77777777" w:rsidR="00753DAD" w:rsidRPr="00435739" w:rsidRDefault="00753DAD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431902F3" w14:textId="061EA371" w:rsidR="00753DAD" w:rsidRPr="00435739" w:rsidRDefault="00974BCC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5739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60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>C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>o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КӨЗІ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БАР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ГАММА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ҚОНДЫРҒЫСЫНДАҒЫ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ЭЛАСТОМЕРЛІК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КОМПОЗИЦИЯЛАРДЫ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b/>
          <w:lang w:eastAsia="ru-RU"/>
        </w:rPr>
        <w:t>ӨЗГЕРТУ</w:t>
      </w:r>
    </w:p>
    <w:p w14:paraId="6070ECB5" w14:textId="77777777" w:rsidR="00974BCC" w:rsidRPr="00435739" w:rsidRDefault="00974BCC" w:rsidP="007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1329561" w14:textId="75492AB2" w:rsidR="00974BCC" w:rsidRPr="00435739" w:rsidRDefault="00974BCC" w:rsidP="0097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Бұл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жұмыста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жазғы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жеңіл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шинаның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протекторлық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-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жүгіру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бөлігінің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физикалық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модификациялау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арқылы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жүруін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арттыруға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бағытталған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ғылыми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-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зерттеу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жұмысының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нәтижелері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–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эластомерлік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композицияларға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әсер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етудің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әртүрлі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дозалары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бар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препараттармен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сәулелену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.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Бұл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жұмыстың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негізгі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мақсаты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әртүрлі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дозалардың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әсерін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анықтау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макромолекулалардың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(t</w:t>
      </w:r>
      <w:r w:rsidRPr="00435739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және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t</w:t>
      </w:r>
      <w:r w:rsidRPr="00435739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90</w:t>
      </w:r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)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өзара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байланысының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әртүрлі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дәрежесі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бар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жазғы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жеңіл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шиналардың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протекторын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жасауға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арналған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эластомерлік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композициялардың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физика-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механикалық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және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құрылымдық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қасиеттеріне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арналған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435739">
        <w:rPr>
          <w:rFonts w:ascii="Times New Roman" w:eastAsia="Times New Roman" w:hAnsi="Times New Roman" w:cs="Times New Roman"/>
          <w:lang w:eastAsia="ru-RU"/>
        </w:rPr>
        <w:sym w:font="Symbol" w:char="F067"/>
      </w:r>
      <w:r w:rsidRPr="0043573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кванттар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.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Эксперименттік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зерттеулер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жүргізу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кезінде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бірлескен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уақытша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технологиялар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мен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жабдықтар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пайдаланылды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.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Зерттеулер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эластомерлік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композициялардың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технологиялық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, физика-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механикалық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және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құрылымдық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қасиеттерінің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стандартталған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әдістерімен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жүргізілді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.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Жүргізілген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зерттеулер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шеңберінде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жалпы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мақсаттағы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Каучуктардың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комбинациясы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негізінде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эластомерлік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құрамдардың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үлгілері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дайындалды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және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оларды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радиациялық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сәулелендіру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жолымен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модификациялау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жүргізілді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.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Жүргізілген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зерттеулердің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негізінде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эластомерлік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композицияларды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радиациялық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модификациялау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технологиясын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түрлі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дозаларда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қолдану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кросс-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байланыстың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оңтайлы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дәрежесі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бар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резеңкелердің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физика-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механикалық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және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құрылымдық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сипаттамаларына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айтарлықтай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әсер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етпейтіні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анықталды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.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Сонымен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қатар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, t</w:t>
      </w:r>
      <w:r w:rsidRPr="00435739">
        <w:rPr>
          <w:rFonts w:ascii="Times New Roman" w:eastAsia="Times New Roman" w:hAnsi="Times New Roman" w:cs="Times New Roman"/>
          <w:color w:val="0D0D0D"/>
          <w:vertAlign w:val="subscript"/>
          <w:lang w:eastAsia="ru-RU"/>
        </w:rPr>
        <w:t>80</w:t>
      </w:r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макромолекулаларының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өзара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байланыстыру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дәрежесі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бар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жеңіл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шинаның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протекторын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жасауға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арналған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жалпы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мақсаттағы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резеңкелердің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комбинациясы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негізінде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эластомерлік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композицияларды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модификациялау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қанағаттанарлық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қасиеттер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кешені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бар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резеңкелерді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алуға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мүмкіндік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беретіні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де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анықталар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еді</w:t>
      </w:r>
      <w:proofErr w:type="spellEnd"/>
      <w:r w:rsidRPr="00435739"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14:paraId="2DCC5340" w14:textId="12F7DDB6" w:rsidR="00753DAD" w:rsidRPr="00435739" w:rsidRDefault="00753DAD" w:rsidP="0075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5739">
        <w:rPr>
          <w:rFonts w:ascii="Times New Roman" w:eastAsia="Times New Roman" w:hAnsi="Times New Roman" w:cs="Times New Roman"/>
          <w:i/>
          <w:lang w:eastAsia="ru-RU"/>
        </w:rPr>
        <w:t>Ключевые слова</w:t>
      </w:r>
      <w:r w:rsidRPr="00435739">
        <w:rPr>
          <w:rFonts w:ascii="Times New Roman" w:eastAsia="Times New Roman" w:hAnsi="Times New Roman" w:cs="Times New Roman"/>
          <w:lang w:eastAsia="ru-RU"/>
        </w:rPr>
        <w:t>: эластомерные композиции, каучуки общего назначения, протектор, ионизирующее излучение.</w:t>
      </w:r>
      <w:r w:rsidR="00493C1D" w:rsidRPr="00435739">
        <w:rPr>
          <w:rFonts w:ascii="Times New Roman" w:eastAsia="MS Mincho" w:hAnsi="Times New Roman" w:cs="Times New Roman"/>
          <w:color w:val="FF0000"/>
          <w:lang w:eastAsia="ru-RU"/>
        </w:rPr>
        <w:t xml:space="preserve"> </w:t>
      </w:r>
    </w:p>
    <w:p w14:paraId="70816786" w14:textId="77777777" w:rsidR="00AC3232" w:rsidRPr="00435739" w:rsidRDefault="00AC3232" w:rsidP="00AC3232">
      <w:pPr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D0D0D"/>
          <w:lang w:eastAsia="be-BY"/>
        </w:rPr>
      </w:pPr>
    </w:p>
    <w:p w14:paraId="641945CD" w14:textId="5231B793" w:rsidR="00493C1D" w:rsidRPr="00435739" w:rsidRDefault="00974BCC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435739">
        <w:rPr>
          <w:rFonts w:ascii="Times New Roman" w:eastAsia="Times New Roman" w:hAnsi="Times New Roman" w:cs="Times New Roman"/>
          <w:b/>
          <w:lang w:val="en-US" w:eastAsia="ru-RU"/>
        </w:rPr>
        <w:t>V.V. Bobrova</w:t>
      </w:r>
      <w:r w:rsidRPr="00435739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1*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>, A.V. Kasperovich</w:t>
      </w:r>
      <w:r w:rsidRPr="00435739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1</w:t>
      </w:r>
      <w:r w:rsidRPr="00435739">
        <w:rPr>
          <w:rFonts w:ascii="Times New Roman" w:eastAsia="Times New Roman" w:hAnsi="Times New Roman" w:cs="Times New Roman"/>
          <w:b/>
          <w:lang w:val="en-US" w:eastAsia="ru-RU"/>
        </w:rPr>
        <w:t>, E.V. Tochilin</w:t>
      </w:r>
      <w:r w:rsidRPr="00435739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2</w:t>
      </w:r>
      <w:r w:rsidR="00493C1D"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3897C687" w14:textId="77777777" w:rsidR="00493C1D" w:rsidRPr="00435739" w:rsidRDefault="00493C1D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1A808F4" w14:textId="75AA1256" w:rsidR="00493C1D" w:rsidRPr="00435739" w:rsidRDefault="00493C1D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435739">
        <w:rPr>
          <w:rFonts w:ascii="Times New Roman" w:eastAsia="Times New Roman" w:hAnsi="Times New Roman" w:cs="Times New Roman"/>
          <w:vertAlign w:val="superscript"/>
          <w:lang w:val="en-US" w:eastAsia="ru-RU"/>
        </w:rPr>
        <w:t>1</w:t>
      </w:r>
      <w:r w:rsidR="00974BCC" w:rsidRPr="00435739">
        <w:rPr>
          <w:rFonts w:ascii="Times New Roman" w:eastAsia="Times New Roman" w:hAnsi="Times New Roman" w:cs="Times New Roman"/>
          <w:vertAlign w:val="superscript"/>
          <w:lang w:val="en-US" w:eastAsia="ru-RU"/>
        </w:rPr>
        <w:t xml:space="preserve"> </w:t>
      </w:r>
      <w:r w:rsidR="00974BCC" w:rsidRPr="00435739">
        <w:rPr>
          <w:rFonts w:ascii="Times New Roman" w:eastAsia="Times New Roman" w:hAnsi="Times New Roman" w:cs="Times New Roman"/>
          <w:lang w:val="en-US" w:eastAsia="ru-RU"/>
        </w:rPr>
        <w:t>Belarusian State Technological University, Belarus</w:t>
      </w:r>
    </w:p>
    <w:p w14:paraId="166C3F4D" w14:textId="0197F31E" w:rsidR="00493C1D" w:rsidRPr="00435739" w:rsidRDefault="00493C1D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435739">
        <w:rPr>
          <w:rFonts w:ascii="Times New Roman" w:eastAsia="Times New Roman" w:hAnsi="Times New Roman" w:cs="Times New Roman"/>
          <w:vertAlign w:val="superscript"/>
          <w:lang w:val="en-US" w:eastAsia="ru-RU"/>
        </w:rPr>
        <w:t>2</w:t>
      </w:r>
      <w:r w:rsidR="00974BCC" w:rsidRPr="00435739">
        <w:rPr>
          <w:rFonts w:ascii="Times New Roman" w:eastAsia="Times New Roman" w:hAnsi="Times New Roman" w:cs="Times New Roman"/>
          <w:vertAlign w:val="superscript"/>
          <w:lang w:val="en-US" w:eastAsia="ru-RU"/>
        </w:rPr>
        <w:t xml:space="preserve"> </w:t>
      </w:r>
      <w:r w:rsidR="00974BCC" w:rsidRPr="00435739">
        <w:rPr>
          <w:rFonts w:ascii="Times New Roman" w:eastAsia="Times New Roman" w:hAnsi="Times New Roman" w:cs="Times New Roman"/>
          <w:lang w:val="en-US" w:eastAsia="ru-RU"/>
        </w:rPr>
        <w:t>NPC of the National Academy of Sciences of Belarus for Materials Science, Belarus</w:t>
      </w:r>
    </w:p>
    <w:p w14:paraId="51C52B76" w14:textId="77777777" w:rsidR="00493C1D" w:rsidRPr="00435739" w:rsidRDefault="00493C1D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435739">
        <w:rPr>
          <w:rFonts w:ascii="Times New Roman" w:eastAsia="Times New Roman" w:hAnsi="Times New Roman" w:cs="Times New Roman"/>
          <w:vertAlign w:val="superscript"/>
          <w:lang w:val="en-US" w:eastAsia="ru-RU"/>
        </w:rPr>
        <w:t>*</w:t>
      </w:r>
      <w:r w:rsidRPr="00435739">
        <w:rPr>
          <w:rFonts w:ascii="Times New Roman" w:eastAsia="Times New Roman" w:hAnsi="Times New Roman" w:cs="Times New Roman"/>
          <w:lang w:val="en-US" w:eastAsia="ru-RU"/>
        </w:rPr>
        <w:t>(e-mail: bobrova@belstu.by)</w:t>
      </w:r>
    </w:p>
    <w:p w14:paraId="14213A71" w14:textId="77777777" w:rsidR="00493C1D" w:rsidRPr="00435739" w:rsidRDefault="00493C1D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lang w:val="en-US" w:eastAsia="ru-RU"/>
        </w:rPr>
      </w:pPr>
    </w:p>
    <w:p w14:paraId="59CBBC18" w14:textId="054578FA" w:rsidR="00493C1D" w:rsidRPr="00435739" w:rsidRDefault="00974BCC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435739">
        <w:rPr>
          <w:rFonts w:ascii="Times New Roman" w:eastAsia="Times New Roman" w:hAnsi="Times New Roman" w:cs="Times New Roman"/>
          <w:b/>
          <w:lang w:val="en-US" w:eastAsia="ru-RU"/>
        </w:rPr>
        <w:t>MODIFICATION OF ELASTOMERIC COMPOSITIONS ON A GAMMA INSTALLATION WITH A SOURCE</w:t>
      </w:r>
      <w:r w:rsidR="00493C1D"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493C1D" w:rsidRPr="00435739">
        <w:rPr>
          <w:rFonts w:ascii="Times New Roman" w:eastAsia="Times New Roman" w:hAnsi="Times New Roman" w:cs="Times New Roman"/>
          <w:b/>
          <w:vertAlign w:val="superscript"/>
          <w:lang w:val="en-US" w:eastAsia="ru-RU"/>
        </w:rPr>
        <w:t>60</w:t>
      </w:r>
      <w:r w:rsidR="00493C1D" w:rsidRPr="00435739">
        <w:rPr>
          <w:rFonts w:ascii="Times New Roman" w:eastAsia="Times New Roman" w:hAnsi="Times New Roman" w:cs="Times New Roman"/>
          <w:b/>
          <w:lang w:val="en-US" w:eastAsia="ru-RU"/>
        </w:rPr>
        <w:t>Co</w:t>
      </w:r>
    </w:p>
    <w:p w14:paraId="77FBC3A6" w14:textId="77777777" w:rsidR="00493C1D" w:rsidRPr="00435739" w:rsidRDefault="00493C1D" w:rsidP="00493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0F2A0A6" w14:textId="491C0E4F" w:rsidR="00974BCC" w:rsidRPr="00435739" w:rsidRDefault="00974BCC" w:rsidP="0097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lang w:val="en-US" w:eastAsia="ru-RU"/>
        </w:rPr>
      </w:pP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This work contains the results of research work aimed at improving the walking ability of the treadmill part of a summer passenger tire by physical modifying it - irradiation with </w:t>
      </w:r>
      <w:r w:rsidRPr="00435739">
        <w:rPr>
          <w:rFonts w:ascii="Times New Roman" w:eastAsia="Times New Roman" w:hAnsi="Times New Roman" w:cs="Times New Roman"/>
          <w:lang w:eastAsia="ru-RU"/>
        </w:rPr>
        <w:sym w:font="Symbol" w:char="F067"/>
      </w:r>
      <w:r w:rsidRPr="00435739">
        <w:rPr>
          <w:rFonts w:ascii="Times New Roman" w:eastAsia="Times New Roman" w:hAnsi="Times New Roman" w:cs="Times New Roman"/>
          <w:lang w:val="en-US" w:eastAsia="ru-RU"/>
        </w:rPr>
        <w:t>-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quanta with different doses of exposure to elastomeric compounds. The main purpose of this work is to establish the effect of different doses 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of </w:t>
      </w:r>
      <w:r w:rsidRPr="00435739">
        <w:rPr>
          <w:rFonts w:ascii="Times New Roman" w:eastAsia="Times New Roman" w:hAnsi="Times New Roman" w:cs="Times New Roman"/>
          <w:lang w:eastAsia="ru-RU"/>
        </w:rPr>
        <w:sym w:font="Symbol" w:char="F067"/>
      </w:r>
      <w:r w:rsidRPr="00435739">
        <w:rPr>
          <w:rFonts w:ascii="Times New Roman" w:eastAsia="Times New Roman" w:hAnsi="Times New Roman" w:cs="Times New Roman"/>
          <w:lang w:val="en-US" w:eastAsia="ru-RU"/>
        </w:rPr>
        <w:t>-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quanta on the physic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al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-mechanical and structural properties of elastomeric compositions intended for the manufacture of summer passenger tire treads with varying degrees of crosslinking of macromolecules (t</w:t>
      </w:r>
      <w:r w:rsidRPr="00435739">
        <w:rPr>
          <w:rFonts w:ascii="Times New Roman" w:eastAsia="Times New Roman" w:hAnsi="Times New Roman" w:cs="Times New Roman"/>
          <w:color w:val="0D0D0D"/>
          <w:vertAlign w:val="subscript"/>
          <w:lang w:val="en-US" w:eastAsia="ru-RU"/>
        </w:rPr>
        <w:t>80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and t</w:t>
      </w:r>
      <w:r w:rsidRPr="00435739">
        <w:rPr>
          <w:rFonts w:ascii="Times New Roman" w:eastAsia="Times New Roman" w:hAnsi="Times New Roman" w:cs="Times New Roman"/>
          <w:color w:val="0D0D0D"/>
          <w:vertAlign w:val="subscript"/>
          <w:lang w:val="en-US" w:eastAsia="ru-RU"/>
        </w:rPr>
        <w:t>90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). During the experimental studies, modern technologies and equipment were used. The studies were carried out using standardized methods of technological, physic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al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-mechanical and structural properties of elastomeric compounds. As part of the research, samples of elastomeric compositions based on a combination of general-purpose rubbers were made and their modification was carried out by radiation irradiation with </w:t>
      </w:r>
      <w:r w:rsidRPr="00435739">
        <w:rPr>
          <w:rFonts w:ascii="Times New Roman" w:eastAsia="Times New Roman" w:hAnsi="Times New Roman" w:cs="Times New Roman"/>
          <w:lang w:eastAsia="ru-RU"/>
        </w:rPr>
        <w:sym w:font="Symbol" w:char="F067"/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-quanta. Based on the conducted research, it was found that the use of the technology of radiation modification of elastomeric compositions by </w:t>
      </w:r>
      <w:r w:rsidRPr="00435739">
        <w:rPr>
          <w:rFonts w:ascii="Times New Roman" w:eastAsia="Times New Roman" w:hAnsi="Times New Roman" w:cs="Times New Roman"/>
          <w:lang w:eastAsia="ru-RU"/>
        </w:rPr>
        <w:sym w:font="Symbol" w:char="F067"/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-quanta in various doses does not actually have a significant effect on the physic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al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-mechanical and structural characteristics of rubbers with an optimal degree of crosslinking. At the same time, it was also found that the modification of elastomeric compositions based on a combination of general-purpose rubbers intended for the manufacture of a passenger tire tread, with a degree of crosslinking of t</w:t>
      </w:r>
      <w:r w:rsidRPr="00435739">
        <w:rPr>
          <w:rFonts w:ascii="Times New Roman" w:eastAsia="Times New Roman" w:hAnsi="Times New Roman" w:cs="Times New Roman"/>
          <w:color w:val="0D0D0D"/>
          <w:vertAlign w:val="subscript"/>
          <w:lang w:val="en-US" w:eastAsia="ru-RU"/>
        </w:rPr>
        <w:t>80</w:t>
      </w:r>
      <w:r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 xml:space="preserve"> macromolecules, makes it possible to obtain rubbers with a satisfactory set of properties.</w:t>
      </w:r>
    </w:p>
    <w:p w14:paraId="2891DEB8" w14:textId="5E1914A5" w:rsidR="00493C1D" w:rsidRPr="00435739" w:rsidRDefault="00974BCC" w:rsidP="0049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35739">
        <w:rPr>
          <w:rFonts w:ascii="Times New Roman" w:eastAsia="Times New Roman" w:hAnsi="Times New Roman" w:cs="Times New Roman"/>
          <w:i/>
          <w:lang w:val="en-US" w:eastAsia="ru-RU"/>
        </w:rPr>
        <w:t>Keywords</w:t>
      </w:r>
      <w:r w:rsidR="00493C1D" w:rsidRPr="00435739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435739">
        <w:rPr>
          <w:rFonts w:ascii="Times New Roman" w:eastAsia="Times New Roman" w:hAnsi="Times New Roman" w:cs="Times New Roman"/>
          <w:lang w:val="en-US" w:eastAsia="ru-RU"/>
        </w:rPr>
        <w:t>elastomeric compositions, general purpose rubbers, protector, ionizing radiation</w:t>
      </w:r>
      <w:r w:rsidR="00493C1D" w:rsidRPr="00435739">
        <w:rPr>
          <w:rFonts w:ascii="Times New Roman" w:eastAsia="Times New Roman" w:hAnsi="Times New Roman" w:cs="Times New Roman"/>
          <w:lang w:val="en-US" w:eastAsia="ru-RU"/>
        </w:rPr>
        <w:t>.</w:t>
      </w:r>
      <w:r w:rsidR="00493C1D" w:rsidRPr="00435739">
        <w:rPr>
          <w:rFonts w:ascii="Times New Roman" w:eastAsia="MS Mincho" w:hAnsi="Times New Roman" w:cs="Times New Roman"/>
          <w:color w:val="FF0000"/>
          <w:lang w:val="en-US" w:eastAsia="ru-RU"/>
        </w:rPr>
        <w:t xml:space="preserve"> </w:t>
      </w:r>
    </w:p>
    <w:p w14:paraId="4F289CEE" w14:textId="77777777" w:rsidR="00493C1D" w:rsidRPr="00435739" w:rsidRDefault="00493C1D" w:rsidP="00AC3232">
      <w:pPr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D0D0D"/>
          <w:lang w:val="en-US" w:eastAsia="be-BY"/>
        </w:rPr>
      </w:pPr>
    </w:p>
    <w:p w14:paraId="437F720D" w14:textId="02B4E352" w:rsidR="00AD32C7" w:rsidRPr="00435739" w:rsidRDefault="00AD32C7" w:rsidP="00AC3232">
      <w:pPr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D0D0D"/>
          <w:lang w:eastAsia="be-BY"/>
        </w:rPr>
      </w:pPr>
      <w:r w:rsidRPr="00435739">
        <w:rPr>
          <w:rFonts w:ascii="Times New Roman" w:eastAsia="Times New Roman" w:hAnsi="Times New Roman" w:cs="Times New Roman"/>
          <w:b/>
          <w:color w:val="0D0D0D"/>
          <w:lang w:eastAsia="be-BY"/>
        </w:rPr>
        <w:t>Информация об авторах</w:t>
      </w:r>
    </w:p>
    <w:p w14:paraId="0B472974" w14:textId="6B1B0492" w:rsidR="003557B5" w:rsidRPr="00435739" w:rsidRDefault="003557B5" w:rsidP="00A334E6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0D0D0D"/>
        </w:rPr>
      </w:pPr>
      <w:r w:rsidRPr="00435739">
        <w:rPr>
          <w:rFonts w:ascii="Times New Roman" w:eastAsia="Calibri" w:hAnsi="Times New Roman" w:cs="Times New Roman"/>
          <w:b/>
          <w:color w:val="0D0D0D"/>
        </w:rPr>
        <w:t>Боброва В</w:t>
      </w:r>
      <w:r w:rsidR="009843DB" w:rsidRPr="00435739">
        <w:rPr>
          <w:rFonts w:ascii="Times New Roman" w:eastAsia="Calibri" w:hAnsi="Times New Roman" w:cs="Times New Roman"/>
          <w:b/>
          <w:color w:val="0D0D0D"/>
        </w:rPr>
        <w:t>.</w:t>
      </w:r>
      <w:r w:rsidRPr="00435739">
        <w:rPr>
          <w:rFonts w:ascii="Times New Roman" w:eastAsia="Calibri" w:hAnsi="Times New Roman" w:cs="Times New Roman"/>
          <w:b/>
          <w:color w:val="0D0D0D"/>
        </w:rPr>
        <w:t>В</w:t>
      </w:r>
      <w:r w:rsidR="009843DB" w:rsidRPr="00435739">
        <w:rPr>
          <w:rFonts w:ascii="Times New Roman" w:eastAsia="Calibri" w:hAnsi="Times New Roman" w:cs="Times New Roman"/>
          <w:b/>
          <w:color w:val="0D0D0D"/>
        </w:rPr>
        <w:t>.</w:t>
      </w:r>
      <w:r w:rsidRPr="00435739">
        <w:rPr>
          <w:rFonts w:ascii="Times New Roman" w:eastAsia="Calibri" w:hAnsi="Times New Roman" w:cs="Times New Roman"/>
          <w:b/>
          <w:color w:val="0D0D0D"/>
        </w:rPr>
        <w:t xml:space="preserve"> </w:t>
      </w:r>
      <w:r w:rsidRPr="00435739">
        <w:rPr>
          <w:rFonts w:ascii="Times New Roman" w:eastAsia="Calibri" w:hAnsi="Times New Roman" w:cs="Times New Roman"/>
          <w:color w:val="0D0D0D"/>
        </w:rPr>
        <w:t xml:space="preserve">– </w:t>
      </w:r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техника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ғылымдарының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кандидаты, Беларусь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мемлекеттік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технологиялық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университетінің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ғылыми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қызметкері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, Минск қ., Беларусь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Республикасы</w:t>
      </w:r>
      <w:proofErr w:type="spellEnd"/>
      <w:r w:rsidR="009843DB" w:rsidRPr="00435739">
        <w:rPr>
          <w:rFonts w:ascii="Times New Roman" w:eastAsia="Calibri" w:hAnsi="Times New Roman" w:cs="Times New Roman"/>
          <w:color w:val="0D0D0D"/>
        </w:rPr>
        <w:t>.</w:t>
      </w:r>
      <w:r w:rsidRPr="00435739">
        <w:rPr>
          <w:rFonts w:ascii="Times New Roman" w:eastAsia="Calibri" w:hAnsi="Times New Roman" w:cs="Times New Roman"/>
          <w:color w:val="0D0D0D"/>
        </w:rPr>
        <w:t xml:space="preserve"> </w:t>
      </w:r>
      <w:r w:rsidR="009843DB" w:rsidRPr="00435739">
        <w:rPr>
          <w:rFonts w:ascii="Times New Roman" w:eastAsia="Calibri" w:hAnsi="Times New Roman" w:cs="Times New Roman"/>
          <w:b/>
          <w:color w:val="0D0D0D"/>
        </w:rPr>
        <w:t xml:space="preserve">Боброва В.В. </w:t>
      </w:r>
      <w:r w:rsidR="009843DB" w:rsidRPr="00435739">
        <w:rPr>
          <w:rFonts w:ascii="Times New Roman" w:eastAsia="Calibri" w:hAnsi="Times New Roman" w:cs="Times New Roman"/>
          <w:color w:val="0D0D0D"/>
        </w:rPr>
        <w:t xml:space="preserve">– </w:t>
      </w:r>
      <w:r w:rsidR="009843DB" w:rsidRPr="00435739">
        <w:rPr>
          <w:rFonts w:ascii="Times New Roman" w:eastAsia="Times New Roman" w:hAnsi="Times New Roman" w:cs="Times New Roman"/>
          <w:color w:val="0D0D0D"/>
          <w:lang w:eastAsia="ru-RU"/>
        </w:rPr>
        <w:t>кандидат технических наук</w:t>
      </w:r>
      <w:r w:rsidR="009843DB" w:rsidRPr="00435739">
        <w:rPr>
          <w:rFonts w:ascii="Times New Roman" w:eastAsia="Calibri" w:hAnsi="Times New Roman" w:cs="Times New Roman"/>
          <w:color w:val="0D0D0D"/>
        </w:rPr>
        <w:t xml:space="preserve">, научный сотрудник Белорусского государственного технологического университета, </w:t>
      </w:r>
      <w:r w:rsidR="009843DB" w:rsidRPr="00435739">
        <w:rPr>
          <w:rFonts w:ascii="Times New Roman" w:eastAsia="Calibri" w:hAnsi="Times New Roman" w:cs="Times New Roman"/>
          <w:b/>
          <w:color w:val="0D0D0D"/>
        </w:rPr>
        <w:t xml:space="preserve"> </w:t>
      </w:r>
      <w:r w:rsidR="009843DB" w:rsidRPr="00435739">
        <w:rPr>
          <w:rFonts w:ascii="Times New Roman" w:eastAsia="Calibri" w:hAnsi="Times New Roman" w:cs="Times New Roman"/>
          <w:color w:val="0D0D0D"/>
        </w:rPr>
        <w:t xml:space="preserve">г. Минск, Республика Беларусь. </w:t>
      </w:r>
      <w:r w:rsidR="00974BCC" w:rsidRPr="00435739">
        <w:rPr>
          <w:rFonts w:ascii="Times New Roman" w:eastAsia="Times New Roman" w:hAnsi="Times New Roman" w:cs="Times New Roman"/>
          <w:b/>
          <w:lang w:val="en-US" w:eastAsia="ru-RU"/>
        </w:rPr>
        <w:t>Bobrova</w:t>
      </w:r>
      <w:r w:rsidR="00974BCC"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V.V</w:t>
      </w:r>
      <w:r w:rsidR="009843DB" w:rsidRPr="00435739">
        <w:rPr>
          <w:rFonts w:ascii="Times New Roman" w:eastAsia="Calibri" w:hAnsi="Times New Roman" w:cs="Times New Roman"/>
          <w:b/>
          <w:color w:val="0D0D0D"/>
          <w:lang w:val="en-US"/>
        </w:rPr>
        <w:t xml:space="preserve">. </w:t>
      </w:r>
      <w:r w:rsidR="009843DB" w:rsidRPr="00435739">
        <w:rPr>
          <w:rFonts w:ascii="Times New Roman" w:eastAsia="Calibri" w:hAnsi="Times New Roman" w:cs="Times New Roman"/>
          <w:color w:val="0D0D0D"/>
          <w:lang w:val="en-US"/>
        </w:rPr>
        <w:t xml:space="preserve">– </w:t>
      </w:r>
      <w:r w:rsidR="00974BCC" w:rsidRPr="00435739">
        <w:rPr>
          <w:rFonts w:ascii="Times New Roman" w:eastAsia="Times New Roman" w:hAnsi="Times New Roman" w:cs="Times New Roman"/>
          <w:color w:val="0D0D0D"/>
          <w:lang w:val="en-US" w:eastAsia="ru-RU"/>
        </w:rPr>
        <w:t>Candidate of Technical Sciences, Researcher at the Belarusian State Technological University, Minsk, Republic of Belarus</w:t>
      </w:r>
      <w:r w:rsidR="002347FB" w:rsidRPr="00435739">
        <w:rPr>
          <w:rFonts w:ascii="Times New Roman" w:eastAsia="Calibri" w:hAnsi="Times New Roman" w:cs="Times New Roman"/>
          <w:color w:val="0D0D0D"/>
          <w:lang w:val="en-US"/>
        </w:rPr>
        <w:t xml:space="preserve">. </w:t>
      </w:r>
      <w:r w:rsidR="009843DB" w:rsidRPr="00435739">
        <w:rPr>
          <w:rFonts w:ascii="Times New Roman" w:eastAsia="Calibri" w:hAnsi="Times New Roman" w:cs="Times New Roman"/>
          <w:color w:val="0D0D0D"/>
          <w:lang w:val="en-US"/>
        </w:rPr>
        <w:t xml:space="preserve"> </w:t>
      </w:r>
      <w:r w:rsidRPr="00435739">
        <w:rPr>
          <w:rFonts w:ascii="Times New Roman" w:eastAsia="Calibri" w:hAnsi="Times New Roman" w:cs="Times New Roman"/>
          <w:color w:val="0D0D0D"/>
          <w:lang w:val="en-US"/>
        </w:rPr>
        <w:t>E</w:t>
      </w:r>
      <w:r w:rsidRPr="00435739">
        <w:rPr>
          <w:rFonts w:ascii="Times New Roman" w:eastAsia="Calibri" w:hAnsi="Times New Roman" w:cs="Times New Roman"/>
          <w:color w:val="0D0D0D"/>
        </w:rPr>
        <w:t>-</w:t>
      </w:r>
      <w:r w:rsidRPr="00435739">
        <w:rPr>
          <w:rFonts w:ascii="Times New Roman" w:eastAsia="Calibri" w:hAnsi="Times New Roman" w:cs="Times New Roman"/>
          <w:color w:val="0D0D0D"/>
          <w:lang w:val="en-US"/>
        </w:rPr>
        <w:t>mail</w:t>
      </w:r>
      <w:r w:rsidRPr="00435739">
        <w:rPr>
          <w:rFonts w:ascii="Times New Roman" w:eastAsia="Calibri" w:hAnsi="Times New Roman" w:cs="Times New Roman"/>
          <w:color w:val="0D0D0D"/>
        </w:rPr>
        <w:t xml:space="preserve">: </w:t>
      </w:r>
      <w:proofErr w:type="spellStart"/>
      <w:r w:rsidR="00BE630F" w:rsidRPr="00435739">
        <w:rPr>
          <w:rFonts w:ascii="Times New Roman" w:eastAsia="Calibri" w:hAnsi="Times New Roman" w:cs="Times New Roman"/>
          <w:color w:val="0D0D0D"/>
          <w:lang w:val="en-US"/>
        </w:rPr>
        <w:t>bobrova</w:t>
      </w:r>
      <w:proofErr w:type="spellEnd"/>
      <w:r w:rsidR="00BE630F" w:rsidRPr="00435739">
        <w:rPr>
          <w:rFonts w:ascii="Times New Roman" w:eastAsia="Calibri" w:hAnsi="Times New Roman" w:cs="Times New Roman"/>
          <w:color w:val="0D0D0D"/>
        </w:rPr>
        <w:t>@</w:t>
      </w:r>
      <w:proofErr w:type="spellStart"/>
      <w:r w:rsidR="00BE630F" w:rsidRPr="00435739">
        <w:rPr>
          <w:rFonts w:ascii="Times New Roman" w:eastAsia="Calibri" w:hAnsi="Times New Roman" w:cs="Times New Roman"/>
          <w:color w:val="0D0D0D"/>
          <w:lang w:val="en-US"/>
        </w:rPr>
        <w:t>belstu</w:t>
      </w:r>
      <w:proofErr w:type="spellEnd"/>
      <w:r w:rsidR="00BE630F" w:rsidRPr="00435739">
        <w:rPr>
          <w:rFonts w:ascii="Times New Roman" w:eastAsia="Calibri" w:hAnsi="Times New Roman" w:cs="Times New Roman"/>
          <w:color w:val="0D0D0D"/>
        </w:rPr>
        <w:t>.</w:t>
      </w:r>
      <w:r w:rsidR="00BE630F" w:rsidRPr="00435739">
        <w:rPr>
          <w:rFonts w:ascii="Times New Roman" w:eastAsia="Calibri" w:hAnsi="Times New Roman" w:cs="Times New Roman"/>
          <w:color w:val="0D0D0D"/>
          <w:lang w:val="en-US"/>
        </w:rPr>
        <w:t>by</w:t>
      </w:r>
      <w:r w:rsidR="00BE630F" w:rsidRPr="00435739">
        <w:rPr>
          <w:rFonts w:ascii="Times New Roman" w:eastAsia="Calibri" w:hAnsi="Times New Roman" w:cs="Times New Roman"/>
          <w:color w:val="0D0D0D"/>
        </w:rPr>
        <w:t xml:space="preserve"> </w:t>
      </w:r>
    </w:p>
    <w:p w14:paraId="440DFA9E" w14:textId="1B0204A9" w:rsidR="003557B5" w:rsidRPr="00435739" w:rsidRDefault="002E54C9" w:rsidP="00A334E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35739">
        <w:rPr>
          <w:rFonts w:ascii="Times New Roman" w:eastAsia="Calibri" w:hAnsi="Times New Roman" w:cs="Times New Roman"/>
          <w:b/>
          <w:color w:val="0D0D0D"/>
        </w:rPr>
        <w:t>Касперович А</w:t>
      </w:r>
      <w:r w:rsidR="009843DB" w:rsidRPr="00435739">
        <w:rPr>
          <w:rFonts w:ascii="Times New Roman" w:eastAsia="Calibri" w:hAnsi="Times New Roman" w:cs="Times New Roman"/>
          <w:b/>
          <w:color w:val="0D0D0D"/>
        </w:rPr>
        <w:t>.</w:t>
      </w:r>
      <w:r w:rsidRPr="00435739">
        <w:rPr>
          <w:rFonts w:ascii="Times New Roman" w:eastAsia="Calibri" w:hAnsi="Times New Roman" w:cs="Times New Roman"/>
          <w:b/>
          <w:color w:val="0D0D0D"/>
        </w:rPr>
        <w:t>В</w:t>
      </w:r>
      <w:r w:rsidR="009843DB" w:rsidRPr="00435739">
        <w:rPr>
          <w:rFonts w:ascii="Times New Roman" w:eastAsia="Calibri" w:hAnsi="Times New Roman" w:cs="Times New Roman"/>
          <w:b/>
          <w:color w:val="0D0D0D"/>
        </w:rPr>
        <w:t>.</w:t>
      </w:r>
      <w:r w:rsidR="003557B5" w:rsidRPr="00435739">
        <w:rPr>
          <w:rFonts w:ascii="Times New Roman" w:eastAsia="Calibri" w:hAnsi="Times New Roman" w:cs="Times New Roman"/>
          <w:b/>
          <w:color w:val="0D0D0D"/>
        </w:rPr>
        <w:t xml:space="preserve"> </w:t>
      </w:r>
      <w:r w:rsidR="003557B5" w:rsidRPr="00435739">
        <w:rPr>
          <w:rFonts w:ascii="Times New Roman" w:eastAsia="Calibri" w:hAnsi="Times New Roman" w:cs="Times New Roman"/>
          <w:color w:val="0D0D0D"/>
        </w:rPr>
        <w:t xml:space="preserve">– </w:t>
      </w:r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техника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ғылымдарының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кандидаты, доцент, Беларусь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мемлекеттік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технологиялық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университетінің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полимерлі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композициялық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материалдар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кафедрасының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меңгерушісі</w:t>
      </w:r>
      <w:proofErr w:type="spellEnd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 xml:space="preserve">, Минск қ., Беларусь </w:t>
      </w:r>
      <w:proofErr w:type="spellStart"/>
      <w:r w:rsidR="00974BCC" w:rsidRPr="00435739">
        <w:rPr>
          <w:rFonts w:ascii="Times New Roman" w:eastAsia="Times New Roman" w:hAnsi="Times New Roman" w:cs="Times New Roman"/>
          <w:color w:val="0D0D0D"/>
          <w:lang w:eastAsia="ru-RU"/>
        </w:rPr>
        <w:t>Республикасы</w:t>
      </w:r>
      <w:proofErr w:type="spellEnd"/>
      <w:r w:rsidR="002347FB" w:rsidRPr="00435739">
        <w:rPr>
          <w:rFonts w:ascii="Times New Roman" w:eastAsia="Calibri" w:hAnsi="Times New Roman" w:cs="Times New Roman"/>
          <w:color w:val="0D0D0D"/>
        </w:rPr>
        <w:t xml:space="preserve">. </w:t>
      </w:r>
      <w:r w:rsidR="002347FB" w:rsidRPr="00435739">
        <w:rPr>
          <w:rFonts w:ascii="Times New Roman" w:eastAsia="Calibri" w:hAnsi="Times New Roman" w:cs="Times New Roman"/>
          <w:b/>
          <w:color w:val="0D0D0D"/>
        </w:rPr>
        <w:t xml:space="preserve">Касперович А.В. </w:t>
      </w:r>
      <w:r w:rsidR="002347FB" w:rsidRPr="00435739">
        <w:rPr>
          <w:rFonts w:ascii="Times New Roman" w:eastAsia="Calibri" w:hAnsi="Times New Roman" w:cs="Times New Roman"/>
          <w:color w:val="0D0D0D"/>
        </w:rPr>
        <w:t xml:space="preserve">– </w:t>
      </w:r>
      <w:r w:rsidR="002347FB" w:rsidRPr="00435739">
        <w:rPr>
          <w:rFonts w:ascii="Times New Roman" w:eastAsia="Times New Roman" w:hAnsi="Times New Roman" w:cs="Times New Roman"/>
          <w:color w:val="0D0D0D"/>
          <w:lang w:eastAsia="ru-RU"/>
        </w:rPr>
        <w:t>кандидат технических наук, доцент, заведующий кафедры</w:t>
      </w:r>
      <w:r w:rsidR="002347FB" w:rsidRPr="00435739">
        <w:rPr>
          <w:rFonts w:ascii="Times New Roman" w:eastAsia="Calibri" w:hAnsi="Times New Roman" w:cs="Times New Roman"/>
          <w:color w:val="0D0D0D"/>
        </w:rPr>
        <w:t xml:space="preserve"> полимерных композиционных материалов Белорусского государственного технологического </w:t>
      </w:r>
      <w:proofErr w:type="gramStart"/>
      <w:r w:rsidR="002347FB" w:rsidRPr="00435739">
        <w:rPr>
          <w:rFonts w:ascii="Times New Roman" w:eastAsia="Calibri" w:hAnsi="Times New Roman" w:cs="Times New Roman"/>
          <w:color w:val="0D0D0D"/>
        </w:rPr>
        <w:t xml:space="preserve">университета, </w:t>
      </w:r>
      <w:r w:rsidR="002347FB" w:rsidRPr="00435739">
        <w:rPr>
          <w:rFonts w:ascii="Times New Roman" w:eastAsia="Calibri" w:hAnsi="Times New Roman" w:cs="Times New Roman"/>
          <w:b/>
          <w:color w:val="0D0D0D"/>
        </w:rPr>
        <w:t xml:space="preserve"> </w:t>
      </w:r>
      <w:r w:rsidR="002347FB" w:rsidRPr="00435739">
        <w:rPr>
          <w:rFonts w:ascii="Times New Roman" w:eastAsia="Calibri" w:hAnsi="Times New Roman" w:cs="Times New Roman"/>
          <w:color w:val="0D0D0D"/>
        </w:rPr>
        <w:t>г.</w:t>
      </w:r>
      <w:proofErr w:type="gramEnd"/>
      <w:r w:rsidR="002347FB" w:rsidRPr="00435739">
        <w:rPr>
          <w:rFonts w:ascii="Times New Roman" w:eastAsia="Calibri" w:hAnsi="Times New Roman" w:cs="Times New Roman"/>
          <w:color w:val="0D0D0D"/>
        </w:rPr>
        <w:t xml:space="preserve"> Минск, Республика Беларусь. </w:t>
      </w:r>
      <w:r w:rsidR="003557B5" w:rsidRPr="00435739">
        <w:rPr>
          <w:rFonts w:ascii="Times New Roman" w:eastAsia="Calibri" w:hAnsi="Times New Roman" w:cs="Times New Roman"/>
          <w:color w:val="0D0D0D"/>
        </w:rPr>
        <w:t xml:space="preserve"> </w:t>
      </w:r>
      <w:proofErr w:type="spellStart"/>
      <w:r w:rsidR="00974BCC" w:rsidRPr="00435739">
        <w:rPr>
          <w:rFonts w:ascii="Times New Roman" w:eastAsia="Times New Roman" w:hAnsi="Times New Roman" w:cs="Times New Roman"/>
          <w:b/>
          <w:lang w:val="en-US" w:eastAsia="ru-RU"/>
        </w:rPr>
        <w:t>Kasperovich</w:t>
      </w:r>
      <w:proofErr w:type="spellEnd"/>
      <w:r w:rsidR="00974BCC"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2347FB" w:rsidRPr="00435739">
        <w:rPr>
          <w:rFonts w:ascii="Times New Roman" w:eastAsia="Calibri" w:hAnsi="Times New Roman" w:cs="Times New Roman"/>
          <w:b/>
          <w:color w:val="0D0D0D"/>
        </w:rPr>
        <w:t>А</w:t>
      </w:r>
      <w:r w:rsidR="002347FB" w:rsidRPr="00435739">
        <w:rPr>
          <w:rFonts w:ascii="Times New Roman" w:eastAsia="Calibri" w:hAnsi="Times New Roman" w:cs="Times New Roman"/>
          <w:b/>
          <w:color w:val="0D0D0D"/>
          <w:lang w:val="en-US"/>
        </w:rPr>
        <w:t>.</w:t>
      </w:r>
      <w:r w:rsidR="00974BCC" w:rsidRPr="00435739">
        <w:rPr>
          <w:rFonts w:ascii="Times New Roman" w:eastAsia="Calibri" w:hAnsi="Times New Roman" w:cs="Times New Roman"/>
          <w:b/>
          <w:color w:val="0D0D0D"/>
          <w:lang w:val="en-US"/>
        </w:rPr>
        <w:t>V</w:t>
      </w:r>
      <w:r w:rsidR="002347FB" w:rsidRPr="00435739">
        <w:rPr>
          <w:rFonts w:ascii="Times New Roman" w:eastAsia="Calibri" w:hAnsi="Times New Roman" w:cs="Times New Roman"/>
          <w:b/>
          <w:color w:val="0D0D0D"/>
          <w:lang w:val="en-US"/>
        </w:rPr>
        <w:t xml:space="preserve">. </w:t>
      </w:r>
      <w:r w:rsidR="00974BCC" w:rsidRPr="00435739">
        <w:rPr>
          <w:rFonts w:ascii="Times New Roman" w:eastAsia="Calibri" w:hAnsi="Times New Roman" w:cs="Times New Roman"/>
          <w:color w:val="0D0D0D"/>
          <w:lang w:val="en-US"/>
        </w:rPr>
        <w:t>– Candidate of Technical Sciences, Associate Professor, Head of the Department of Polymer Composite Materials of the Belarusian State Technological University, Minsk, Republic of Belarus</w:t>
      </w:r>
      <w:r w:rsidR="002347FB" w:rsidRPr="00435739">
        <w:rPr>
          <w:rFonts w:ascii="Times New Roman" w:eastAsia="Calibri" w:hAnsi="Times New Roman" w:cs="Times New Roman"/>
          <w:color w:val="0D0D0D"/>
          <w:lang w:val="en-US"/>
        </w:rPr>
        <w:t>.</w:t>
      </w:r>
      <w:r w:rsidR="00974BCC" w:rsidRPr="00435739">
        <w:rPr>
          <w:rFonts w:ascii="Times New Roman" w:eastAsia="Calibri" w:hAnsi="Times New Roman" w:cs="Times New Roman"/>
          <w:color w:val="0D0D0D"/>
          <w:lang w:val="en-US"/>
        </w:rPr>
        <w:t xml:space="preserve"> </w:t>
      </w:r>
      <w:r w:rsidR="003557B5" w:rsidRPr="00435739">
        <w:rPr>
          <w:rFonts w:ascii="Times New Roman" w:eastAsia="Calibri" w:hAnsi="Times New Roman" w:cs="Times New Roman"/>
          <w:color w:val="0D0D0D"/>
          <w:lang w:val="en-US"/>
        </w:rPr>
        <w:t xml:space="preserve">E-mail: </w:t>
      </w:r>
      <w:r w:rsidR="00BE630F" w:rsidRPr="00435739">
        <w:rPr>
          <w:rFonts w:ascii="Times New Roman" w:hAnsi="Times New Roman" w:cs="Times New Roman"/>
          <w:lang w:val="en-US"/>
        </w:rPr>
        <w:t>andkasp@mail.ru</w:t>
      </w:r>
    </w:p>
    <w:p w14:paraId="16387DB0" w14:textId="3BCA4793" w:rsidR="002347FB" w:rsidRPr="00435739" w:rsidRDefault="00BE630F" w:rsidP="002347FB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435739">
        <w:rPr>
          <w:rFonts w:ascii="Times New Roman" w:eastAsia="Calibri" w:hAnsi="Times New Roman" w:cs="Times New Roman"/>
          <w:b/>
        </w:rPr>
        <w:t>Точилин Е</w:t>
      </w:r>
      <w:r w:rsidR="002347FB" w:rsidRPr="00435739">
        <w:rPr>
          <w:rFonts w:ascii="Times New Roman" w:eastAsia="Calibri" w:hAnsi="Times New Roman" w:cs="Times New Roman"/>
          <w:b/>
        </w:rPr>
        <w:t>.</w:t>
      </w:r>
      <w:r w:rsidRPr="00435739">
        <w:rPr>
          <w:rFonts w:ascii="Times New Roman" w:eastAsia="Calibri" w:hAnsi="Times New Roman" w:cs="Times New Roman"/>
          <w:b/>
        </w:rPr>
        <w:t>В</w:t>
      </w:r>
      <w:r w:rsidR="002347FB" w:rsidRPr="00435739">
        <w:rPr>
          <w:rFonts w:ascii="Times New Roman" w:eastAsia="Calibri" w:hAnsi="Times New Roman" w:cs="Times New Roman"/>
          <w:b/>
        </w:rPr>
        <w:t>.</w:t>
      </w:r>
      <w:r w:rsidRPr="00435739">
        <w:rPr>
          <w:rFonts w:ascii="Times New Roman" w:eastAsia="Calibri" w:hAnsi="Times New Roman" w:cs="Times New Roman"/>
        </w:rPr>
        <w:t xml:space="preserve"> – </w:t>
      </w:r>
      <w:r w:rsidR="00974BCC" w:rsidRPr="00435739">
        <w:rPr>
          <w:rFonts w:ascii="Times New Roman" w:eastAsia="Calibri" w:hAnsi="Times New Roman" w:cs="Times New Roman"/>
        </w:rPr>
        <w:t>"</w:t>
      </w:r>
      <w:proofErr w:type="spellStart"/>
      <w:r w:rsidR="00974BCC" w:rsidRPr="00435739">
        <w:rPr>
          <w:rFonts w:ascii="Times New Roman" w:eastAsia="Calibri" w:hAnsi="Times New Roman" w:cs="Times New Roman"/>
        </w:rPr>
        <w:t>Материалтану</w:t>
      </w:r>
      <w:proofErr w:type="spellEnd"/>
      <w:r w:rsidR="00974BCC" w:rsidRPr="00435739">
        <w:rPr>
          <w:rFonts w:ascii="Times New Roman" w:eastAsia="Calibri" w:hAnsi="Times New Roman" w:cs="Times New Roman"/>
        </w:rPr>
        <w:t xml:space="preserve"> </w:t>
      </w:r>
      <w:proofErr w:type="spellStart"/>
      <w:r w:rsidR="00974BCC" w:rsidRPr="00435739">
        <w:rPr>
          <w:rFonts w:ascii="Times New Roman" w:eastAsia="Calibri" w:hAnsi="Times New Roman" w:cs="Times New Roman"/>
        </w:rPr>
        <w:t>бойынша</w:t>
      </w:r>
      <w:proofErr w:type="spellEnd"/>
      <w:r w:rsidR="00974BCC" w:rsidRPr="00435739">
        <w:rPr>
          <w:rFonts w:ascii="Times New Roman" w:eastAsia="Calibri" w:hAnsi="Times New Roman" w:cs="Times New Roman"/>
        </w:rPr>
        <w:t xml:space="preserve"> Беларусь ҰҒА ҒӨО" АҚ 1-санатты инженер-электроник, Минск қ., Беларусь </w:t>
      </w:r>
      <w:proofErr w:type="spellStart"/>
      <w:r w:rsidR="00974BCC" w:rsidRPr="00435739">
        <w:rPr>
          <w:rFonts w:ascii="Times New Roman" w:eastAsia="Calibri" w:hAnsi="Times New Roman" w:cs="Times New Roman"/>
        </w:rPr>
        <w:t>Республикасы</w:t>
      </w:r>
      <w:proofErr w:type="spellEnd"/>
      <w:r w:rsidR="002347FB" w:rsidRPr="00435739">
        <w:rPr>
          <w:rFonts w:ascii="Times New Roman" w:eastAsia="Calibri" w:hAnsi="Times New Roman" w:cs="Times New Roman"/>
        </w:rPr>
        <w:t xml:space="preserve">. </w:t>
      </w:r>
      <w:r w:rsidR="002347FB" w:rsidRPr="00435739">
        <w:rPr>
          <w:rFonts w:ascii="Times New Roman" w:eastAsia="Calibri" w:hAnsi="Times New Roman" w:cs="Times New Roman"/>
          <w:b/>
        </w:rPr>
        <w:t>Точилин Е.В.</w:t>
      </w:r>
      <w:r w:rsidR="002347FB" w:rsidRPr="00435739">
        <w:rPr>
          <w:rFonts w:ascii="Times New Roman" w:eastAsia="Calibri" w:hAnsi="Times New Roman" w:cs="Times New Roman"/>
        </w:rPr>
        <w:t xml:space="preserve"> – инженер-электроник 1-ой категории ГО «НПЦ НАН Беларуси по материаловедению», г. Минск, Республика Беларусь. </w:t>
      </w:r>
      <w:proofErr w:type="spellStart"/>
      <w:r w:rsidR="00974BCC" w:rsidRPr="00435739">
        <w:rPr>
          <w:rFonts w:ascii="Times New Roman" w:eastAsia="Times New Roman" w:hAnsi="Times New Roman" w:cs="Times New Roman"/>
          <w:b/>
          <w:lang w:val="en-US" w:eastAsia="ru-RU"/>
        </w:rPr>
        <w:t>Tochilin</w:t>
      </w:r>
      <w:proofErr w:type="spellEnd"/>
      <w:r w:rsidR="00974BCC" w:rsidRPr="0043573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2347FB" w:rsidRPr="00435739">
        <w:rPr>
          <w:rFonts w:ascii="Times New Roman" w:eastAsia="Calibri" w:hAnsi="Times New Roman" w:cs="Times New Roman"/>
          <w:b/>
        </w:rPr>
        <w:t>Е</w:t>
      </w:r>
      <w:r w:rsidR="002347FB" w:rsidRPr="00435739">
        <w:rPr>
          <w:rFonts w:ascii="Times New Roman" w:eastAsia="Calibri" w:hAnsi="Times New Roman" w:cs="Times New Roman"/>
          <w:b/>
          <w:lang w:val="en-US"/>
        </w:rPr>
        <w:t>.</w:t>
      </w:r>
      <w:r w:rsidR="00974BCC" w:rsidRPr="00435739">
        <w:rPr>
          <w:rFonts w:ascii="Times New Roman" w:eastAsia="Calibri" w:hAnsi="Times New Roman" w:cs="Times New Roman"/>
          <w:b/>
          <w:lang w:val="en-US"/>
        </w:rPr>
        <w:t>V</w:t>
      </w:r>
      <w:r w:rsidR="002347FB" w:rsidRPr="00435739">
        <w:rPr>
          <w:rFonts w:ascii="Times New Roman" w:eastAsia="Calibri" w:hAnsi="Times New Roman" w:cs="Times New Roman"/>
          <w:b/>
          <w:lang w:val="en-US"/>
        </w:rPr>
        <w:t>.</w:t>
      </w:r>
      <w:r w:rsidR="002347FB" w:rsidRPr="00435739">
        <w:rPr>
          <w:rFonts w:ascii="Times New Roman" w:eastAsia="Calibri" w:hAnsi="Times New Roman" w:cs="Times New Roman"/>
          <w:lang w:val="en-US"/>
        </w:rPr>
        <w:t xml:space="preserve"> – </w:t>
      </w:r>
      <w:r w:rsidR="00974BCC" w:rsidRPr="00435739">
        <w:rPr>
          <w:rFonts w:ascii="Times New Roman" w:eastAsia="Calibri" w:hAnsi="Times New Roman" w:cs="Times New Roman"/>
          <w:lang w:val="en-US"/>
        </w:rPr>
        <w:t>Electronics engineer of the 1st category of the GO "NPTS of the National Academy of Sciences of Belarus for Materials Science", Minsk, Republic of Belarus</w:t>
      </w:r>
      <w:r w:rsidR="002347FB" w:rsidRPr="00435739">
        <w:rPr>
          <w:rFonts w:ascii="Times New Roman" w:eastAsia="Calibri" w:hAnsi="Times New Roman" w:cs="Times New Roman"/>
          <w:lang w:val="en-US"/>
        </w:rPr>
        <w:t xml:space="preserve">. </w:t>
      </w:r>
    </w:p>
    <w:p w14:paraId="54DF5123" w14:textId="77777777" w:rsidR="002347FB" w:rsidRPr="00435739" w:rsidRDefault="002347FB" w:rsidP="002347FB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14:paraId="3CAC01D1" w14:textId="77777777" w:rsidR="00493C1D" w:rsidRPr="00493C1D" w:rsidRDefault="00493C1D" w:rsidP="00493C1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  <w:r w:rsidRPr="00435739">
        <w:rPr>
          <w:rFonts w:ascii="Times New Roman" w:eastAsia="MS Mincho" w:hAnsi="Times New Roman" w:cs="Times New Roman"/>
          <w:b/>
          <w:bCs/>
          <w:lang w:eastAsia="ru-RU"/>
        </w:rPr>
        <w:t>Дата поступления рукописи в редакцию:</w:t>
      </w:r>
    </w:p>
    <w:p w14:paraId="6105F59A" w14:textId="77777777" w:rsidR="00493C1D" w:rsidRDefault="00493C1D" w:rsidP="008B10BE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</w:rPr>
      </w:pPr>
    </w:p>
    <w:sectPr w:rsidR="00493C1D" w:rsidSect="000B2498"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F50E" w14:textId="77777777" w:rsidR="0099771A" w:rsidRDefault="0099771A" w:rsidP="00E933DA">
      <w:pPr>
        <w:spacing w:after="0" w:line="240" w:lineRule="auto"/>
      </w:pPr>
      <w:r>
        <w:separator/>
      </w:r>
    </w:p>
  </w:endnote>
  <w:endnote w:type="continuationSeparator" w:id="0">
    <w:p w14:paraId="51B47EC4" w14:textId="77777777" w:rsidR="0099771A" w:rsidRDefault="0099771A" w:rsidP="00E9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554E" w14:textId="6E81F386" w:rsidR="000B2498" w:rsidRPr="00E933DA" w:rsidRDefault="000B2498">
    <w:pPr>
      <w:pStyle w:val="ad"/>
      <w:jc w:val="center"/>
      <w:rPr>
        <w:rFonts w:ascii="Times New Roman" w:hAnsi="Times New Roman" w:cs="Times New Roman"/>
      </w:rPr>
    </w:pPr>
  </w:p>
  <w:p w14:paraId="73D25A77" w14:textId="77777777" w:rsidR="000B2498" w:rsidRDefault="000B24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D60B" w14:textId="77777777" w:rsidR="0099771A" w:rsidRDefault="0099771A" w:rsidP="00E933DA">
      <w:pPr>
        <w:spacing w:after="0" w:line="240" w:lineRule="auto"/>
      </w:pPr>
      <w:r>
        <w:separator/>
      </w:r>
    </w:p>
  </w:footnote>
  <w:footnote w:type="continuationSeparator" w:id="0">
    <w:p w14:paraId="55C07F7B" w14:textId="77777777" w:rsidR="0099771A" w:rsidRDefault="0099771A" w:rsidP="00E93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73"/>
    <w:rsid w:val="00000F42"/>
    <w:rsid w:val="00001452"/>
    <w:rsid w:val="0000347F"/>
    <w:rsid w:val="0001018B"/>
    <w:rsid w:val="00013F7A"/>
    <w:rsid w:val="000150D4"/>
    <w:rsid w:val="000167E0"/>
    <w:rsid w:val="000168DC"/>
    <w:rsid w:val="000208E4"/>
    <w:rsid w:val="00021C00"/>
    <w:rsid w:val="000232FF"/>
    <w:rsid w:val="000251EC"/>
    <w:rsid w:val="000259FE"/>
    <w:rsid w:val="00026CA3"/>
    <w:rsid w:val="000303F1"/>
    <w:rsid w:val="000314CA"/>
    <w:rsid w:val="00041F2C"/>
    <w:rsid w:val="00041FA8"/>
    <w:rsid w:val="000539D3"/>
    <w:rsid w:val="00053D8E"/>
    <w:rsid w:val="0006147A"/>
    <w:rsid w:val="00063341"/>
    <w:rsid w:val="00066B3E"/>
    <w:rsid w:val="00067CB0"/>
    <w:rsid w:val="00072F09"/>
    <w:rsid w:val="000730AC"/>
    <w:rsid w:val="00073216"/>
    <w:rsid w:val="000767CB"/>
    <w:rsid w:val="0008045B"/>
    <w:rsid w:val="00081C19"/>
    <w:rsid w:val="0008761D"/>
    <w:rsid w:val="000900B9"/>
    <w:rsid w:val="000905DE"/>
    <w:rsid w:val="00096131"/>
    <w:rsid w:val="00097C39"/>
    <w:rsid w:val="000A014E"/>
    <w:rsid w:val="000A0E53"/>
    <w:rsid w:val="000A2584"/>
    <w:rsid w:val="000A37F0"/>
    <w:rsid w:val="000A62D3"/>
    <w:rsid w:val="000B0CA7"/>
    <w:rsid w:val="000B2498"/>
    <w:rsid w:val="000B2585"/>
    <w:rsid w:val="000B317B"/>
    <w:rsid w:val="000B5BA4"/>
    <w:rsid w:val="000C1C50"/>
    <w:rsid w:val="000C24CA"/>
    <w:rsid w:val="000D11E0"/>
    <w:rsid w:val="000D1DD2"/>
    <w:rsid w:val="000D6962"/>
    <w:rsid w:val="000E1D11"/>
    <w:rsid w:val="000E3B87"/>
    <w:rsid w:val="000E41E8"/>
    <w:rsid w:val="000F0111"/>
    <w:rsid w:val="000F06E8"/>
    <w:rsid w:val="000F0B8B"/>
    <w:rsid w:val="000F3ADE"/>
    <w:rsid w:val="00103DB0"/>
    <w:rsid w:val="00115F2E"/>
    <w:rsid w:val="0011669F"/>
    <w:rsid w:val="00125AE2"/>
    <w:rsid w:val="001334CF"/>
    <w:rsid w:val="00134EEE"/>
    <w:rsid w:val="00134FB8"/>
    <w:rsid w:val="00141505"/>
    <w:rsid w:val="0014256F"/>
    <w:rsid w:val="00142883"/>
    <w:rsid w:val="00145738"/>
    <w:rsid w:val="00145947"/>
    <w:rsid w:val="00153D41"/>
    <w:rsid w:val="001560AE"/>
    <w:rsid w:val="00160C4A"/>
    <w:rsid w:val="00162834"/>
    <w:rsid w:val="001641DE"/>
    <w:rsid w:val="001717F0"/>
    <w:rsid w:val="00172990"/>
    <w:rsid w:val="0018383D"/>
    <w:rsid w:val="001847F4"/>
    <w:rsid w:val="0018754F"/>
    <w:rsid w:val="0019246B"/>
    <w:rsid w:val="00193EB6"/>
    <w:rsid w:val="00194461"/>
    <w:rsid w:val="00194FAB"/>
    <w:rsid w:val="001A0707"/>
    <w:rsid w:val="001A272B"/>
    <w:rsid w:val="001A3900"/>
    <w:rsid w:val="001B2975"/>
    <w:rsid w:val="001B2B46"/>
    <w:rsid w:val="001B369E"/>
    <w:rsid w:val="001B50AF"/>
    <w:rsid w:val="001B5CB6"/>
    <w:rsid w:val="001B62EC"/>
    <w:rsid w:val="001B7EC9"/>
    <w:rsid w:val="001C5E2F"/>
    <w:rsid w:val="001D0C35"/>
    <w:rsid w:val="001D370F"/>
    <w:rsid w:val="001D492D"/>
    <w:rsid w:val="001D4E42"/>
    <w:rsid w:val="001D5CD3"/>
    <w:rsid w:val="001D736E"/>
    <w:rsid w:val="001D73D8"/>
    <w:rsid w:val="001E1651"/>
    <w:rsid w:val="001E2812"/>
    <w:rsid w:val="001E30A2"/>
    <w:rsid w:val="001E45FC"/>
    <w:rsid w:val="001E48B8"/>
    <w:rsid w:val="001F1210"/>
    <w:rsid w:val="001F20FA"/>
    <w:rsid w:val="001F4EAE"/>
    <w:rsid w:val="001F6A56"/>
    <w:rsid w:val="00200BC8"/>
    <w:rsid w:val="002054AC"/>
    <w:rsid w:val="002056A1"/>
    <w:rsid w:val="00207F66"/>
    <w:rsid w:val="00211138"/>
    <w:rsid w:val="002308E1"/>
    <w:rsid w:val="0023143A"/>
    <w:rsid w:val="00233D93"/>
    <w:rsid w:val="002347FB"/>
    <w:rsid w:val="00234BDF"/>
    <w:rsid w:val="00235986"/>
    <w:rsid w:val="00237B25"/>
    <w:rsid w:val="002422D7"/>
    <w:rsid w:val="002425A4"/>
    <w:rsid w:val="0024330B"/>
    <w:rsid w:val="0024516E"/>
    <w:rsid w:val="0024550F"/>
    <w:rsid w:val="00246CDB"/>
    <w:rsid w:val="002525B7"/>
    <w:rsid w:val="00252867"/>
    <w:rsid w:val="00256BC3"/>
    <w:rsid w:val="0025711A"/>
    <w:rsid w:val="002578F6"/>
    <w:rsid w:val="00265E19"/>
    <w:rsid w:val="002704AF"/>
    <w:rsid w:val="00271E6D"/>
    <w:rsid w:val="002764F5"/>
    <w:rsid w:val="002844E3"/>
    <w:rsid w:val="00285B79"/>
    <w:rsid w:val="0028631A"/>
    <w:rsid w:val="0028652B"/>
    <w:rsid w:val="002866A9"/>
    <w:rsid w:val="00290B5C"/>
    <w:rsid w:val="00290F49"/>
    <w:rsid w:val="00291ED1"/>
    <w:rsid w:val="00293AA1"/>
    <w:rsid w:val="002971FC"/>
    <w:rsid w:val="002A004F"/>
    <w:rsid w:val="002A5870"/>
    <w:rsid w:val="002B21B4"/>
    <w:rsid w:val="002B289E"/>
    <w:rsid w:val="002B354A"/>
    <w:rsid w:val="002B3EF0"/>
    <w:rsid w:val="002B5ECF"/>
    <w:rsid w:val="002B6457"/>
    <w:rsid w:val="002B72EA"/>
    <w:rsid w:val="002B74C9"/>
    <w:rsid w:val="002B7AB1"/>
    <w:rsid w:val="002C2052"/>
    <w:rsid w:val="002C3ED6"/>
    <w:rsid w:val="002D73C5"/>
    <w:rsid w:val="002E25C3"/>
    <w:rsid w:val="002E54C9"/>
    <w:rsid w:val="002F2E2C"/>
    <w:rsid w:val="002F3BCB"/>
    <w:rsid w:val="002F5C76"/>
    <w:rsid w:val="0030100C"/>
    <w:rsid w:val="00301BF1"/>
    <w:rsid w:val="00302053"/>
    <w:rsid w:val="003024C3"/>
    <w:rsid w:val="00303FD4"/>
    <w:rsid w:val="003063C3"/>
    <w:rsid w:val="0031060A"/>
    <w:rsid w:val="0031157C"/>
    <w:rsid w:val="00312BF4"/>
    <w:rsid w:val="00314472"/>
    <w:rsid w:val="003158DC"/>
    <w:rsid w:val="003168ED"/>
    <w:rsid w:val="00324066"/>
    <w:rsid w:val="00324240"/>
    <w:rsid w:val="00325AD1"/>
    <w:rsid w:val="00327631"/>
    <w:rsid w:val="00330ACA"/>
    <w:rsid w:val="00331848"/>
    <w:rsid w:val="003333DF"/>
    <w:rsid w:val="003352C4"/>
    <w:rsid w:val="00340575"/>
    <w:rsid w:val="00341BA7"/>
    <w:rsid w:val="00342A58"/>
    <w:rsid w:val="00343996"/>
    <w:rsid w:val="0034631E"/>
    <w:rsid w:val="003469DD"/>
    <w:rsid w:val="00346BB9"/>
    <w:rsid w:val="00353869"/>
    <w:rsid w:val="00355644"/>
    <w:rsid w:val="003557B5"/>
    <w:rsid w:val="00357121"/>
    <w:rsid w:val="003671B6"/>
    <w:rsid w:val="00367BD8"/>
    <w:rsid w:val="00370A2C"/>
    <w:rsid w:val="003741B4"/>
    <w:rsid w:val="00374F34"/>
    <w:rsid w:val="00376516"/>
    <w:rsid w:val="0038042B"/>
    <w:rsid w:val="00380984"/>
    <w:rsid w:val="00380CB2"/>
    <w:rsid w:val="0038279D"/>
    <w:rsid w:val="00385078"/>
    <w:rsid w:val="00390324"/>
    <w:rsid w:val="00390F52"/>
    <w:rsid w:val="003A4606"/>
    <w:rsid w:val="003A60E6"/>
    <w:rsid w:val="003A6EDC"/>
    <w:rsid w:val="003B117D"/>
    <w:rsid w:val="003B196F"/>
    <w:rsid w:val="003B660B"/>
    <w:rsid w:val="003B6CF7"/>
    <w:rsid w:val="003C1EBC"/>
    <w:rsid w:val="003C3A42"/>
    <w:rsid w:val="003C6C61"/>
    <w:rsid w:val="003D1D38"/>
    <w:rsid w:val="003D4449"/>
    <w:rsid w:val="003D793E"/>
    <w:rsid w:val="003E3951"/>
    <w:rsid w:val="003E4FA4"/>
    <w:rsid w:val="003F3194"/>
    <w:rsid w:val="003F5B8C"/>
    <w:rsid w:val="003F60D4"/>
    <w:rsid w:val="003F77AA"/>
    <w:rsid w:val="00400117"/>
    <w:rsid w:val="00402A44"/>
    <w:rsid w:val="004058E6"/>
    <w:rsid w:val="0041106B"/>
    <w:rsid w:val="00411F1B"/>
    <w:rsid w:val="0041229C"/>
    <w:rsid w:val="00414D31"/>
    <w:rsid w:val="004176C6"/>
    <w:rsid w:val="00421539"/>
    <w:rsid w:val="00423236"/>
    <w:rsid w:val="004233E8"/>
    <w:rsid w:val="00435739"/>
    <w:rsid w:val="00441B80"/>
    <w:rsid w:val="00442F8B"/>
    <w:rsid w:val="004435D9"/>
    <w:rsid w:val="00444C0E"/>
    <w:rsid w:val="00447DCD"/>
    <w:rsid w:val="0045114A"/>
    <w:rsid w:val="00451852"/>
    <w:rsid w:val="0045344F"/>
    <w:rsid w:val="00453772"/>
    <w:rsid w:val="00455DB8"/>
    <w:rsid w:val="0046258C"/>
    <w:rsid w:val="004634EF"/>
    <w:rsid w:val="00470A07"/>
    <w:rsid w:val="0047256B"/>
    <w:rsid w:val="00476580"/>
    <w:rsid w:val="00477360"/>
    <w:rsid w:val="0047776E"/>
    <w:rsid w:val="00477A05"/>
    <w:rsid w:val="00477AB5"/>
    <w:rsid w:val="00480421"/>
    <w:rsid w:val="0048450F"/>
    <w:rsid w:val="00484D71"/>
    <w:rsid w:val="0048502E"/>
    <w:rsid w:val="00493AB7"/>
    <w:rsid w:val="00493C1D"/>
    <w:rsid w:val="0049410F"/>
    <w:rsid w:val="00495E9D"/>
    <w:rsid w:val="00497533"/>
    <w:rsid w:val="004A0638"/>
    <w:rsid w:val="004A1853"/>
    <w:rsid w:val="004A51EE"/>
    <w:rsid w:val="004B098C"/>
    <w:rsid w:val="004B336C"/>
    <w:rsid w:val="004B48A0"/>
    <w:rsid w:val="004B6A9B"/>
    <w:rsid w:val="004C271C"/>
    <w:rsid w:val="004C70CE"/>
    <w:rsid w:val="004D2BC1"/>
    <w:rsid w:val="004D3447"/>
    <w:rsid w:val="004D5073"/>
    <w:rsid w:val="004E68C7"/>
    <w:rsid w:val="004E7639"/>
    <w:rsid w:val="004F3B9F"/>
    <w:rsid w:val="004F60FF"/>
    <w:rsid w:val="00501133"/>
    <w:rsid w:val="00501CEE"/>
    <w:rsid w:val="00507C61"/>
    <w:rsid w:val="0051147F"/>
    <w:rsid w:val="00512BEB"/>
    <w:rsid w:val="005130EF"/>
    <w:rsid w:val="00513761"/>
    <w:rsid w:val="00513A9B"/>
    <w:rsid w:val="00513D1D"/>
    <w:rsid w:val="00515033"/>
    <w:rsid w:val="005172BB"/>
    <w:rsid w:val="00517DA6"/>
    <w:rsid w:val="00520723"/>
    <w:rsid w:val="00522B82"/>
    <w:rsid w:val="00522D5B"/>
    <w:rsid w:val="005264EB"/>
    <w:rsid w:val="005312B7"/>
    <w:rsid w:val="005320F5"/>
    <w:rsid w:val="0053393C"/>
    <w:rsid w:val="00535B35"/>
    <w:rsid w:val="005405E2"/>
    <w:rsid w:val="00541443"/>
    <w:rsid w:val="00544A03"/>
    <w:rsid w:val="005469AE"/>
    <w:rsid w:val="0055241B"/>
    <w:rsid w:val="00556FDA"/>
    <w:rsid w:val="005571EC"/>
    <w:rsid w:val="005613F1"/>
    <w:rsid w:val="00561FAC"/>
    <w:rsid w:val="005704E6"/>
    <w:rsid w:val="00572825"/>
    <w:rsid w:val="00577A82"/>
    <w:rsid w:val="00580C52"/>
    <w:rsid w:val="00581FB2"/>
    <w:rsid w:val="00583888"/>
    <w:rsid w:val="00583894"/>
    <w:rsid w:val="00583F6E"/>
    <w:rsid w:val="0058694C"/>
    <w:rsid w:val="005A78FD"/>
    <w:rsid w:val="005B47AA"/>
    <w:rsid w:val="005B70A9"/>
    <w:rsid w:val="005C4997"/>
    <w:rsid w:val="005C7826"/>
    <w:rsid w:val="005D0258"/>
    <w:rsid w:val="005D0810"/>
    <w:rsid w:val="005D53DA"/>
    <w:rsid w:val="005D6E35"/>
    <w:rsid w:val="005E14CA"/>
    <w:rsid w:val="005E174D"/>
    <w:rsid w:val="005E5A27"/>
    <w:rsid w:val="005E5C80"/>
    <w:rsid w:val="005E65B3"/>
    <w:rsid w:val="005F1480"/>
    <w:rsid w:val="005F480D"/>
    <w:rsid w:val="005F519A"/>
    <w:rsid w:val="00601735"/>
    <w:rsid w:val="00603EEE"/>
    <w:rsid w:val="006049C1"/>
    <w:rsid w:val="00604F7C"/>
    <w:rsid w:val="006050E3"/>
    <w:rsid w:val="00606B7E"/>
    <w:rsid w:val="00607637"/>
    <w:rsid w:val="00607E9A"/>
    <w:rsid w:val="0061078B"/>
    <w:rsid w:val="00610B3F"/>
    <w:rsid w:val="006128A6"/>
    <w:rsid w:val="00616260"/>
    <w:rsid w:val="00620E2A"/>
    <w:rsid w:val="00623A1A"/>
    <w:rsid w:val="00624E93"/>
    <w:rsid w:val="006333A9"/>
    <w:rsid w:val="00634C3F"/>
    <w:rsid w:val="006365E9"/>
    <w:rsid w:val="0063773D"/>
    <w:rsid w:val="00642012"/>
    <w:rsid w:val="00645A78"/>
    <w:rsid w:val="00646665"/>
    <w:rsid w:val="00651988"/>
    <w:rsid w:val="00651C6C"/>
    <w:rsid w:val="00661AFC"/>
    <w:rsid w:val="0066312E"/>
    <w:rsid w:val="0067127A"/>
    <w:rsid w:val="00671838"/>
    <w:rsid w:val="00673A13"/>
    <w:rsid w:val="00684F1A"/>
    <w:rsid w:val="0068589F"/>
    <w:rsid w:val="00690902"/>
    <w:rsid w:val="00691906"/>
    <w:rsid w:val="00692F2F"/>
    <w:rsid w:val="0069520F"/>
    <w:rsid w:val="00695789"/>
    <w:rsid w:val="0069652A"/>
    <w:rsid w:val="006A087F"/>
    <w:rsid w:val="006A7CB4"/>
    <w:rsid w:val="006B3E93"/>
    <w:rsid w:val="006B67BC"/>
    <w:rsid w:val="006B7124"/>
    <w:rsid w:val="006C01BE"/>
    <w:rsid w:val="006C136C"/>
    <w:rsid w:val="006C2769"/>
    <w:rsid w:val="006C3474"/>
    <w:rsid w:val="006C6025"/>
    <w:rsid w:val="006C65ED"/>
    <w:rsid w:val="006C7EEB"/>
    <w:rsid w:val="006D3CDC"/>
    <w:rsid w:val="006D3F3F"/>
    <w:rsid w:val="006D4DDA"/>
    <w:rsid w:val="006D58FF"/>
    <w:rsid w:val="006D62FF"/>
    <w:rsid w:val="006E2596"/>
    <w:rsid w:val="006E4209"/>
    <w:rsid w:val="006E57E0"/>
    <w:rsid w:val="006E67C0"/>
    <w:rsid w:val="006E7BAC"/>
    <w:rsid w:val="006F0BB0"/>
    <w:rsid w:val="006F3E56"/>
    <w:rsid w:val="006F613F"/>
    <w:rsid w:val="00700460"/>
    <w:rsid w:val="00700D85"/>
    <w:rsid w:val="0070187D"/>
    <w:rsid w:val="007019F3"/>
    <w:rsid w:val="00702690"/>
    <w:rsid w:val="00703EFA"/>
    <w:rsid w:val="00705332"/>
    <w:rsid w:val="00710D64"/>
    <w:rsid w:val="0071123B"/>
    <w:rsid w:val="00713206"/>
    <w:rsid w:val="00714DF5"/>
    <w:rsid w:val="007160B0"/>
    <w:rsid w:val="00716DAA"/>
    <w:rsid w:val="00721F86"/>
    <w:rsid w:val="00724380"/>
    <w:rsid w:val="00730F30"/>
    <w:rsid w:val="0073465C"/>
    <w:rsid w:val="0073561B"/>
    <w:rsid w:val="00736AF1"/>
    <w:rsid w:val="00741051"/>
    <w:rsid w:val="00752AD0"/>
    <w:rsid w:val="00753DAD"/>
    <w:rsid w:val="007554D3"/>
    <w:rsid w:val="007608A3"/>
    <w:rsid w:val="0077386E"/>
    <w:rsid w:val="007738DD"/>
    <w:rsid w:val="00776F0B"/>
    <w:rsid w:val="00777CAA"/>
    <w:rsid w:val="007817C6"/>
    <w:rsid w:val="00784840"/>
    <w:rsid w:val="0079027E"/>
    <w:rsid w:val="007A12C4"/>
    <w:rsid w:val="007A1391"/>
    <w:rsid w:val="007A20BE"/>
    <w:rsid w:val="007B6F49"/>
    <w:rsid w:val="007C2D1B"/>
    <w:rsid w:val="007C400D"/>
    <w:rsid w:val="007D0FC4"/>
    <w:rsid w:val="007D15CE"/>
    <w:rsid w:val="007D24D2"/>
    <w:rsid w:val="007D7595"/>
    <w:rsid w:val="007E255E"/>
    <w:rsid w:val="007E2BD7"/>
    <w:rsid w:val="007E3574"/>
    <w:rsid w:val="007E55F4"/>
    <w:rsid w:val="007E5A01"/>
    <w:rsid w:val="007F0FEF"/>
    <w:rsid w:val="007F214E"/>
    <w:rsid w:val="007F55EB"/>
    <w:rsid w:val="007F5F90"/>
    <w:rsid w:val="00800A59"/>
    <w:rsid w:val="00800F71"/>
    <w:rsid w:val="00801D00"/>
    <w:rsid w:val="0080233F"/>
    <w:rsid w:val="00804728"/>
    <w:rsid w:val="00804D81"/>
    <w:rsid w:val="00805338"/>
    <w:rsid w:val="00805C1D"/>
    <w:rsid w:val="00806F98"/>
    <w:rsid w:val="00817E29"/>
    <w:rsid w:val="00823272"/>
    <w:rsid w:val="00823ADA"/>
    <w:rsid w:val="0082571D"/>
    <w:rsid w:val="00825995"/>
    <w:rsid w:val="008300B8"/>
    <w:rsid w:val="00834EB3"/>
    <w:rsid w:val="008361E5"/>
    <w:rsid w:val="00837B45"/>
    <w:rsid w:val="0084070B"/>
    <w:rsid w:val="008429D9"/>
    <w:rsid w:val="00842D89"/>
    <w:rsid w:val="00844410"/>
    <w:rsid w:val="008500E5"/>
    <w:rsid w:val="00851180"/>
    <w:rsid w:val="008533F2"/>
    <w:rsid w:val="0085458F"/>
    <w:rsid w:val="00860F5B"/>
    <w:rsid w:val="00872860"/>
    <w:rsid w:val="008735EC"/>
    <w:rsid w:val="00874903"/>
    <w:rsid w:val="008755C9"/>
    <w:rsid w:val="00876975"/>
    <w:rsid w:val="00881F0D"/>
    <w:rsid w:val="00883690"/>
    <w:rsid w:val="00884786"/>
    <w:rsid w:val="008848A4"/>
    <w:rsid w:val="00884DE1"/>
    <w:rsid w:val="0088610B"/>
    <w:rsid w:val="008876B0"/>
    <w:rsid w:val="00894840"/>
    <w:rsid w:val="00894976"/>
    <w:rsid w:val="00894F23"/>
    <w:rsid w:val="00895981"/>
    <w:rsid w:val="008A015C"/>
    <w:rsid w:val="008A12DF"/>
    <w:rsid w:val="008A31F0"/>
    <w:rsid w:val="008A32E1"/>
    <w:rsid w:val="008A71DC"/>
    <w:rsid w:val="008B0B15"/>
    <w:rsid w:val="008B10BE"/>
    <w:rsid w:val="008B470D"/>
    <w:rsid w:val="008B63D5"/>
    <w:rsid w:val="008B68D8"/>
    <w:rsid w:val="008C0230"/>
    <w:rsid w:val="008C2CC5"/>
    <w:rsid w:val="008C5627"/>
    <w:rsid w:val="008C6506"/>
    <w:rsid w:val="008C65C3"/>
    <w:rsid w:val="008D0CA3"/>
    <w:rsid w:val="008D1692"/>
    <w:rsid w:val="008D2208"/>
    <w:rsid w:val="008D3D76"/>
    <w:rsid w:val="008D456D"/>
    <w:rsid w:val="008D5BA3"/>
    <w:rsid w:val="008D654E"/>
    <w:rsid w:val="008E0425"/>
    <w:rsid w:val="008E20B9"/>
    <w:rsid w:val="008F227A"/>
    <w:rsid w:val="008F32F3"/>
    <w:rsid w:val="008F4D4D"/>
    <w:rsid w:val="00900966"/>
    <w:rsid w:val="00901D34"/>
    <w:rsid w:val="00903159"/>
    <w:rsid w:val="00903FDB"/>
    <w:rsid w:val="00904FAD"/>
    <w:rsid w:val="00910ACD"/>
    <w:rsid w:val="00914EEA"/>
    <w:rsid w:val="00916F67"/>
    <w:rsid w:val="009206D0"/>
    <w:rsid w:val="009208BA"/>
    <w:rsid w:val="00920CC6"/>
    <w:rsid w:val="009218A0"/>
    <w:rsid w:val="00922EF8"/>
    <w:rsid w:val="00927410"/>
    <w:rsid w:val="00930080"/>
    <w:rsid w:val="00931987"/>
    <w:rsid w:val="009320E3"/>
    <w:rsid w:val="00936735"/>
    <w:rsid w:val="00937CD1"/>
    <w:rsid w:val="009404B8"/>
    <w:rsid w:val="009418A3"/>
    <w:rsid w:val="00945BFC"/>
    <w:rsid w:val="00946297"/>
    <w:rsid w:val="00947133"/>
    <w:rsid w:val="00947521"/>
    <w:rsid w:val="00950919"/>
    <w:rsid w:val="009513A1"/>
    <w:rsid w:val="00951D8B"/>
    <w:rsid w:val="00967C09"/>
    <w:rsid w:val="009701F3"/>
    <w:rsid w:val="00972CBA"/>
    <w:rsid w:val="0097330B"/>
    <w:rsid w:val="00974394"/>
    <w:rsid w:val="00974B3C"/>
    <w:rsid w:val="00974BCC"/>
    <w:rsid w:val="00977A07"/>
    <w:rsid w:val="0098286C"/>
    <w:rsid w:val="009829F4"/>
    <w:rsid w:val="00982F09"/>
    <w:rsid w:val="009843DB"/>
    <w:rsid w:val="00984D52"/>
    <w:rsid w:val="009869E5"/>
    <w:rsid w:val="00986B0C"/>
    <w:rsid w:val="00987B58"/>
    <w:rsid w:val="00993CD9"/>
    <w:rsid w:val="009951B9"/>
    <w:rsid w:val="00995AB0"/>
    <w:rsid w:val="00996E95"/>
    <w:rsid w:val="0099771A"/>
    <w:rsid w:val="00997B06"/>
    <w:rsid w:val="009A07D0"/>
    <w:rsid w:val="009A1376"/>
    <w:rsid w:val="009A218A"/>
    <w:rsid w:val="009A280F"/>
    <w:rsid w:val="009A31B2"/>
    <w:rsid w:val="009A37CA"/>
    <w:rsid w:val="009A3CA5"/>
    <w:rsid w:val="009A68EA"/>
    <w:rsid w:val="009B178B"/>
    <w:rsid w:val="009B3310"/>
    <w:rsid w:val="009B45C1"/>
    <w:rsid w:val="009B5FB9"/>
    <w:rsid w:val="009B7C45"/>
    <w:rsid w:val="009C037E"/>
    <w:rsid w:val="009C08F6"/>
    <w:rsid w:val="009C47B5"/>
    <w:rsid w:val="009C4A8C"/>
    <w:rsid w:val="009C6B38"/>
    <w:rsid w:val="009C7189"/>
    <w:rsid w:val="009C7C14"/>
    <w:rsid w:val="009D5793"/>
    <w:rsid w:val="009D64D8"/>
    <w:rsid w:val="009E024B"/>
    <w:rsid w:val="009E0C3C"/>
    <w:rsid w:val="009E1B20"/>
    <w:rsid w:val="009E1E0C"/>
    <w:rsid w:val="009E4316"/>
    <w:rsid w:val="009F0EF7"/>
    <w:rsid w:val="009F1735"/>
    <w:rsid w:val="009F2D06"/>
    <w:rsid w:val="00A001B7"/>
    <w:rsid w:val="00A0158F"/>
    <w:rsid w:val="00A033A7"/>
    <w:rsid w:val="00A07918"/>
    <w:rsid w:val="00A14FDB"/>
    <w:rsid w:val="00A218B9"/>
    <w:rsid w:val="00A22956"/>
    <w:rsid w:val="00A22C29"/>
    <w:rsid w:val="00A267F1"/>
    <w:rsid w:val="00A27271"/>
    <w:rsid w:val="00A3027F"/>
    <w:rsid w:val="00A334E6"/>
    <w:rsid w:val="00A34BAA"/>
    <w:rsid w:val="00A3737C"/>
    <w:rsid w:val="00A41CF0"/>
    <w:rsid w:val="00A43135"/>
    <w:rsid w:val="00A45274"/>
    <w:rsid w:val="00A4544E"/>
    <w:rsid w:val="00A456A5"/>
    <w:rsid w:val="00A52D7C"/>
    <w:rsid w:val="00A52FA9"/>
    <w:rsid w:val="00A53E68"/>
    <w:rsid w:val="00A56B3E"/>
    <w:rsid w:val="00A600F9"/>
    <w:rsid w:val="00A61E4C"/>
    <w:rsid w:val="00A6457E"/>
    <w:rsid w:val="00A67460"/>
    <w:rsid w:val="00A70EE8"/>
    <w:rsid w:val="00A727D9"/>
    <w:rsid w:val="00A72E7C"/>
    <w:rsid w:val="00A740FB"/>
    <w:rsid w:val="00A77115"/>
    <w:rsid w:val="00A831FD"/>
    <w:rsid w:val="00A86979"/>
    <w:rsid w:val="00A87E6B"/>
    <w:rsid w:val="00A90A5E"/>
    <w:rsid w:val="00A92A04"/>
    <w:rsid w:val="00A93089"/>
    <w:rsid w:val="00A94228"/>
    <w:rsid w:val="00A9462B"/>
    <w:rsid w:val="00A97DCF"/>
    <w:rsid w:val="00AA42C4"/>
    <w:rsid w:val="00AA4E20"/>
    <w:rsid w:val="00AB4E0E"/>
    <w:rsid w:val="00AB63DF"/>
    <w:rsid w:val="00AC2237"/>
    <w:rsid w:val="00AC245F"/>
    <w:rsid w:val="00AC24A4"/>
    <w:rsid w:val="00AC3232"/>
    <w:rsid w:val="00AC3EF5"/>
    <w:rsid w:val="00AC42ED"/>
    <w:rsid w:val="00AC74AD"/>
    <w:rsid w:val="00AC7CEA"/>
    <w:rsid w:val="00AD07AB"/>
    <w:rsid w:val="00AD32C7"/>
    <w:rsid w:val="00AD6741"/>
    <w:rsid w:val="00AE1445"/>
    <w:rsid w:val="00AE14ED"/>
    <w:rsid w:val="00AE2FBD"/>
    <w:rsid w:val="00AE591F"/>
    <w:rsid w:val="00AF2136"/>
    <w:rsid w:val="00AF2609"/>
    <w:rsid w:val="00AF386F"/>
    <w:rsid w:val="00AF6944"/>
    <w:rsid w:val="00B017CB"/>
    <w:rsid w:val="00B017D3"/>
    <w:rsid w:val="00B02129"/>
    <w:rsid w:val="00B04FE5"/>
    <w:rsid w:val="00B06086"/>
    <w:rsid w:val="00B155E7"/>
    <w:rsid w:val="00B1685F"/>
    <w:rsid w:val="00B17865"/>
    <w:rsid w:val="00B20C30"/>
    <w:rsid w:val="00B21C1D"/>
    <w:rsid w:val="00B21F46"/>
    <w:rsid w:val="00B2273E"/>
    <w:rsid w:val="00B23E05"/>
    <w:rsid w:val="00B278E0"/>
    <w:rsid w:val="00B32B01"/>
    <w:rsid w:val="00B3306B"/>
    <w:rsid w:val="00B33E4A"/>
    <w:rsid w:val="00B34AD9"/>
    <w:rsid w:val="00B34C41"/>
    <w:rsid w:val="00B35656"/>
    <w:rsid w:val="00B35C21"/>
    <w:rsid w:val="00B3648E"/>
    <w:rsid w:val="00B36B79"/>
    <w:rsid w:val="00B375A5"/>
    <w:rsid w:val="00B406E1"/>
    <w:rsid w:val="00B4225A"/>
    <w:rsid w:val="00B43E0A"/>
    <w:rsid w:val="00B44185"/>
    <w:rsid w:val="00B44278"/>
    <w:rsid w:val="00B50A4F"/>
    <w:rsid w:val="00B51056"/>
    <w:rsid w:val="00B526C6"/>
    <w:rsid w:val="00B533EE"/>
    <w:rsid w:val="00B607FC"/>
    <w:rsid w:val="00B61822"/>
    <w:rsid w:val="00B61AB8"/>
    <w:rsid w:val="00B62BFD"/>
    <w:rsid w:val="00B66C7F"/>
    <w:rsid w:val="00B66F7E"/>
    <w:rsid w:val="00B703A8"/>
    <w:rsid w:val="00B72129"/>
    <w:rsid w:val="00B764DF"/>
    <w:rsid w:val="00B7786D"/>
    <w:rsid w:val="00B8104B"/>
    <w:rsid w:val="00B834B8"/>
    <w:rsid w:val="00B87A1B"/>
    <w:rsid w:val="00B933A9"/>
    <w:rsid w:val="00B95F48"/>
    <w:rsid w:val="00BA2269"/>
    <w:rsid w:val="00BA47AE"/>
    <w:rsid w:val="00BA4848"/>
    <w:rsid w:val="00BA696C"/>
    <w:rsid w:val="00BB1A01"/>
    <w:rsid w:val="00BB28BA"/>
    <w:rsid w:val="00BB3736"/>
    <w:rsid w:val="00BB6A23"/>
    <w:rsid w:val="00BC1465"/>
    <w:rsid w:val="00BC2037"/>
    <w:rsid w:val="00BC3265"/>
    <w:rsid w:val="00BC3854"/>
    <w:rsid w:val="00BC68B6"/>
    <w:rsid w:val="00BC7D69"/>
    <w:rsid w:val="00BD04B6"/>
    <w:rsid w:val="00BD0B8A"/>
    <w:rsid w:val="00BD4BD0"/>
    <w:rsid w:val="00BD7D1B"/>
    <w:rsid w:val="00BE068A"/>
    <w:rsid w:val="00BE1CBF"/>
    <w:rsid w:val="00BE5EED"/>
    <w:rsid w:val="00BE630F"/>
    <w:rsid w:val="00BF0E89"/>
    <w:rsid w:val="00BF3103"/>
    <w:rsid w:val="00BF3E9D"/>
    <w:rsid w:val="00C00DD0"/>
    <w:rsid w:val="00C01968"/>
    <w:rsid w:val="00C02083"/>
    <w:rsid w:val="00C0325B"/>
    <w:rsid w:val="00C03917"/>
    <w:rsid w:val="00C041F7"/>
    <w:rsid w:val="00C069A6"/>
    <w:rsid w:val="00C07703"/>
    <w:rsid w:val="00C079AB"/>
    <w:rsid w:val="00C11260"/>
    <w:rsid w:val="00C11E4A"/>
    <w:rsid w:val="00C121DC"/>
    <w:rsid w:val="00C15D63"/>
    <w:rsid w:val="00C21ED9"/>
    <w:rsid w:val="00C22ECD"/>
    <w:rsid w:val="00C24276"/>
    <w:rsid w:val="00C24D2F"/>
    <w:rsid w:val="00C25457"/>
    <w:rsid w:val="00C25AAA"/>
    <w:rsid w:val="00C27186"/>
    <w:rsid w:val="00C30E00"/>
    <w:rsid w:val="00C36F8C"/>
    <w:rsid w:val="00C404AB"/>
    <w:rsid w:val="00C463C6"/>
    <w:rsid w:val="00C46A5E"/>
    <w:rsid w:val="00C47DE1"/>
    <w:rsid w:val="00C50C55"/>
    <w:rsid w:val="00C53460"/>
    <w:rsid w:val="00C537BE"/>
    <w:rsid w:val="00C56310"/>
    <w:rsid w:val="00C60503"/>
    <w:rsid w:val="00C61EB5"/>
    <w:rsid w:val="00C621D7"/>
    <w:rsid w:val="00C63280"/>
    <w:rsid w:val="00C65427"/>
    <w:rsid w:val="00C67478"/>
    <w:rsid w:val="00C67B13"/>
    <w:rsid w:val="00C776EE"/>
    <w:rsid w:val="00C80682"/>
    <w:rsid w:val="00C844D1"/>
    <w:rsid w:val="00C846E4"/>
    <w:rsid w:val="00C86EDE"/>
    <w:rsid w:val="00C90937"/>
    <w:rsid w:val="00C9367C"/>
    <w:rsid w:val="00C9504A"/>
    <w:rsid w:val="00C956E1"/>
    <w:rsid w:val="00CA134C"/>
    <w:rsid w:val="00CA562E"/>
    <w:rsid w:val="00CA68BA"/>
    <w:rsid w:val="00CA6AFF"/>
    <w:rsid w:val="00CA78A5"/>
    <w:rsid w:val="00CA7F19"/>
    <w:rsid w:val="00CB1BF8"/>
    <w:rsid w:val="00CB5C12"/>
    <w:rsid w:val="00CC3B76"/>
    <w:rsid w:val="00CC467C"/>
    <w:rsid w:val="00CC5ADE"/>
    <w:rsid w:val="00CC5E88"/>
    <w:rsid w:val="00CC6040"/>
    <w:rsid w:val="00CC7922"/>
    <w:rsid w:val="00CD1FED"/>
    <w:rsid w:val="00CD736E"/>
    <w:rsid w:val="00CD776B"/>
    <w:rsid w:val="00CE10F0"/>
    <w:rsid w:val="00CE297B"/>
    <w:rsid w:val="00CE3123"/>
    <w:rsid w:val="00CE48FB"/>
    <w:rsid w:val="00CE4BE6"/>
    <w:rsid w:val="00CF0CE5"/>
    <w:rsid w:val="00CF1A8A"/>
    <w:rsid w:val="00CF24FD"/>
    <w:rsid w:val="00CF6DF9"/>
    <w:rsid w:val="00D00619"/>
    <w:rsid w:val="00D0190F"/>
    <w:rsid w:val="00D03675"/>
    <w:rsid w:val="00D03FB5"/>
    <w:rsid w:val="00D048B3"/>
    <w:rsid w:val="00D0505A"/>
    <w:rsid w:val="00D06BA9"/>
    <w:rsid w:val="00D10BFF"/>
    <w:rsid w:val="00D11E73"/>
    <w:rsid w:val="00D1312E"/>
    <w:rsid w:val="00D147D9"/>
    <w:rsid w:val="00D16909"/>
    <w:rsid w:val="00D17838"/>
    <w:rsid w:val="00D179EF"/>
    <w:rsid w:val="00D218D0"/>
    <w:rsid w:val="00D23CC2"/>
    <w:rsid w:val="00D25B43"/>
    <w:rsid w:val="00D25DC6"/>
    <w:rsid w:val="00D26EBD"/>
    <w:rsid w:val="00D26F83"/>
    <w:rsid w:val="00D31E44"/>
    <w:rsid w:val="00D33229"/>
    <w:rsid w:val="00D3646D"/>
    <w:rsid w:val="00D40B21"/>
    <w:rsid w:val="00D439B1"/>
    <w:rsid w:val="00D43BF1"/>
    <w:rsid w:val="00D50A86"/>
    <w:rsid w:val="00D6118E"/>
    <w:rsid w:val="00D612B2"/>
    <w:rsid w:val="00D64C42"/>
    <w:rsid w:val="00D66124"/>
    <w:rsid w:val="00D71E4C"/>
    <w:rsid w:val="00D72CF0"/>
    <w:rsid w:val="00D73699"/>
    <w:rsid w:val="00D74957"/>
    <w:rsid w:val="00D74F6C"/>
    <w:rsid w:val="00D768EC"/>
    <w:rsid w:val="00D80CE8"/>
    <w:rsid w:val="00D80D9C"/>
    <w:rsid w:val="00DA202A"/>
    <w:rsid w:val="00DA27C8"/>
    <w:rsid w:val="00DA36B2"/>
    <w:rsid w:val="00DA3A10"/>
    <w:rsid w:val="00DA510F"/>
    <w:rsid w:val="00DA67A8"/>
    <w:rsid w:val="00DA6B54"/>
    <w:rsid w:val="00DA6BEC"/>
    <w:rsid w:val="00DB0151"/>
    <w:rsid w:val="00DB2C52"/>
    <w:rsid w:val="00DB727A"/>
    <w:rsid w:val="00DC0674"/>
    <w:rsid w:val="00DC0B42"/>
    <w:rsid w:val="00DC3330"/>
    <w:rsid w:val="00DD2CE9"/>
    <w:rsid w:val="00DD7165"/>
    <w:rsid w:val="00DD7F01"/>
    <w:rsid w:val="00DE09A8"/>
    <w:rsid w:val="00DE297D"/>
    <w:rsid w:val="00DE4F0C"/>
    <w:rsid w:val="00DE5226"/>
    <w:rsid w:val="00DE61D3"/>
    <w:rsid w:val="00DF21B6"/>
    <w:rsid w:val="00DF263D"/>
    <w:rsid w:val="00DF4AE3"/>
    <w:rsid w:val="00DF5BB4"/>
    <w:rsid w:val="00DF63D8"/>
    <w:rsid w:val="00E00809"/>
    <w:rsid w:val="00E01589"/>
    <w:rsid w:val="00E01A5D"/>
    <w:rsid w:val="00E028FC"/>
    <w:rsid w:val="00E02A17"/>
    <w:rsid w:val="00E02BD7"/>
    <w:rsid w:val="00E100B8"/>
    <w:rsid w:val="00E1109C"/>
    <w:rsid w:val="00E135F2"/>
    <w:rsid w:val="00E150C0"/>
    <w:rsid w:val="00E16A62"/>
    <w:rsid w:val="00E2055F"/>
    <w:rsid w:val="00E25460"/>
    <w:rsid w:val="00E31200"/>
    <w:rsid w:val="00E32272"/>
    <w:rsid w:val="00E35723"/>
    <w:rsid w:val="00E41902"/>
    <w:rsid w:val="00E51443"/>
    <w:rsid w:val="00E52D8E"/>
    <w:rsid w:val="00E531E2"/>
    <w:rsid w:val="00E57498"/>
    <w:rsid w:val="00E61079"/>
    <w:rsid w:val="00E617DF"/>
    <w:rsid w:val="00E654D1"/>
    <w:rsid w:val="00E7472F"/>
    <w:rsid w:val="00E82CB0"/>
    <w:rsid w:val="00E856EF"/>
    <w:rsid w:val="00E86DC0"/>
    <w:rsid w:val="00E86ED1"/>
    <w:rsid w:val="00E9038D"/>
    <w:rsid w:val="00E933DA"/>
    <w:rsid w:val="00E9695B"/>
    <w:rsid w:val="00EA0557"/>
    <w:rsid w:val="00EA23E8"/>
    <w:rsid w:val="00EA5E80"/>
    <w:rsid w:val="00EB0E4E"/>
    <w:rsid w:val="00EB155D"/>
    <w:rsid w:val="00EB18DA"/>
    <w:rsid w:val="00EB20E6"/>
    <w:rsid w:val="00EB6444"/>
    <w:rsid w:val="00EB7AC7"/>
    <w:rsid w:val="00EC1FD5"/>
    <w:rsid w:val="00EC4957"/>
    <w:rsid w:val="00EC5F56"/>
    <w:rsid w:val="00EC68CC"/>
    <w:rsid w:val="00EC7298"/>
    <w:rsid w:val="00EC7AFA"/>
    <w:rsid w:val="00ED3275"/>
    <w:rsid w:val="00ED503B"/>
    <w:rsid w:val="00EE1E1E"/>
    <w:rsid w:val="00EE3DF3"/>
    <w:rsid w:val="00EE4727"/>
    <w:rsid w:val="00EE5488"/>
    <w:rsid w:val="00EF22DD"/>
    <w:rsid w:val="00EF3CED"/>
    <w:rsid w:val="00EF493C"/>
    <w:rsid w:val="00EF73AB"/>
    <w:rsid w:val="00F05FE4"/>
    <w:rsid w:val="00F062D6"/>
    <w:rsid w:val="00F07B49"/>
    <w:rsid w:val="00F07E51"/>
    <w:rsid w:val="00F1093A"/>
    <w:rsid w:val="00F110E8"/>
    <w:rsid w:val="00F11AAB"/>
    <w:rsid w:val="00F132B4"/>
    <w:rsid w:val="00F161C8"/>
    <w:rsid w:val="00F17B63"/>
    <w:rsid w:val="00F237A1"/>
    <w:rsid w:val="00F24AEB"/>
    <w:rsid w:val="00F27ECA"/>
    <w:rsid w:val="00F3341A"/>
    <w:rsid w:val="00F34A83"/>
    <w:rsid w:val="00F41A79"/>
    <w:rsid w:val="00F42CAA"/>
    <w:rsid w:val="00F42CC4"/>
    <w:rsid w:val="00F44436"/>
    <w:rsid w:val="00F4554B"/>
    <w:rsid w:val="00F52171"/>
    <w:rsid w:val="00F52C84"/>
    <w:rsid w:val="00F53A80"/>
    <w:rsid w:val="00F56E8A"/>
    <w:rsid w:val="00F57B2C"/>
    <w:rsid w:val="00F6163E"/>
    <w:rsid w:val="00F63FE3"/>
    <w:rsid w:val="00F666AC"/>
    <w:rsid w:val="00F702D7"/>
    <w:rsid w:val="00F71D75"/>
    <w:rsid w:val="00F748C5"/>
    <w:rsid w:val="00F74A0B"/>
    <w:rsid w:val="00F76319"/>
    <w:rsid w:val="00F81FFC"/>
    <w:rsid w:val="00F87DB9"/>
    <w:rsid w:val="00F91F8C"/>
    <w:rsid w:val="00F92478"/>
    <w:rsid w:val="00F93203"/>
    <w:rsid w:val="00F94087"/>
    <w:rsid w:val="00F95A43"/>
    <w:rsid w:val="00FA07DD"/>
    <w:rsid w:val="00FA3066"/>
    <w:rsid w:val="00FA30DF"/>
    <w:rsid w:val="00FA3FAB"/>
    <w:rsid w:val="00FA4F1E"/>
    <w:rsid w:val="00FA5577"/>
    <w:rsid w:val="00FB0D32"/>
    <w:rsid w:val="00FB23AE"/>
    <w:rsid w:val="00FB2B9C"/>
    <w:rsid w:val="00FB58DB"/>
    <w:rsid w:val="00FC45D3"/>
    <w:rsid w:val="00FC6DEB"/>
    <w:rsid w:val="00FC788B"/>
    <w:rsid w:val="00FD3223"/>
    <w:rsid w:val="00FD4BB9"/>
    <w:rsid w:val="00FD7FA8"/>
    <w:rsid w:val="00FE3DB3"/>
    <w:rsid w:val="00FE580D"/>
    <w:rsid w:val="00FE5FC4"/>
    <w:rsid w:val="00FF1F54"/>
    <w:rsid w:val="00FF49AA"/>
    <w:rsid w:val="00FF5BD5"/>
    <w:rsid w:val="00FF5E39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7B80B"/>
  <w15:docId w15:val="{3E458076-D6C5-485A-A423-D128B34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98"/>
  </w:style>
  <w:style w:type="paragraph" w:styleId="1">
    <w:name w:val="heading 1"/>
    <w:basedOn w:val="a"/>
    <w:next w:val="a"/>
    <w:link w:val="10"/>
    <w:uiPriority w:val="9"/>
    <w:qFormat/>
    <w:rsid w:val="00374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1F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1F0D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8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88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88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F6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E29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E29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97B"/>
    <w:rPr>
      <w:rFonts w:ascii="Consolas" w:hAnsi="Consolas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8E04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E0425"/>
  </w:style>
  <w:style w:type="paragraph" w:styleId="a8">
    <w:name w:val="Balloon Text"/>
    <w:basedOn w:val="a"/>
    <w:link w:val="a9"/>
    <w:uiPriority w:val="99"/>
    <w:semiHidden/>
    <w:unhideWhenUsed/>
    <w:rsid w:val="008E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25"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2B82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BC2037"/>
    <w:rPr>
      <w:color w:val="808080"/>
    </w:rPr>
  </w:style>
  <w:style w:type="paragraph" w:styleId="ab">
    <w:name w:val="header"/>
    <w:basedOn w:val="a"/>
    <w:link w:val="ac"/>
    <w:uiPriority w:val="99"/>
    <w:unhideWhenUsed/>
    <w:rsid w:val="00E9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33DA"/>
  </w:style>
  <w:style w:type="paragraph" w:styleId="ad">
    <w:name w:val="footer"/>
    <w:basedOn w:val="a"/>
    <w:link w:val="ae"/>
    <w:uiPriority w:val="99"/>
    <w:unhideWhenUsed/>
    <w:rsid w:val="00E9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33DA"/>
  </w:style>
  <w:style w:type="paragraph" w:customStyle="1" w:styleId="af">
    <w:name w:val="ТЕКСТ"/>
    <w:basedOn w:val="a"/>
    <w:link w:val="af0"/>
    <w:qFormat/>
    <w:rsid w:val="00F93203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0">
    <w:name w:val="ТЕКСТ Знак"/>
    <w:link w:val="af"/>
    <w:rsid w:val="00F9320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23/A:1020406930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9FFE-DBE4-4934-AD1B-595E34F6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cooper802@mail.ru</cp:lastModifiedBy>
  <cp:revision>54</cp:revision>
  <cp:lastPrinted>2022-11-28T10:10:00Z</cp:lastPrinted>
  <dcterms:created xsi:type="dcterms:W3CDTF">2024-03-13T11:54:00Z</dcterms:created>
  <dcterms:modified xsi:type="dcterms:W3CDTF">2024-06-07T06:05:00Z</dcterms:modified>
</cp:coreProperties>
</file>