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949" w:rsidRPr="00492850" w:rsidRDefault="00905949" w:rsidP="004D58F0">
      <w:pPr>
        <w:spacing w:after="0" w:line="240" w:lineRule="auto"/>
        <w:rPr>
          <w:rFonts w:ascii="Times New Roman" w:hAnsi="Times New Roman" w:cs="Times New Roman"/>
          <w:b/>
          <w:sz w:val="20"/>
          <w:szCs w:val="20"/>
          <w:lang w:val="en-US"/>
        </w:rPr>
      </w:pPr>
      <w:r w:rsidRPr="00492850">
        <w:rPr>
          <w:rFonts w:ascii="Times New Roman" w:hAnsi="Times New Roman" w:cs="Times New Roman"/>
          <w:b/>
          <w:sz w:val="20"/>
          <w:szCs w:val="20"/>
          <w:lang w:val="en-US"/>
        </w:rPr>
        <w:t>UDC 37</w:t>
      </w:r>
      <w:r w:rsidR="00492850" w:rsidRPr="008663DB">
        <w:rPr>
          <w:rFonts w:ascii="Times New Roman" w:hAnsi="Times New Roman" w:cs="Times New Roman"/>
          <w:b/>
          <w:sz w:val="20"/>
          <w:szCs w:val="20"/>
          <w:lang w:val="en-US"/>
        </w:rPr>
        <w:t>2</w:t>
      </w:r>
      <w:r w:rsidRPr="00492850">
        <w:rPr>
          <w:rFonts w:ascii="Times New Roman" w:hAnsi="Times New Roman" w:cs="Times New Roman"/>
          <w:b/>
          <w:sz w:val="20"/>
          <w:szCs w:val="20"/>
          <w:lang w:val="en-US"/>
        </w:rPr>
        <w:t xml:space="preserve">:811.111 </w:t>
      </w:r>
    </w:p>
    <w:p w:rsidR="006E074B" w:rsidRPr="003E2B65" w:rsidRDefault="006E074B" w:rsidP="006E074B">
      <w:pPr>
        <w:spacing w:after="0" w:line="240" w:lineRule="auto"/>
        <w:jc w:val="both"/>
        <w:rPr>
          <w:rFonts w:ascii="Times New Roman" w:eastAsia="SimSun" w:hAnsi="Times New Roman"/>
          <w:b/>
          <w:bCs/>
          <w:sz w:val="20"/>
          <w:szCs w:val="20"/>
          <w:lang w:val="en-US" w:eastAsia="ar-SA"/>
        </w:rPr>
      </w:pPr>
      <w:r>
        <w:rPr>
          <w:rFonts w:ascii="Times New Roman" w:eastAsia="SimSun" w:hAnsi="Times New Roman"/>
          <w:b/>
          <w:bCs/>
          <w:sz w:val="20"/>
          <w:szCs w:val="20"/>
          <w:lang w:eastAsia="ar-SA"/>
        </w:rPr>
        <w:t>МРНТИ</w:t>
      </w:r>
      <w:r w:rsidRPr="006E074B">
        <w:rPr>
          <w:rFonts w:ascii="Times New Roman" w:eastAsia="SimSun" w:hAnsi="Times New Roman"/>
          <w:b/>
          <w:bCs/>
          <w:sz w:val="20"/>
          <w:szCs w:val="20"/>
          <w:lang w:val="en-US" w:eastAsia="ar-SA"/>
        </w:rPr>
        <w:t xml:space="preserve"> </w:t>
      </w:r>
      <w:r w:rsidR="003E2B65" w:rsidRPr="003E2B65">
        <w:rPr>
          <w:rFonts w:ascii="Times New Roman" w:eastAsia="SimSun" w:hAnsi="Times New Roman"/>
          <w:b/>
          <w:bCs/>
          <w:sz w:val="20"/>
          <w:szCs w:val="20"/>
          <w:lang w:val="en-US" w:eastAsia="ar-SA"/>
        </w:rPr>
        <w:t>14.</w:t>
      </w:r>
      <w:r w:rsidR="003E2B65" w:rsidRPr="003E2B65">
        <w:rPr>
          <w:rFonts w:ascii="Times New Roman" w:eastAsia="SimSun" w:hAnsi="Times New Roman"/>
          <w:b/>
          <w:bCs/>
          <w:sz w:val="20"/>
          <w:szCs w:val="20"/>
          <w:lang w:eastAsia="ar-SA"/>
        </w:rPr>
        <w:t>25</w:t>
      </w:r>
      <w:r w:rsidR="003E2B65" w:rsidRPr="003E2B65">
        <w:rPr>
          <w:rFonts w:ascii="Times New Roman" w:eastAsia="SimSun" w:hAnsi="Times New Roman"/>
          <w:b/>
          <w:bCs/>
          <w:sz w:val="20"/>
          <w:szCs w:val="20"/>
          <w:lang w:val="en-US" w:eastAsia="ar-SA"/>
        </w:rPr>
        <w:t>.</w:t>
      </w:r>
      <w:r w:rsidR="003E2B65" w:rsidRPr="003E2B65">
        <w:rPr>
          <w:rFonts w:ascii="Times New Roman" w:eastAsia="SimSun" w:hAnsi="Times New Roman"/>
          <w:b/>
          <w:bCs/>
          <w:sz w:val="20"/>
          <w:szCs w:val="20"/>
          <w:lang w:eastAsia="ar-SA"/>
        </w:rPr>
        <w:t>0</w:t>
      </w:r>
      <w:r w:rsidRPr="003E2B65">
        <w:rPr>
          <w:rFonts w:ascii="Times New Roman" w:eastAsia="SimSun" w:hAnsi="Times New Roman"/>
          <w:b/>
          <w:bCs/>
          <w:sz w:val="20"/>
          <w:szCs w:val="20"/>
          <w:lang w:val="en-US" w:eastAsia="ar-SA"/>
        </w:rPr>
        <w:t>9</w:t>
      </w:r>
    </w:p>
    <w:p w:rsidR="005915AE" w:rsidRPr="004B302A" w:rsidRDefault="005915AE" w:rsidP="004D58F0">
      <w:pPr>
        <w:spacing w:after="0" w:line="240" w:lineRule="auto"/>
        <w:rPr>
          <w:rFonts w:ascii="Times New Roman" w:hAnsi="Times New Roman" w:cs="Times New Roman"/>
          <w:b/>
          <w:sz w:val="20"/>
          <w:szCs w:val="20"/>
          <w:lang w:val="en-US"/>
        </w:rPr>
      </w:pPr>
    </w:p>
    <w:p w:rsidR="006E074B" w:rsidRPr="006E074B" w:rsidRDefault="00905949" w:rsidP="006E074B">
      <w:pPr>
        <w:spacing w:after="0" w:line="240" w:lineRule="auto"/>
        <w:jc w:val="center"/>
        <w:rPr>
          <w:rFonts w:ascii="Times New Roman" w:hAnsi="Times New Roman" w:cs="Times New Roman"/>
          <w:sz w:val="20"/>
          <w:szCs w:val="20"/>
          <w:lang w:val="en-US"/>
        </w:rPr>
      </w:pPr>
      <w:r w:rsidRPr="004B302A">
        <w:rPr>
          <w:rFonts w:ascii="Times New Roman" w:hAnsi="Times New Roman" w:cs="Times New Roman"/>
          <w:b/>
          <w:sz w:val="20"/>
          <w:szCs w:val="20"/>
          <w:lang w:val="en-US"/>
        </w:rPr>
        <w:t xml:space="preserve">G. </w:t>
      </w:r>
      <w:r w:rsidRPr="006E074B">
        <w:rPr>
          <w:rFonts w:ascii="Times New Roman" w:hAnsi="Times New Roman" w:cs="Times New Roman"/>
          <w:b/>
          <w:sz w:val="20"/>
          <w:szCs w:val="20"/>
          <w:lang w:val="en-US"/>
        </w:rPr>
        <w:t>Khamitova</w:t>
      </w:r>
      <w:r w:rsidR="006E074B" w:rsidRPr="00C32ED1">
        <w:rPr>
          <w:rStyle w:val="a3"/>
          <w:rFonts w:ascii="Times New Roman" w:eastAsia="SimSun" w:hAnsi="Times New Roman"/>
          <w:b/>
          <w:color w:val="auto"/>
          <w:sz w:val="20"/>
          <w:szCs w:val="20"/>
          <w:u w:val="none"/>
          <w:vertAlign w:val="superscript"/>
          <w:lang w:val="en-US" w:eastAsia="ar-SA"/>
        </w:rPr>
        <w:t>1</w:t>
      </w:r>
      <w:r w:rsidRPr="006E074B">
        <w:rPr>
          <w:rFonts w:ascii="Times New Roman" w:hAnsi="Times New Roman" w:cs="Times New Roman"/>
          <w:sz w:val="20"/>
          <w:szCs w:val="20"/>
          <w:lang w:val="en-US"/>
        </w:rPr>
        <w:t>,</w:t>
      </w:r>
      <w:r w:rsidRPr="004B302A">
        <w:rPr>
          <w:rFonts w:ascii="Times New Roman" w:hAnsi="Times New Roman" w:cs="Times New Roman"/>
          <w:sz w:val="20"/>
          <w:szCs w:val="20"/>
          <w:lang w:val="en-US"/>
        </w:rPr>
        <w:t xml:space="preserve"> </w:t>
      </w:r>
      <w:r w:rsidR="006E074B" w:rsidRPr="008E1843">
        <w:rPr>
          <w:rFonts w:ascii="Times New Roman" w:hAnsi="Times New Roman" w:cs="Times New Roman"/>
          <w:b/>
          <w:sz w:val="20"/>
          <w:szCs w:val="20"/>
          <w:lang w:val="en-US"/>
        </w:rPr>
        <w:t>B. Yermanova</w:t>
      </w:r>
      <w:r w:rsidR="006E074B" w:rsidRPr="006E074B">
        <w:rPr>
          <w:rFonts w:ascii="Times New Roman" w:eastAsia="SimSun" w:hAnsi="Times New Roman"/>
          <w:b/>
          <w:bCs/>
          <w:sz w:val="20"/>
          <w:szCs w:val="20"/>
          <w:vertAlign w:val="superscript"/>
          <w:lang w:val="en-US" w:eastAsia="ar-SA"/>
        </w:rPr>
        <w:t>2</w:t>
      </w:r>
    </w:p>
    <w:p w:rsidR="008E1843" w:rsidRPr="00A828A6" w:rsidRDefault="006E074B" w:rsidP="006E074B">
      <w:pPr>
        <w:spacing w:after="0" w:line="240" w:lineRule="auto"/>
        <w:jc w:val="center"/>
        <w:rPr>
          <w:rFonts w:ascii="Times New Roman" w:hAnsi="Times New Roman" w:cs="Times New Roman"/>
          <w:sz w:val="20"/>
          <w:szCs w:val="20"/>
          <w:lang w:val="en-US"/>
        </w:rPr>
      </w:pPr>
      <w:r w:rsidRPr="006E074B">
        <w:rPr>
          <w:rStyle w:val="a3"/>
          <w:rFonts w:ascii="Times New Roman" w:eastAsia="SimSun" w:hAnsi="Times New Roman"/>
          <w:b/>
          <w:color w:val="auto"/>
          <w:sz w:val="20"/>
          <w:szCs w:val="20"/>
          <w:vertAlign w:val="superscript"/>
          <w:lang w:val="en-US" w:eastAsia="ar-SA"/>
        </w:rPr>
        <w:t>1</w:t>
      </w:r>
      <w:r w:rsidR="00905949" w:rsidRPr="004B302A">
        <w:rPr>
          <w:rFonts w:ascii="Times New Roman" w:hAnsi="Times New Roman" w:cs="Times New Roman"/>
          <w:sz w:val="20"/>
          <w:szCs w:val="20"/>
          <w:lang w:val="en-US"/>
        </w:rPr>
        <w:t>Innovative University of Eurasia (Pavlodar)</w:t>
      </w:r>
    </w:p>
    <w:p w:rsidR="008E1843" w:rsidRPr="008E1843" w:rsidRDefault="006E074B" w:rsidP="006E074B">
      <w:pPr>
        <w:spacing w:after="0" w:line="240" w:lineRule="auto"/>
        <w:jc w:val="center"/>
        <w:rPr>
          <w:rFonts w:ascii="Times New Roman" w:hAnsi="Times New Roman" w:cs="Times New Roman"/>
          <w:sz w:val="20"/>
          <w:szCs w:val="20"/>
          <w:lang w:val="en-US"/>
        </w:rPr>
      </w:pPr>
      <w:r w:rsidRPr="006E074B">
        <w:rPr>
          <w:rFonts w:ascii="Times New Roman" w:eastAsia="SimSun" w:hAnsi="Times New Roman"/>
          <w:b/>
          <w:bCs/>
          <w:sz w:val="20"/>
          <w:szCs w:val="20"/>
          <w:vertAlign w:val="superscript"/>
          <w:lang w:val="en-US" w:eastAsia="ar-SA"/>
        </w:rPr>
        <w:t>2</w:t>
      </w:r>
      <w:r w:rsidR="008E1843" w:rsidRPr="008E1843">
        <w:rPr>
          <w:rFonts w:ascii="Times New Roman" w:hAnsi="Times New Roman" w:cs="Times New Roman"/>
          <w:sz w:val="20"/>
          <w:szCs w:val="20"/>
          <w:lang w:val="en-US"/>
        </w:rPr>
        <w:t>Nazarbayev Intellectual School of Chemistry and Biology (Pavlodar)</w:t>
      </w:r>
    </w:p>
    <w:p w:rsidR="00905949" w:rsidRDefault="0031233A" w:rsidP="004D58F0">
      <w:pPr>
        <w:spacing w:after="0" w:line="240" w:lineRule="auto"/>
        <w:jc w:val="center"/>
        <w:rPr>
          <w:rFonts w:ascii="Times New Roman" w:hAnsi="Times New Roman" w:cs="Times New Roman"/>
          <w:sz w:val="20"/>
          <w:szCs w:val="20"/>
          <w:lang w:val="en-US"/>
        </w:rPr>
      </w:pPr>
      <w:r w:rsidRPr="00A828A6">
        <w:rPr>
          <w:rFonts w:ascii="Times New Roman" w:hAnsi="Times New Roman" w:cs="Times New Roman"/>
          <w:sz w:val="20"/>
          <w:szCs w:val="20"/>
          <w:lang w:val="en-US"/>
        </w:rPr>
        <w:t>(</w:t>
      </w:r>
      <w:hyperlink r:id="rId5" w:history="1">
        <w:r w:rsidRPr="00297151">
          <w:rPr>
            <w:rStyle w:val="a3"/>
            <w:rFonts w:ascii="Times New Roman" w:hAnsi="Times New Roman" w:cs="Times New Roman"/>
            <w:sz w:val="20"/>
            <w:szCs w:val="20"/>
            <w:lang w:val="en-US"/>
          </w:rPr>
          <w:t>gkhamitova@mail.ru</w:t>
        </w:r>
      </w:hyperlink>
      <w:r>
        <w:rPr>
          <w:rFonts w:ascii="Times New Roman" w:hAnsi="Times New Roman" w:cs="Times New Roman"/>
          <w:sz w:val="20"/>
          <w:szCs w:val="20"/>
          <w:lang w:val="en-US"/>
        </w:rPr>
        <w:t>)</w:t>
      </w:r>
    </w:p>
    <w:p w:rsidR="0031233A" w:rsidRPr="0031233A" w:rsidRDefault="0031233A" w:rsidP="004D58F0">
      <w:pPr>
        <w:spacing w:after="0" w:line="240" w:lineRule="auto"/>
        <w:jc w:val="center"/>
        <w:rPr>
          <w:rFonts w:ascii="Times New Roman" w:hAnsi="Times New Roman" w:cs="Times New Roman"/>
          <w:sz w:val="20"/>
          <w:szCs w:val="20"/>
          <w:lang w:val="en-US"/>
        </w:rPr>
      </w:pPr>
    </w:p>
    <w:p w:rsidR="00331529" w:rsidRPr="006E074B" w:rsidRDefault="005915AE" w:rsidP="004D58F0">
      <w:pPr>
        <w:spacing w:after="0" w:line="240" w:lineRule="auto"/>
        <w:jc w:val="center"/>
        <w:rPr>
          <w:rFonts w:ascii="Times New Roman" w:hAnsi="Times New Roman" w:cs="Times New Roman"/>
          <w:b/>
          <w:sz w:val="20"/>
          <w:szCs w:val="20"/>
          <w:lang w:val="en-US"/>
        </w:rPr>
      </w:pPr>
      <w:r w:rsidRPr="006E074B">
        <w:rPr>
          <w:rFonts w:ascii="Times New Roman" w:hAnsi="Times New Roman" w:cs="Times New Roman"/>
          <w:b/>
          <w:sz w:val="20"/>
          <w:szCs w:val="20"/>
          <w:lang w:val="en-US"/>
        </w:rPr>
        <w:t>Teaching reading</w:t>
      </w:r>
      <w:r w:rsidR="00674493" w:rsidRPr="006E074B">
        <w:rPr>
          <w:rFonts w:ascii="Times New Roman" w:hAnsi="Times New Roman" w:cs="Times New Roman"/>
          <w:b/>
          <w:sz w:val="20"/>
          <w:szCs w:val="20"/>
          <w:lang w:val="en-US"/>
        </w:rPr>
        <w:t xml:space="preserve"> skills</w:t>
      </w:r>
      <w:r w:rsidRPr="006E074B">
        <w:rPr>
          <w:rFonts w:ascii="Times New Roman" w:hAnsi="Times New Roman" w:cs="Times New Roman"/>
          <w:b/>
          <w:sz w:val="20"/>
          <w:szCs w:val="20"/>
          <w:lang w:val="en-US"/>
        </w:rPr>
        <w:t xml:space="preserve"> in English </w:t>
      </w:r>
      <w:r w:rsidR="00674493" w:rsidRPr="006E074B">
        <w:rPr>
          <w:rFonts w:ascii="Times New Roman" w:hAnsi="Times New Roman" w:cs="Times New Roman"/>
          <w:b/>
          <w:sz w:val="20"/>
          <w:szCs w:val="20"/>
          <w:lang w:val="en-US"/>
        </w:rPr>
        <w:t>to</w:t>
      </w:r>
      <w:r w:rsidRPr="006E074B">
        <w:rPr>
          <w:rFonts w:ascii="Times New Roman" w:hAnsi="Times New Roman" w:cs="Times New Roman"/>
          <w:b/>
          <w:sz w:val="20"/>
          <w:szCs w:val="20"/>
          <w:lang w:val="en-US"/>
        </w:rPr>
        <w:t xml:space="preserve"> </w:t>
      </w:r>
      <w:r w:rsidR="00736B96" w:rsidRPr="006E074B">
        <w:rPr>
          <w:rFonts w:ascii="Times New Roman" w:hAnsi="Times New Roman" w:cs="Times New Roman"/>
          <w:b/>
          <w:sz w:val="20"/>
          <w:szCs w:val="20"/>
          <w:lang w:val="en-US"/>
        </w:rPr>
        <w:t xml:space="preserve">the </w:t>
      </w:r>
      <w:r w:rsidRPr="006E074B">
        <w:rPr>
          <w:rFonts w:ascii="Times New Roman" w:hAnsi="Times New Roman" w:cs="Times New Roman"/>
          <w:b/>
          <w:sz w:val="20"/>
          <w:szCs w:val="20"/>
          <w:lang w:val="en-US"/>
        </w:rPr>
        <w:t>m</w:t>
      </w:r>
      <w:r w:rsidR="00736B96" w:rsidRPr="006E074B">
        <w:rPr>
          <w:rFonts w:ascii="Times New Roman" w:hAnsi="Times New Roman" w:cs="Times New Roman"/>
          <w:b/>
          <w:sz w:val="20"/>
          <w:szCs w:val="20"/>
          <w:lang w:val="en-US"/>
        </w:rPr>
        <w:t>iddle school students (</w:t>
      </w:r>
      <w:r w:rsidRPr="006E074B">
        <w:rPr>
          <w:rFonts w:ascii="Times New Roman" w:hAnsi="Times New Roman" w:cs="Times New Roman"/>
          <w:b/>
          <w:sz w:val="20"/>
          <w:szCs w:val="20"/>
          <w:lang w:val="en-US"/>
        </w:rPr>
        <w:t>A2</w:t>
      </w:r>
      <w:r w:rsidR="00736B96" w:rsidRPr="006E074B">
        <w:rPr>
          <w:rFonts w:ascii="Times New Roman" w:hAnsi="Times New Roman" w:cs="Times New Roman"/>
          <w:b/>
          <w:sz w:val="20"/>
          <w:szCs w:val="20"/>
          <w:lang w:val="en-US"/>
        </w:rPr>
        <w:t xml:space="preserve"> level</w:t>
      </w:r>
      <w:r w:rsidRPr="006E074B">
        <w:rPr>
          <w:rFonts w:ascii="Times New Roman" w:hAnsi="Times New Roman" w:cs="Times New Roman"/>
          <w:b/>
          <w:sz w:val="20"/>
          <w:szCs w:val="20"/>
          <w:lang w:val="en-US"/>
        </w:rPr>
        <w:t>)</w:t>
      </w:r>
    </w:p>
    <w:p w:rsidR="005915AE" w:rsidRPr="004B302A" w:rsidRDefault="005915AE" w:rsidP="004D58F0">
      <w:pPr>
        <w:spacing w:after="0" w:line="240" w:lineRule="auto"/>
        <w:jc w:val="center"/>
        <w:rPr>
          <w:rFonts w:ascii="Times New Roman" w:hAnsi="Times New Roman" w:cs="Times New Roman"/>
          <w:sz w:val="20"/>
          <w:szCs w:val="20"/>
          <w:lang w:val="en-US"/>
        </w:rPr>
      </w:pPr>
    </w:p>
    <w:p w:rsidR="00331529" w:rsidRPr="00455234" w:rsidRDefault="00054532" w:rsidP="004D58F0">
      <w:pPr>
        <w:spacing w:after="0" w:line="240" w:lineRule="auto"/>
        <w:rPr>
          <w:rFonts w:ascii="Times New Roman" w:hAnsi="Times New Roman" w:cs="Times New Roman"/>
          <w:b/>
          <w:sz w:val="20"/>
          <w:szCs w:val="20"/>
          <w:lang w:val="en-US"/>
        </w:rPr>
      </w:pPr>
      <w:r w:rsidRPr="00455234">
        <w:rPr>
          <w:rFonts w:ascii="Times New Roman" w:hAnsi="Times New Roman" w:cs="Times New Roman"/>
          <w:b/>
          <w:sz w:val="20"/>
          <w:szCs w:val="20"/>
          <w:lang w:val="en-US"/>
        </w:rPr>
        <w:t>Annotation</w:t>
      </w:r>
    </w:p>
    <w:p w:rsidR="00054532" w:rsidRPr="00A828A6" w:rsidRDefault="00054532" w:rsidP="00054532">
      <w:pPr>
        <w:spacing w:after="0" w:line="240" w:lineRule="auto"/>
        <w:jc w:val="both"/>
        <w:rPr>
          <w:rFonts w:ascii="Times New Roman" w:hAnsi="Times New Roman" w:cs="Times New Roman"/>
          <w:sz w:val="20"/>
          <w:szCs w:val="20"/>
          <w:lang w:val="en-US"/>
        </w:rPr>
      </w:pPr>
      <w:r w:rsidRPr="00455234">
        <w:rPr>
          <w:rFonts w:ascii="Times New Roman" w:hAnsi="Times New Roman" w:cs="Times New Roman"/>
          <w:b/>
          <w:sz w:val="20"/>
          <w:szCs w:val="20"/>
          <w:lang w:val="en-US"/>
        </w:rPr>
        <w:t>Main issue:</w:t>
      </w:r>
      <w:r w:rsidRPr="006E2380">
        <w:rPr>
          <w:rFonts w:ascii="Times New Roman" w:hAnsi="Times New Roman" w:cs="Times New Roman"/>
          <w:sz w:val="20"/>
          <w:szCs w:val="20"/>
          <w:lang w:val="en-US"/>
        </w:rPr>
        <w:t xml:space="preserve"> </w:t>
      </w:r>
      <w:r w:rsidR="008767AE" w:rsidRPr="004F6B4C">
        <w:rPr>
          <w:rFonts w:ascii="Times New Roman" w:hAnsi="Times New Roman" w:cs="Times New Roman"/>
          <w:sz w:val="20"/>
          <w:szCs w:val="20"/>
          <w:lang w:val="en-US"/>
        </w:rPr>
        <w:t>The article</w:t>
      </w:r>
      <w:r w:rsidR="006E2380">
        <w:rPr>
          <w:rFonts w:ascii="Times New Roman" w:hAnsi="Times New Roman" w:cs="Times New Roman"/>
          <w:sz w:val="20"/>
          <w:szCs w:val="20"/>
          <w:lang w:val="en-US"/>
        </w:rPr>
        <w:t xml:space="preserve"> examines the issues co</w:t>
      </w:r>
      <w:r w:rsidR="00A828A6">
        <w:rPr>
          <w:rFonts w:ascii="Times New Roman" w:hAnsi="Times New Roman" w:cs="Times New Roman"/>
          <w:sz w:val="20"/>
          <w:szCs w:val="20"/>
          <w:lang w:val="en-US"/>
        </w:rPr>
        <w:t>ncerning teaching reading skills to the middle school students according to the updated program.</w:t>
      </w:r>
    </w:p>
    <w:p w:rsidR="00054532" w:rsidRPr="00054532" w:rsidRDefault="00054532" w:rsidP="00054532">
      <w:pPr>
        <w:spacing w:after="0" w:line="240" w:lineRule="auto"/>
        <w:jc w:val="both"/>
        <w:rPr>
          <w:rFonts w:ascii="Times New Roman" w:hAnsi="Times New Roman" w:cs="Times New Roman"/>
          <w:sz w:val="20"/>
          <w:szCs w:val="20"/>
          <w:lang w:val="en-US"/>
        </w:rPr>
      </w:pPr>
      <w:r w:rsidRPr="00455234">
        <w:rPr>
          <w:rFonts w:ascii="Times New Roman" w:hAnsi="Times New Roman" w:cs="Times New Roman"/>
          <w:b/>
          <w:sz w:val="20"/>
          <w:szCs w:val="20"/>
          <w:lang w:val="en-US"/>
        </w:rPr>
        <w:t>Purpose</w:t>
      </w:r>
      <w:r w:rsidRPr="00054532">
        <w:rPr>
          <w:rFonts w:ascii="Times New Roman" w:hAnsi="Times New Roman" w:cs="Times New Roman"/>
          <w:i/>
          <w:sz w:val="20"/>
          <w:szCs w:val="20"/>
          <w:lang w:val="en-US"/>
        </w:rPr>
        <w:t>:</w:t>
      </w:r>
      <w:r w:rsidRPr="00054532">
        <w:rPr>
          <w:rFonts w:ascii="Times New Roman" w:hAnsi="Times New Roman" w:cs="Times New Roman"/>
          <w:sz w:val="20"/>
          <w:szCs w:val="20"/>
          <w:lang w:val="en-US"/>
        </w:rPr>
        <w:t xml:space="preserve"> </w:t>
      </w:r>
      <w:r w:rsidR="008767AE" w:rsidRPr="004F6B4C">
        <w:rPr>
          <w:rFonts w:ascii="Times New Roman" w:hAnsi="Times New Roman" w:cs="Times New Roman"/>
          <w:sz w:val="20"/>
          <w:szCs w:val="20"/>
          <w:lang w:val="en-US"/>
        </w:rPr>
        <w:t>The article analyses the course book “Excel” for 7</w:t>
      </w:r>
      <w:r w:rsidR="008767AE" w:rsidRPr="004F6B4C">
        <w:rPr>
          <w:rFonts w:ascii="Times New Roman" w:hAnsi="Times New Roman" w:cs="Times New Roman"/>
          <w:sz w:val="20"/>
          <w:szCs w:val="20"/>
          <w:vertAlign w:val="superscript"/>
          <w:lang w:val="en-US"/>
        </w:rPr>
        <w:t>th</w:t>
      </w:r>
      <w:r w:rsidR="008767AE" w:rsidRPr="004F6B4C">
        <w:rPr>
          <w:rFonts w:ascii="Times New Roman" w:hAnsi="Times New Roman" w:cs="Times New Roman"/>
          <w:sz w:val="20"/>
          <w:szCs w:val="20"/>
          <w:lang w:val="en-US"/>
        </w:rPr>
        <w:t xml:space="preserve"> grade students on teaching reading skills.</w:t>
      </w:r>
    </w:p>
    <w:p w:rsidR="00054532" w:rsidRPr="00054532" w:rsidRDefault="00054532" w:rsidP="00054532">
      <w:pPr>
        <w:spacing w:after="0" w:line="240" w:lineRule="auto"/>
        <w:jc w:val="both"/>
        <w:rPr>
          <w:rFonts w:ascii="Times New Roman" w:hAnsi="Times New Roman" w:cs="Times New Roman"/>
          <w:sz w:val="20"/>
          <w:szCs w:val="20"/>
          <w:lang w:val="en-US"/>
        </w:rPr>
      </w:pPr>
      <w:r w:rsidRPr="00455234">
        <w:rPr>
          <w:rFonts w:ascii="Times New Roman" w:hAnsi="Times New Roman" w:cs="Times New Roman"/>
          <w:b/>
          <w:sz w:val="20"/>
          <w:szCs w:val="20"/>
          <w:lang w:val="en-US"/>
        </w:rPr>
        <w:t>Methods</w:t>
      </w:r>
      <w:r w:rsidRPr="00455234">
        <w:rPr>
          <w:rFonts w:ascii="Times New Roman" w:hAnsi="Times New Roman" w:cs="Times New Roman"/>
          <w:sz w:val="20"/>
          <w:szCs w:val="20"/>
          <w:lang w:val="en-US"/>
        </w:rPr>
        <w:t>:</w:t>
      </w:r>
      <w:r w:rsidRPr="00054532">
        <w:rPr>
          <w:rFonts w:ascii="Times New Roman" w:hAnsi="Times New Roman" w:cs="Times New Roman"/>
          <w:sz w:val="20"/>
          <w:szCs w:val="20"/>
          <w:lang w:val="en-US"/>
        </w:rPr>
        <w:t xml:space="preserve"> </w:t>
      </w:r>
      <w:r w:rsidR="008767AE" w:rsidRPr="004B302A">
        <w:rPr>
          <w:rFonts w:ascii="Times New Roman" w:hAnsi="Times New Roman" w:cs="Times New Roman"/>
          <w:sz w:val="20"/>
          <w:szCs w:val="20"/>
          <w:lang w:val="en-US"/>
        </w:rPr>
        <w:t xml:space="preserve">The criteria </w:t>
      </w:r>
      <w:r w:rsidR="008767AE">
        <w:rPr>
          <w:rFonts w:ascii="Times New Roman" w:hAnsi="Times New Roman" w:cs="Times New Roman"/>
          <w:sz w:val="20"/>
          <w:szCs w:val="20"/>
          <w:lang w:val="en-US"/>
        </w:rPr>
        <w:t xml:space="preserve">of analyzing the course book </w:t>
      </w:r>
      <w:r w:rsidR="008767AE" w:rsidRPr="004B302A">
        <w:rPr>
          <w:rFonts w:ascii="Times New Roman" w:hAnsi="Times New Roman" w:cs="Times New Roman"/>
          <w:sz w:val="20"/>
          <w:szCs w:val="20"/>
          <w:lang w:val="en-US"/>
        </w:rPr>
        <w:t xml:space="preserve">contain the forms of text presentation, types and situations modeled by the text, compliance with the level of English proficiency, age of students, information content, and accessibility. It </w:t>
      </w:r>
      <w:r w:rsidR="008767AE">
        <w:rPr>
          <w:rFonts w:ascii="Times New Roman" w:hAnsi="Times New Roman" w:cs="Times New Roman"/>
          <w:sz w:val="20"/>
          <w:szCs w:val="20"/>
          <w:lang w:val="en-US"/>
        </w:rPr>
        <w:t xml:space="preserve">also </w:t>
      </w:r>
      <w:r w:rsidR="008767AE" w:rsidRPr="004B302A">
        <w:rPr>
          <w:rFonts w:ascii="Times New Roman" w:hAnsi="Times New Roman" w:cs="Times New Roman"/>
          <w:sz w:val="20"/>
          <w:szCs w:val="20"/>
          <w:lang w:val="en-US"/>
        </w:rPr>
        <w:t>includes assessment of course book texts for the development of reading for general understanding of information (skimming), for identifying details (scanning) and reading w</w:t>
      </w:r>
      <w:r w:rsidR="008767AE">
        <w:rPr>
          <w:rFonts w:ascii="Times New Roman" w:hAnsi="Times New Roman" w:cs="Times New Roman"/>
          <w:sz w:val="20"/>
          <w:szCs w:val="20"/>
          <w:lang w:val="en-US"/>
        </w:rPr>
        <w:t>ith full comprehension</w:t>
      </w:r>
      <w:r w:rsidR="008767AE" w:rsidRPr="004B302A">
        <w:rPr>
          <w:rFonts w:ascii="Times New Roman" w:hAnsi="Times New Roman" w:cs="Times New Roman"/>
          <w:sz w:val="20"/>
          <w:szCs w:val="20"/>
          <w:lang w:val="en-US"/>
        </w:rPr>
        <w:t xml:space="preserve">, as well as for the </w:t>
      </w:r>
      <w:r w:rsidR="008767AE">
        <w:rPr>
          <w:rFonts w:ascii="Times New Roman" w:hAnsi="Times New Roman" w:cs="Times New Roman"/>
          <w:sz w:val="20"/>
          <w:szCs w:val="20"/>
          <w:lang w:val="en-US"/>
        </w:rPr>
        <w:t xml:space="preserve">different </w:t>
      </w:r>
      <w:r w:rsidR="008767AE" w:rsidRPr="004B302A">
        <w:rPr>
          <w:rFonts w:ascii="Times New Roman" w:hAnsi="Times New Roman" w:cs="Times New Roman"/>
          <w:sz w:val="20"/>
          <w:szCs w:val="20"/>
          <w:lang w:val="en-US"/>
        </w:rPr>
        <w:t>types of tasks</w:t>
      </w:r>
      <w:r w:rsidR="008767AE">
        <w:rPr>
          <w:rFonts w:ascii="Times New Roman" w:hAnsi="Times New Roman" w:cs="Times New Roman"/>
          <w:sz w:val="20"/>
          <w:szCs w:val="20"/>
          <w:lang w:val="en-US"/>
        </w:rPr>
        <w:t xml:space="preserve"> for reading.</w:t>
      </w:r>
      <w:r w:rsidR="008767AE" w:rsidRPr="004B302A">
        <w:rPr>
          <w:rFonts w:ascii="Times New Roman" w:hAnsi="Times New Roman" w:cs="Times New Roman"/>
          <w:sz w:val="20"/>
          <w:szCs w:val="20"/>
          <w:lang w:val="en-US"/>
        </w:rPr>
        <w:t xml:space="preserve"> </w:t>
      </w:r>
    </w:p>
    <w:p w:rsidR="00A828A6" w:rsidRPr="00A828A6" w:rsidRDefault="00054532" w:rsidP="004838D4">
      <w:pPr>
        <w:spacing w:after="0" w:line="240" w:lineRule="auto"/>
        <w:jc w:val="both"/>
        <w:rPr>
          <w:rFonts w:ascii="Times New Roman" w:hAnsi="Times New Roman" w:cs="Times New Roman"/>
          <w:sz w:val="20"/>
          <w:szCs w:val="20"/>
          <w:lang w:val="en-US"/>
        </w:rPr>
      </w:pPr>
      <w:r w:rsidRPr="00455234">
        <w:rPr>
          <w:rFonts w:ascii="Times New Roman" w:hAnsi="Times New Roman" w:cs="Times New Roman"/>
          <w:b/>
          <w:sz w:val="20"/>
          <w:szCs w:val="20"/>
          <w:lang w:val="en-US"/>
        </w:rPr>
        <w:t>Results and their value</w:t>
      </w:r>
      <w:r w:rsidRPr="00A828A6">
        <w:rPr>
          <w:rFonts w:ascii="Times New Roman" w:hAnsi="Times New Roman" w:cs="Times New Roman"/>
          <w:b/>
          <w:i/>
          <w:sz w:val="20"/>
          <w:szCs w:val="20"/>
          <w:lang w:val="en-US"/>
        </w:rPr>
        <w:t>:</w:t>
      </w:r>
      <w:r w:rsidR="00A828A6" w:rsidRPr="00A828A6">
        <w:rPr>
          <w:rFonts w:ascii="Times New Roman" w:hAnsi="Times New Roman" w:cs="Times New Roman"/>
          <w:sz w:val="20"/>
          <w:szCs w:val="20"/>
          <w:lang w:val="en-US"/>
        </w:rPr>
        <w:t xml:space="preserve"> </w:t>
      </w:r>
      <w:r w:rsidR="00A828A6" w:rsidRPr="004B302A">
        <w:rPr>
          <w:rFonts w:ascii="Times New Roman" w:hAnsi="Times New Roman" w:cs="Times New Roman"/>
          <w:sz w:val="20"/>
          <w:szCs w:val="20"/>
          <w:lang w:val="en-US"/>
        </w:rPr>
        <w:t>The texts in the course book correspond to the age characteristics of adolescents, the level of English language proficiency (A2) and are developed according to the standard curriculum.</w:t>
      </w:r>
      <w:r w:rsidR="00A828A6">
        <w:rPr>
          <w:rFonts w:ascii="Times New Roman" w:hAnsi="Times New Roman" w:cs="Times New Roman"/>
          <w:sz w:val="20"/>
          <w:szCs w:val="20"/>
          <w:lang w:val="en-US"/>
        </w:rPr>
        <w:t xml:space="preserve"> </w:t>
      </w:r>
      <w:r w:rsidR="00A828A6" w:rsidRPr="004B302A">
        <w:rPr>
          <w:rFonts w:ascii="Times New Roman" w:hAnsi="Times New Roman" w:cs="Times New Roman"/>
          <w:sz w:val="20"/>
          <w:szCs w:val="20"/>
          <w:lang w:val="kk-KZ"/>
        </w:rPr>
        <w:t xml:space="preserve">The most popular forms of text presentation are popular science texts </w:t>
      </w:r>
      <w:r w:rsidR="00A828A6" w:rsidRPr="004B302A">
        <w:rPr>
          <w:rFonts w:ascii="Times New Roman" w:hAnsi="Times New Roman" w:cs="Times New Roman"/>
          <w:sz w:val="20"/>
          <w:szCs w:val="20"/>
          <w:lang w:val="en-US"/>
        </w:rPr>
        <w:t xml:space="preserve">and </w:t>
      </w:r>
      <w:r w:rsidR="00A828A6" w:rsidRPr="004B302A">
        <w:rPr>
          <w:rFonts w:ascii="Times New Roman" w:hAnsi="Times New Roman" w:cs="Times New Roman"/>
          <w:sz w:val="20"/>
          <w:szCs w:val="20"/>
          <w:lang w:val="kk-KZ"/>
        </w:rPr>
        <w:t>information about public events.</w:t>
      </w:r>
      <w:r w:rsidR="00A828A6" w:rsidRPr="004B302A">
        <w:rPr>
          <w:rFonts w:ascii="Times New Roman" w:hAnsi="Times New Roman" w:cs="Times New Roman"/>
          <w:sz w:val="20"/>
          <w:szCs w:val="20"/>
          <w:lang w:val="en-US"/>
        </w:rPr>
        <w:t xml:space="preserve"> The </w:t>
      </w:r>
      <w:r w:rsidR="00A828A6" w:rsidRPr="004B302A">
        <w:rPr>
          <w:rFonts w:ascii="Times New Roman" w:hAnsi="Times New Roman" w:cs="Times New Roman"/>
          <w:sz w:val="20"/>
          <w:szCs w:val="20"/>
          <w:lang w:val="kk-KZ"/>
        </w:rPr>
        <w:t>situations in the texts are dominated by educational, most of all the mixed type of text prevailed.</w:t>
      </w:r>
      <w:r w:rsidR="00A828A6">
        <w:rPr>
          <w:rFonts w:ascii="Times New Roman" w:hAnsi="Times New Roman" w:cs="Times New Roman"/>
          <w:sz w:val="20"/>
          <w:szCs w:val="20"/>
          <w:lang w:val="en-US"/>
        </w:rPr>
        <w:t xml:space="preserve"> There is a balance for the types of tasks developing </w:t>
      </w:r>
      <w:r w:rsidR="00A828A6" w:rsidRPr="004B302A">
        <w:rPr>
          <w:rFonts w:ascii="Times New Roman" w:hAnsi="Times New Roman" w:cs="Times New Roman"/>
          <w:sz w:val="20"/>
          <w:szCs w:val="20"/>
          <w:lang w:val="en-US"/>
        </w:rPr>
        <w:t>reading for general understanding and reading for identifying details</w:t>
      </w:r>
      <w:r w:rsidR="00A828A6">
        <w:rPr>
          <w:rFonts w:ascii="Times New Roman" w:hAnsi="Times New Roman" w:cs="Times New Roman"/>
          <w:sz w:val="20"/>
          <w:szCs w:val="20"/>
          <w:lang w:val="en-US"/>
        </w:rPr>
        <w:t xml:space="preserve"> which leads to the development of functional reading literacy.</w:t>
      </w:r>
      <w:r w:rsidR="00A828A6" w:rsidRPr="00A828A6">
        <w:rPr>
          <w:rFonts w:ascii="Times New Roman" w:hAnsi="Times New Roman" w:cs="Times New Roman"/>
          <w:sz w:val="20"/>
          <w:szCs w:val="20"/>
          <w:lang w:val="en-US"/>
        </w:rPr>
        <w:t xml:space="preserve"> </w:t>
      </w:r>
      <w:r w:rsidR="00A828A6">
        <w:rPr>
          <w:rFonts w:ascii="Times New Roman" w:hAnsi="Times New Roman" w:cs="Times New Roman"/>
          <w:sz w:val="20"/>
          <w:szCs w:val="20"/>
          <w:lang w:val="en-US"/>
        </w:rPr>
        <w:t xml:space="preserve"> The </w:t>
      </w:r>
      <w:r w:rsidR="00A828A6" w:rsidRPr="004B302A">
        <w:rPr>
          <w:rFonts w:ascii="Times New Roman" w:hAnsi="Times New Roman" w:cs="Times New Roman"/>
          <w:sz w:val="20"/>
          <w:szCs w:val="20"/>
          <w:lang w:val="en-US"/>
        </w:rPr>
        <w:t>typ</w:t>
      </w:r>
      <w:r w:rsidR="00A828A6">
        <w:rPr>
          <w:rFonts w:ascii="Times New Roman" w:hAnsi="Times New Roman" w:cs="Times New Roman"/>
          <w:sz w:val="20"/>
          <w:szCs w:val="20"/>
          <w:lang w:val="en-US"/>
        </w:rPr>
        <w:t>es of reading tasks used</w:t>
      </w:r>
      <w:r w:rsidR="00A828A6" w:rsidRPr="004B302A">
        <w:rPr>
          <w:rFonts w:ascii="Times New Roman" w:hAnsi="Times New Roman" w:cs="Times New Roman"/>
          <w:sz w:val="20"/>
          <w:szCs w:val="20"/>
          <w:lang w:val="en-US"/>
        </w:rPr>
        <w:t xml:space="preserve"> are quite diverse</w:t>
      </w:r>
      <w:r w:rsidR="00A828A6">
        <w:rPr>
          <w:rFonts w:ascii="Times New Roman" w:hAnsi="Times New Roman" w:cs="Times New Roman"/>
          <w:sz w:val="20"/>
          <w:szCs w:val="20"/>
          <w:lang w:val="en-US"/>
        </w:rPr>
        <w:t xml:space="preserve"> and contribute the development of communicative skills (pair work, group work, etc.). </w:t>
      </w:r>
      <w:r w:rsidR="00C45CC4">
        <w:rPr>
          <w:rFonts w:ascii="Times New Roman" w:hAnsi="Times New Roman" w:cs="Times New Roman"/>
          <w:sz w:val="20"/>
          <w:szCs w:val="20"/>
          <w:lang w:val="en-US"/>
        </w:rPr>
        <w:t xml:space="preserve">The </w:t>
      </w:r>
      <w:r w:rsidR="00B75219">
        <w:rPr>
          <w:rFonts w:ascii="Times New Roman" w:hAnsi="Times New Roman" w:cs="Times New Roman"/>
          <w:sz w:val="20"/>
          <w:szCs w:val="20"/>
          <w:lang w:val="en-US"/>
        </w:rPr>
        <w:t>misbalance</w:t>
      </w:r>
      <w:r w:rsidR="00C45CC4">
        <w:rPr>
          <w:rFonts w:ascii="Times New Roman" w:hAnsi="Times New Roman" w:cs="Times New Roman"/>
          <w:sz w:val="20"/>
          <w:szCs w:val="20"/>
          <w:lang w:val="en-US"/>
        </w:rPr>
        <w:t xml:space="preserve"> of ta</w:t>
      </w:r>
      <w:r w:rsidR="00B75219">
        <w:rPr>
          <w:rFonts w:ascii="Times New Roman" w:hAnsi="Times New Roman" w:cs="Times New Roman"/>
          <w:sz w:val="20"/>
          <w:szCs w:val="20"/>
          <w:lang w:val="en-US"/>
        </w:rPr>
        <w:t>s</w:t>
      </w:r>
      <w:r w:rsidR="00C45CC4">
        <w:rPr>
          <w:rFonts w:ascii="Times New Roman" w:hAnsi="Times New Roman" w:cs="Times New Roman"/>
          <w:sz w:val="20"/>
          <w:szCs w:val="20"/>
          <w:lang w:val="en-US"/>
        </w:rPr>
        <w:t>ks</w:t>
      </w:r>
      <w:r w:rsidR="00B75219">
        <w:rPr>
          <w:rFonts w:ascii="Times New Roman" w:hAnsi="Times New Roman" w:cs="Times New Roman"/>
          <w:sz w:val="20"/>
          <w:szCs w:val="20"/>
          <w:lang w:val="en-US"/>
        </w:rPr>
        <w:t xml:space="preserve"> on developing low order and high order thinking skills can be solved through adding some tasks developing HOTs.</w:t>
      </w:r>
    </w:p>
    <w:p w:rsidR="001A2BBA" w:rsidRPr="00D960FF" w:rsidRDefault="001A2BBA" w:rsidP="00054532">
      <w:pPr>
        <w:spacing w:after="0" w:line="240" w:lineRule="auto"/>
        <w:jc w:val="both"/>
        <w:rPr>
          <w:rFonts w:ascii="Times New Roman" w:hAnsi="Times New Roman" w:cs="Times New Roman"/>
          <w:sz w:val="20"/>
          <w:szCs w:val="20"/>
          <w:lang w:val="en-US"/>
        </w:rPr>
      </w:pPr>
      <w:r w:rsidRPr="00455234">
        <w:rPr>
          <w:rFonts w:ascii="Times New Roman" w:hAnsi="Times New Roman" w:cs="Times New Roman"/>
          <w:b/>
          <w:sz w:val="20"/>
          <w:szCs w:val="20"/>
          <w:lang w:val="en-US"/>
        </w:rPr>
        <w:t>Key words:</w:t>
      </w:r>
      <w:r w:rsidR="00054532">
        <w:rPr>
          <w:rFonts w:ascii="Times New Roman" w:hAnsi="Times New Roman" w:cs="Times New Roman"/>
          <w:sz w:val="20"/>
          <w:szCs w:val="20"/>
          <w:lang w:val="en-US"/>
        </w:rPr>
        <w:t xml:space="preserve"> M</w:t>
      </w:r>
      <w:r w:rsidR="00D960FF">
        <w:rPr>
          <w:rFonts w:ascii="Times New Roman" w:hAnsi="Times New Roman" w:cs="Times New Roman"/>
          <w:sz w:val="20"/>
          <w:szCs w:val="20"/>
          <w:lang w:val="en-US"/>
        </w:rPr>
        <w:t>iddle school</w:t>
      </w:r>
      <w:r w:rsidR="00054532">
        <w:rPr>
          <w:rFonts w:ascii="Times New Roman" w:hAnsi="Times New Roman" w:cs="Times New Roman"/>
          <w:sz w:val="20"/>
          <w:szCs w:val="20"/>
          <w:lang w:val="en-US"/>
        </w:rPr>
        <w:t>, functional literacy,</w:t>
      </w:r>
      <w:r w:rsidR="00D960FF">
        <w:rPr>
          <w:rFonts w:ascii="Times New Roman" w:hAnsi="Times New Roman" w:cs="Times New Roman"/>
          <w:sz w:val="20"/>
          <w:szCs w:val="20"/>
          <w:lang w:val="en-US"/>
        </w:rPr>
        <w:t xml:space="preserve"> E</w:t>
      </w:r>
      <w:r w:rsidR="00695719">
        <w:rPr>
          <w:rFonts w:ascii="Times New Roman" w:hAnsi="Times New Roman" w:cs="Times New Roman"/>
          <w:sz w:val="20"/>
          <w:szCs w:val="20"/>
          <w:lang w:val="en-US"/>
        </w:rPr>
        <w:t>nglish</w:t>
      </w:r>
      <w:r w:rsidR="00054532">
        <w:rPr>
          <w:rFonts w:ascii="Times New Roman" w:hAnsi="Times New Roman" w:cs="Times New Roman"/>
          <w:sz w:val="20"/>
          <w:szCs w:val="20"/>
          <w:lang w:val="en-US"/>
        </w:rPr>
        <w:t>,</w:t>
      </w:r>
      <w:r w:rsidR="00054532" w:rsidRPr="00054532">
        <w:rPr>
          <w:rFonts w:ascii="Times New Roman" w:hAnsi="Times New Roman" w:cs="Times New Roman"/>
          <w:sz w:val="20"/>
          <w:szCs w:val="20"/>
          <w:lang w:val="en-US"/>
        </w:rPr>
        <w:t xml:space="preserve"> </w:t>
      </w:r>
      <w:r w:rsidR="00054532">
        <w:rPr>
          <w:rFonts w:ascii="Times New Roman" w:hAnsi="Times New Roman" w:cs="Times New Roman"/>
          <w:sz w:val="20"/>
          <w:szCs w:val="20"/>
          <w:lang w:val="en-US"/>
        </w:rPr>
        <w:t>reading skills</w:t>
      </w:r>
    </w:p>
    <w:p w:rsidR="00736B96" w:rsidRPr="004B302A" w:rsidRDefault="00736B96" w:rsidP="004D58F0">
      <w:pPr>
        <w:spacing w:after="0" w:line="240" w:lineRule="auto"/>
        <w:ind w:firstLine="567"/>
        <w:jc w:val="both"/>
        <w:rPr>
          <w:rFonts w:ascii="Times New Roman" w:hAnsi="Times New Roman" w:cs="Times New Roman"/>
          <w:sz w:val="20"/>
          <w:szCs w:val="20"/>
          <w:lang w:val="en-US"/>
        </w:rPr>
      </w:pPr>
    </w:p>
    <w:p w:rsidR="001A2BBA" w:rsidRPr="008663DB" w:rsidRDefault="001A2BBA" w:rsidP="004D58F0">
      <w:pPr>
        <w:spacing w:after="0" w:line="240" w:lineRule="auto"/>
        <w:jc w:val="both"/>
        <w:rPr>
          <w:rFonts w:ascii="Times New Roman" w:hAnsi="Times New Roman" w:cs="Times New Roman"/>
          <w:b/>
          <w:sz w:val="20"/>
          <w:szCs w:val="20"/>
          <w:lang w:val="en-US"/>
        </w:rPr>
      </w:pPr>
      <w:r w:rsidRPr="00A62CEE">
        <w:rPr>
          <w:rFonts w:ascii="Times New Roman" w:hAnsi="Times New Roman" w:cs="Times New Roman"/>
          <w:b/>
          <w:sz w:val="20"/>
          <w:szCs w:val="20"/>
          <w:lang w:val="en-US"/>
        </w:rPr>
        <w:t>Introduction</w:t>
      </w:r>
    </w:p>
    <w:p w:rsidR="00E275C2" w:rsidRPr="004B302A" w:rsidRDefault="00E275C2" w:rsidP="004D58F0">
      <w:pPr>
        <w:spacing w:after="0" w:line="240" w:lineRule="auto"/>
        <w:ind w:firstLine="567"/>
        <w:jc w:val="both"/>
        <w:rPr>
          <w:rFonts w:ascii="Times New Roman" w:hAnsi="Times New Roman" w:cs="Times New Roman"/>
          <w:sz w:val="20"/>
          <w:szCs w:val="20"/>
          <w:lang w:val="en-US"/>
        </w:rPr>
      </w:pPr>
      <w:r w:rsidRPr="004B302A">
        <w:rPr>
          <w:rFonts w:ascii="Times New Roman" w:hAnsi="Times New Roman" w:cs="Times New Roman"/>
          <w:sz w:val="20"/>
          <w:szCs w:val="20"/>
          <w:lang w:val="en-US"/>
        </w:rPr>
        <w:t>The current situation in the education</w:t>
      </w:r>
      <w:r w:rsidR="00736B96">
        <w:rPr>
          <w:rFonts w:ascii="Times New Roman" w:hAnsi="Times New Roman" w:cs="Times New Roman"/>
          <w:sz w:val="20"/>
          <w:szCs w:val="20"/>
          <w:lang w:val="en-US"/>
        </w:rPr>
        <w:t>al</w:t>
      </w:r>
      <w:r w:rsidRPr="004B302A">
        <w:rPr>
          <w:rFonts w:ascii="Times New Roman" w:hAnsi="Times New Roman" w:cs="Times New Roman"/>
          <w:sz w:val="20"/>
          <w:szCs w:val="20"/>
          <w:lang w:val="en-US"/>
        </w:rPr>
        <w:t xml:space="preserve"> system of Kazakhstan revealed a number of problems, including an insufficient level of reading not only in the native language, but also in English.</w:t>
      </w:r>
    </w:p>
    <w:p w:rsidR="00E275C2" w:rsidRPr="004B302A" w:rsidRDefault="00E275C2" w:rsidP="004D58F0">
      <w:pPr>
        <w:spacing w:after="0" w:line="240" w:lineRule="auto"/>
        <w:ind w:firstLine="567"/>
        <w:jc w:val="both"/>
        <w:rPr>
          <w:rFonts w:ascii="Times New Roman" w:hAnsi="Times New Roman" w:cs="Times New Roman"/>
          <w:color w:val="000000"/>
          <w:sz w:val="20"/>
          <w:szCs w:val="20"/>
          <w:shd w:val="clear" w:color="auto" w:fill="FFFFFF"/>
          <w:lang w:val="en-US"/>
        </w:rPr>
      </w:pPr>
      <w:r w:rsidRPr="004B302A">
        <w:rPr>
          <w:rFonts w:ascii="Times New Roman" w:hAnsi="Times New Roman" w:cs="Times New Roman"/>
          <w:color w:val="000000"/>
          <w:sz w:val="20"/>
          <w:szCs w:val="20"/>
          <w:shd w:val="clear" w:color="auto" w:fill="FFFFFF"/>
          <w:lang w:val="en-US"/>
        </w:rPr>
        <w:t>Kazakhstani schoolchildren showed below average results of tests in the framework of the international program for the assessment of educational achievements of students (PISA). In the PISA-2018 ranking, Kazakhstan scored 423 points in mathematics (taking 53rd place), 387 points in reading (69th place) and 397 points in natural sciences (68th place)</w:t>
      </w:r>
      <w:r w:rsidR="00896810" w:rsidRPr="004B302A">
        <w:rPr>
          <w:rFonts w:ascii="Times New Roman" w:hAnsi="Times New Roman" w:cs="Times New Roman"/>
          <w:color w:val="000000"/>
          <w:sz w:val="20"/>
          <w:szCs w:val="20"/>
          <w:shd w:val="clear" w:color="auto" w:fill="FFFFFF"/>
          <w:lang w:val="en-US"/>
        </w:rPr>
        <w:t>.</w:t>
      </w:r>
    </w:p>
    <w:p w:rsidR="004A6EF8" w:rsidRDefault="00A62CEE" w:rsidP="004D58F0">
      <w:pPr>
        <w:spacing w:after="0" w:line="240" w:lineRule="auto"/>
        <w:ind w:firstLine="567"/>
        <w:jc w:val="both"/>
        <w:rPr>
          <w:rFonts w:ascii="Times New Roman" w:hAnsi="Times New Roman" w:cs="Times New Roman"/>
          <w:color w:val="000000"/>
          <w:sz w:val="20"/>
          <w:szCs w:val="20"/>
          <w:shd w:val="clear" w:color="auto" w:fill="FFFFFF"/>
          <w:lang w:val="en-US"/>
        </w:rPr>
      </w:pPr>
      <w:r>
        <w:rPr>
          <w:rFonts w:ascii="Times New Roman" w:hAnsi="Times New Roman" w:cs="Times New Roman"/>
          <w:color w:val="000000"/>
          <w:sz w:val="20"/>
          <w:szCs w:val="20"/>
          <w:shd w:val="clear" w:color="auto" w:fill="FFFFFF"/>
          <w:lang w:val="en-US"/>
        </w:rPr>
        <w:t>Thus t</w:t>
      </w:r>
      <w:r w:rsidR="004A6EF8">
        <w:rPr>
          <w:rFonts w:ascii="Times New Roman" w:hAnsi="Times New Roman" w:cs="Times New Roman"/>
          <w:color w:val="000000"/>
          <w:sz w:val="20"/>
          <w:szCs w:val="20"/>
          <w:shd w:val="clear" w:color="auto" w:fill="FFFFFF"/>
          <w:lang w:val="en-US"/>
        </w:rPr>
        <w:t>here is an urgent need to develop the f</w:t>
      </w:r>
      <w:r w:rsidR="004A6EF8" w:rsidRPr="004A6EF8">
        <w:rPr>
          <w:rFonts w:ascii="Times New Roman" w:hAnsi="Times New Roman" w:cs="Times New Roman"/>
          <w:color w:val="000000"/>
          <w:sz w:val="20"/>
          <w:szCs w:val="20"/>
          <w:shd w:val="clear" w:color="auto" w:fill="FFFFFF"/>
          <w:lang w:val="en-US"/>
        </w:rPr>
        <w:t>unctional literacy</w:t>
      </w:r>
      <w:r w:rsidR="004A6EF8">
        <w:rPr>
          <w:rFonts w:ascii="Times New Roman" w:hAnsi="Times New Roman" w:cs="Times New Roman"/>
          <w:color w:val="000000"/>
          <w:sz w:val="20"/>
          <w:szCs w:val="20"/>
          <w:shd w:val="clear" w:color="auto" w:fill="FFFFFF"/>
          <w:lang w:val="en-US"/>
        </w:rPr>
        <w:t xml:space="preserve"> which </w:t>
      </w:r>
      <w:r w:rsidR="004A6EF8" w:rsidRPr="004A6EF8">
        <w:rPr>
          <w:rFonts w:ascii="Times New Roman" w:hAnsi="Times New Roman" w:cs="Times New Roman"/>
          <w:color w:val="000000"/>
          <w:sz w:val="20"/>
          <w:szCs w:val="20"/>
          <w:shd w:val="clear" w:color="auto" w:fill="FFFFFF"/>
          <w:lang w:val="en-US"/>
        </w:rPr>
        <w:t>is considered as the ability to use all acquired knowledge, abilities and skills to solve the widest possible range of life tasks in various spheres of human activity, communication and social relations</w:t>
      </w:r>
      <w:r w:rsidR="004A6EF8">
        <w:rPr>
          <w:rFonts w:ascii="Times New Roman" w:hAnsi="Times New Roman" w:cs="Times New Roman"/>
          <w:color w:val="000000"/>
          <w:sz w:val="20"/>
          <w:szCs w:val="20"/>
          <w:shd w:val="clear" w:color="auto" w:fill="FFFFFF"/>
          <w:lang w:val="en-US"/>
        </w:rPr>
        <w:t xml:space="preserve"> </w:t>
      </w:r>
      <w:r w:rsidR="004A6EF8" w:rsidRPr="004B302A">
        <w:rPr>
          <w:rFonts w:ascii="Times New Roman" w:hAnsi="Times New Roman" w:cs="Times New Roman"/>
          <w:color w:val="000000"/>
          <w:sz w:val="20"/>
          <w:szCs w:val="20"/>
          <w:shd w:val="clear" w:color="auto" w:fill="FFFFFF"/>
          <w:lang w:val="en-US"/>
        </w:rPr>
        <w:t>[1].</w:t>
      </w:r>
      <w:r w:rsidR="004A6EF8">
        <w:rPr>
          <w:rFonts w:ascii="Times New Roman" w:hAnsi="Times New Roman" w:cs="Times New Roman"/>
          <w:color w:val="000000"/>
          <w:sz w:val="20"/>
          <w:szCs w:val="20"/>
          <w:shd w:val="clear" w:color="auto" w:fill="FFFFFF"/>
          <w:lang w:val="en-US"/>
        </w:rPr>
        <w:t xml:space="preserve"> R</w:t>
      </w:r>
      <w:r w:rsidR="004A6EF8" w:rsidRPr="004A6EF8">
        <w:rPr>
          <w:rFonts w:ascii="Times New Roman" w:hAnsi="Times New Roman" w:cs="Times New Roman"/>
          <w:color w:val="000000"/>
          <w:sz w:val="20"/>
          <w:szCs w:val="20"/>
          <w:shd w:val="clear" w:color="auto" w:fill="FFFFFF"/>
          <w:lang w:val="en-US"/>
        </w:rPr>
        <w:t xml:space="preserve">eading literacy </w:t>
      </w:r>
      <w:r w:rsidR="004A6EF8">
        <w:rPr>
          <w:rFonts w:ascii="Times New Roman" w:hAnsi="Times New Roman" w:cs="Times New Roman"/>
          <w:color w:val="000000"/>
          <w:sz w:val="20"/>
          <w:szCs w:val="20"/>
          <w:shd w:val="clear" w:color="auto" w:fill="FFFFFF"/>
          <w:lang w:val="en-US"/>
        </w:rPr>
        <w:t xml:space="preserve">as a part of functional literacy </w:t>
      </w:r>
      <w:r w:rsidR="004A6EF8" w:rsidRPr="004A6EF8">
        <w:rPr>
          <w:rFonts w:ascii="Times New Roman" w:hAnsi="Times New Roman" w:cs="Times New Roman"/>
          <w:color w:val="000000"/>
          <w:sz w:val="20"/>
          <w:szCs w:val="20"/>
          <w:shd w:val="clear" w:color="auto" w:fill="FFFFFF"/>
          <w:lang w:val="en-US"/>
        </w:rPr>
        <w:t>is one of the main characteristics necessary for self-development</w:t>
      </w:r>
      <w:r w:rsidR="004A6EF8">
        <w:rPr>
          <w:rFonts w:ascii="Times New Roman" w:hAnsi="Times New Roman" w:cs="Times New Roman"/>
          <w:color w:val="000000"/>
          <w:sz w:val="20"/>
          <w:szCs w:val="20"/>
          <w:shd w:val="clear" w:color="auto" w:fill="FFFFFF"/>
          <w:lang w:val="en-US"/>
        </w:rPr>
        <w:t xml:space="preserve"> and self-education of students.</w:t>
      </w:r>
    </w:p>
    <w:p w:rsidR="004A6EF8" w:rsidRDefault="004A6EF8" w:rsidP="004D58F0">
      <w:pPr>
        <w:spacing w:after="0" w:line="240" w:lineRule="auto"/>
        <w:ind w:firstLine="567"/>
        <w:jc w:val="both"/>
        <w:rPr>
          <w:rFonts w:ascii="Times New Roman" w:hAnsi="Times New Roman" w:cs="Times New Roman"/>
          <w:color w:val="000000"/>
          <w:sz w:val="20"/>
          <w:szCs w:val="20"/>
          <w:shd w:val="clear" w:color="auto" w:fill="FFFFFF"/>
          <w:lang w:val="en-US"/>
        </w:rPr>
      </w:pPr>
      <w:r>
        <w:rPr>
          <w:rFonts w:ascii="Times New Roman" w:hAnsi="Times New Roman" w:cs="Times New Roman"/>
          <w:color w:val="000000"/>
          <w:sz w:val="20"/>
          <w:szCs w:val="20"/>
          <w:shd w:val="clear" w:color="auto" w:fill="FFFFFF"/>
          <w:lang w:val="en-US"/>
        </w:rPr>
        <w:t xml:space="preserve">One of the ways to change the situation in the field of functional literacy </w:t>
      </w:r>
      <w:r w:rsidR="009D10BD">
        <w:rPr>
          <w:rFonts w:ascii="Times New Roman" w:hAnsi="Times New Roman" w:cs="Times New Roman"/>
          <w:color w:val="000000"/>
          <w:sz w:val="20"/>
          <w:szCs w:val="20"/>
          <w:shd w:val="clear" w:color="auto" w:fill="FFFFFF"/>
          <w:lang w:val="en-US"/>
        </w:rPr>
        <w:t xml:space="preserve">development </w:t>
      </w:r>
      <w:r>
        <w:rPr>
          <w:rFonts w:ascii="Times New Roman" w:hAnsi="Times New Roman" w:cs="Times New Roman"/>
          <w:color w:val="000000"/>
          <w:sz w:val="20"/>
          <w:szCs w:val="20"/>
          <w:shd w:val="clear" w:color="auto" w:fill="FFFFFF"/>
          <w:lang w:val="en-US"/>
        </w:rPr>
        <w:t xml:space="preserve">in Kazakhstan is </w:t>
      </w:r>
      <w:r w:rsidRPr="004A6EF8">
        <w:rPr>
          <w:rFonts w:ascii="Times New Roman" w:hAnsi="Times New Roman" w:cs="Times New Roman"/>
          <w:color w:val="000000"/>
          <w:sz w:val="20"/>
          <w:szCs w:val="20"/>
          <w:shd w:val="clear" w:color="auto" w:fill="FFFFFF"/>
          <w:lang w:val="en-US"/>
        </w:rPr>
        <w:t>the updated curriculum</w:t>
      </w:r>
      <w:r>
        <w:rPr>
          <w:rFonts w:ascii="Times New Roman" w:hAnsi="Times New Roman" w:cs="Times New Roman"/>
          <w:color w:val="000000"/>
          <w:sz w:val="20"/>
          <w:szCs w:val="20"/>
          <w:shd w:val="clear" w:color="auto" w:fill="FFFFFF"/>
          <w:lang w:val="en-US"/>
        </w:rPr>
        <w:t xml:space="preserve">. It </w:t>
      </w:r>
      <w:r w:rsidRPr="004A6EF8">
        <w:rPr>
          <w:rFonts w:ascii="Times New Roman" w:hAnsi="Times New Roman" w:cs="Times New Roman"/>
          <w:color w:val="000000"/>
          <w:sz w:val="20"/>
          <w:szCs w:val="20"/>
          <w:shd w:val="clear" w:color="auto" w:fill="FFFFFF"/>
          <w:lang w:val="en-US"/>
        </w:rPr>
        <w:t>aims to build 21st century qualities and skills in students, such as critical thinking and the development of functional literacy</w:t>
      </w:r>
      <w:r>
        <w:rPr>
          <w:rFonts w:ascii="Times New Roman" w:hAnsi="Times New Roman" w:cs="Times New Roman"/>
          <w:color w:val="000000"/>
          <w:sz w:val="20"/>
          <w:szCs w:val="20"/>
          <w:shd w:val="clear" w:color="auto" w:fill="FFFFFF"/>
          <w:lang w:val="en-US"/>
        </w:rPr>
        <w:t>.</w:t>
      </w:r>
    </w:p>
    <w:p w:rsidR="004A6EF8" w:rsidRDefault="004A6EF8" w:rsidP="004D58F0">
      <w:pPr>
        <w:spacing w:after="0" w:line="240" w:lineRule="auto"/>
        <w:ind w:firstLine="567"/>
        <w:jc w:val="both"/>
        <w:rPr>
          <w:rFonts w:ascii="Times New Roman" w:hAnsi="Times New Roman" w:cs="Times New Roman"/>
          <w:color w:val="000000"/>
          <w:sz w:val="20"/>
          <w:szCs w:val="20"/>
          <w:shd w:val="clear" w:color="auto" w:fill="FFFFFF"/>
          <w:lang w:val="en-US"/>
        </w:rPr>
      </w:pPr>
      <w:r>
        <w:rPr>
          <w:rFonts w:ascii="Times New Roman" w:hAnsi="Times New Roman" w:cs="Times New Roman"/>
          <w:color w:val="000000"/>
          <w:sz w:val="20"/>
          <w:szCs w:val="20"/>
          <w:shd w:val="clear" w:color="auto" w:fill="FFFFFF"/>
          <w:lang w:val="en-US"/>
        </w:rPr>
        <w:t xml:space="preserve">The aim of the </w:t>
      </w:r>
      <w:r w:rsidR="009C710B">
        <w:rPr>
          <w:rFonts w:ascii="Times New Roman" w:hAnsi="Times New Roman" w:cs="Times New Roman"/>
          <w:color w:val="000000"/>
          <w:sz w:val="20"/>
          <w:szCs w:val="20"/>
          <w:shd w:val="clear" w:color="auto" w:fill="FFFFFF"/>
          <w:lang w:val="en-US"/>
        </w:rPr>
        <w:t>article is to analyze the English</w:t>
      </w:r>
      <w:r>
        <w:rPr>
          <w:rFonts w:ascii="Times New Roman" w:hAnsi="Times New Roman" w:cs="Times New Roman"/>
          <w:color w:val="000000"/>
          <w:sz w:val="20"/>
          <w:szCs w:val="20"/>
          <w:shd w:val="clear" w:color="auto" w:fill="FFFFFF"/>
          <w:lang w:val="en-US"/>
        </w:rPr>
        <w:t xml:space="preserve"> course </w:t>
      </w:r>
      <w:r w:rsidRPr="004A6EF8">
        <w:rPr>
          <w:rFonts w:ascii="Times New Roman" w:hAnsi="Times New Roman" w:cs="Times New Roman"/>
          <w:color w:val="000000"/>
          <w:sz w:val="20"/>
          <w:szCs w:val="20"/>
          <w:shd w:val="clear" w:color="auto" w:fill="FFFFFF"/>
          <w:lang w:val="en-US"/>
        </w:rPr>
        <w:t xml:space="preserve">book "Excel" for grade 7 </w:t>
      </w:r>
      <w:r w:rsidR="00D92082">
        <w:rPr>
          <w:rFonts w:ascii="Times New Roman" w:hAnsi="Times New Roman" w:cs="Times New Roman"/>
          <w:color w:val="000000"/>
          <w:sz w:val="20"/>
          <w:szCs w:val="20"/>
          <w:shd w:val="clear" w:color="auto" w:fill="FFFFFF"/>
          <w:lang w:val="en-US"/>
        </w:rPr>
        <w:t xml:space="preserve">in terms of the development of the functional literacy. The course book </w:t>
      </w:r>
      <w:r w:rsidRPr="004A6EF8">
        <w:rPr>
          <w:rFonts w:ascii="Times New Roman" w:hAnsi="Times New Roman" w:cs="Times New Roman"/>
          <w:color w:val="000000"/>
          <w:sz w:val="20"/>
          <w:szCs w:val="20"/>
          <w:shd w:val="clear" w:color="auto" w:fill="FFFFFF"/>
          <w:lang w:val="en-US"/>
        </w:rPr>
        <w:t>ha</w:t>
      </w:r>
      <w:r>
        <w:rPr>
          <w:rFonts w:ascii="Times New Roman" w:hAnsi="Times New Roman" w:cs="Times New Roman"/>
          <w:color w:val="000000"/>
          <w:sz w:val="20"/>
          <w:szCs w:val="20"/>
          <w:shd w:val="clear" w:color="auto" w:fill="FFFFFF"/>
          <w:lang w:val="en-US"/>
        </w:rPr>
        <w:t>s</w:t>
      </w:r>
      <w:r w:rsidRPr="004A6EF8">
        <w:rPr>
          <w:rFonts w:ascii="Times New Roman" w:hAnsi="Times New Roman" w:cs="Times New Roman"/>
          <w:color w:val="000000"/>
          <w:sz w:val="20"/>
          <w:szCs w:val="20"/>
          <w:shd w:val="clear" w:color="auto" w:fill="FFFFFF"/>
          <w:lang w:val="en-US"/>
        </w:rPr>
        <w:t xml:space="preserve"> been developed in accordance with the curriculum of the upd</w:t>
      </w:r>
      <w:r>
        <w:rPr>
          <w:rFonts w:ascii="Times New Roman" w:hAnsi="Times New Roman" w:cs="Times New Roman"/>
          <w:color w:val="000000"/>
          <w:sz w:val="20"/>
          <w:szCs w:val="20"/>
          <w:shd w:val="clear" w:color="auto" w:fill="FFFFFF"/>
          <w:lang w:val="en-US"/>
        </w:rPr>
        <w:t>ated educational content</w:t>
      </w:r>
      <w:r w:rsidR="0071155D">
        <w:rPr>
          <w:rFonts w:ascii="Times New Roman" w:hAnsi="Times New Roman" w:cs="Times New Roman"/>
          <w:color w:val="000000"/>
          <w:sz w:val="20"/>
          <w:szCs w:val="20"/>
          <w:shd w:val="clear" w:color="auto" w:fill="FFFFFF"/>
          <w:lang w:val="en-US"/>
        </w:rPr>
        <w:t>.</w:t>
      </w:r>
      <w:r w:rsidR="008A56EA">
        <w:rPr>
          <w:rFonts w:ascii="Times New Roman" w:hAnsi="Times New Roman" w:cs="Times New Roman"/>
          <w:color w:val="000000"/>
          <w:sz w:val="20"/>
          <w:szCs w:val="20"/>
          <w:shd w:val="clear" w:color="auto" w:fill="FFFFFF"/>
          <w:lang w:val="en-US"/>
        </w:rPr>
        <w:t xml:space="preserve"> The main focus is reading skills and how this skill is reflected at the course book.</w:t>
      </w:r>
    </w:p>
    <w:p w:rsidR="006C31AB" w:rsidRPr="004B302A" w:rsidRDefault="006C31AB" w:rsidP="004D58F0">
      <w:pPr>
        <w:spacing w:after="0" w:line="240" w:lineRule="auto"/>
        <w:ind w:firstLine="567"/>
        <w:jc w:val="both"/>
        <w:rPr>
          <w:rFonts w:ascii="Times New Roman" w:hAnsi="Times New Roman" w:cs="Times New Roman"/>
          <w:color w:val="000000"/>
          <w:sz w:val="20"/>
          <w:szCs w:val="20"/>
          <w:shd w:val="clear" w:color="auto" w:fill="FFFFFF"/>
          <w:lang w:val="en-US"/>
        </w:rPr>
      </w:pPr>
      <w:r w:rsidRPr="004B302A">
        <w:rPr>
          <w:rFonts w:ascii="Times New Roman" w:hAnsi="Times New Roman" w:cs="Times New Roman"/>
          <w:color w:val="000000"/>
          <w:sz w:val="20"/>
          <w:szCs w:val="20"/>
          <w:shd w:val="clear" w:color="auto" w:fill="FFFFFF"/>
          <w:lang w:val="en-US"/>
        </w:rPr>
        <w:t xml:space="preserve">According to the researchers, </w:t>
      </w:r>
      <w:r w:rsidR="00A62CEE">
        <w:rPr>
          <w:rFonts w:ascii="Times New Roman" w:hAnsi="Times New Roman" w:cs="Times New Roman"/>
          <w:color w:val="000000"/>
          <w:sz w:val="20"/>
          <w:szCs w:val="20"/>
          <w:shd w:val="clear" w:color="auto" w:fill="FFFFFF"/>
          <w:lang w:val="en-US"/>
        </w:rPr>
        <w:t>r</w:t>
      </w:r>
      <w:r w:rsidRPr="004B302A">
        <w:rPr>
          <w:rFonts w:ascii="Times New Roman" w:hAnsi="Times New Roman" w:cs="Times New Roman"/>
          <w:color w:val="000000"/>
          <w:sz w:val="20"/>
          <w:szCs w:val="20"/>
          <w:shd w:val="clear" w:color="auto" w:fill="FFFFFF"/>
          <w:lang w:val="en-US"/>
        </w:rPr>
        <w:t xml:space="preserve">eading literacy is defined as the learner's ability to understand, use, reflect and work with written texts to achieve their goals, develop their knowledge and potential, and participate in the life of society [2, </w:t>
      </w:r>
      <w:r w:rsidR="002B4D86">
        <w:rPr>
          <w:rFonts w:ascii="Times New Roman" w:hAnsi="Times New Roman" w:cs="Times New Roman"/>
          <w:color w:val="000000"/>
          <w:sz w:val="20"/>
          <w:szCs w:val="20"/>
          <w:shd w:val="clear" w:color="auto" w:fill="FFFFFF"/>
        </w:rPr>
        <w:t>С</w:t>
      </w:r>
      <w:r w:rsidR="002B4D86" w:rsidRPr="002B4D86">
        <w:rPr>
          <w:rFonts w:ascii="Times New Roman" w:hAnsi="Times New Roman" w:cs="Times New Roman"/>
          <w:color w:val="000000"/>
          <w:sz w:val="20"/>
          <w:szCs w:val="20"/>
          <w:shd w:val="clear" w:color="auto" w:fill="FFFFFF"/>
          <w:lang w:val="en-US"/>
        </w:rPr>
        <w:t xml:space="preserve">. </w:t>
      </w:r>
      <w:r w:rsidRPr="004B302A">
        <w:rPr>
          <w:rFonts w:ascii="Times New Roman" w:hAnsi="Times New Roman" w:cs="Times New Roman"/>
          <w:color w:val="000000"/>
          <w:sz w:val="20"/>
          <w:szCs w:val="20"/>
          <w:shd w:val="clear" w:color="auto" w:fill="FFFFFF"/>
          <w:lang w:val="en-US"/>
        </w:rPr>
        <w:t>29].</w:t>
      </w:r>
    </w:p>
    <w:p w:rsidR="00503295" w:rsidRPr="004B302A" w:rsidRDefault="005933B4" w:rsidP="004D58F0">
      <w:pPr>
        <w:spacing w:after="0" w:line="240" w:lineRule="auto"/>
        <w:ind w:firstLine="567"/>
        <w:jc w:val="both"/>
        <w:rPr>
          <w:rFonts w:ascii="Times New Roman" w:hAnsi="Times New Roman" w:cs="Times New Roman"/>
          <w:color w:val="000000"/>
          <w:sz w:val="20"/>
          <w:szCs w:val="20"/>
          <w:shd w:val="clear" w:color="auto" w:fill="FFFFFF"/>
          <w:lang w:val="en-US"/>
        </w:rPr>
      </w:pPr>
      <w:r>
        <w:rPr>
          <w:rFonts w:ascii="Times New Roman" w:hAnsi="Times New Roman" w:cs="Times New Roman"/>
          <w:sz w:val="20"/>
          <w:szCs w:val="20"/>
          <w:lang w:val="en-US"/>
        </w:rPr>
        <w:t xml:space="preserve">Thus </w:t>
      </w:r>
      <w:r w:rsidR="00935262" w:rsidRPr="004B302A">
        <w:rPr>
          <w:rFonts w:ascii="Times New Roman" w:hAnsi="Times New Roman" w:cs="Times New Roman"/>
          <w:sz w:val="20"/>
          <w:szCs w:val="20"/>
          <w:lang w:val="en-US"/>
        </w:rPr>
        <w:t>r</w:t>
      </w:r>
      <w:r w:rsidR="00503295" w:rsidRPr="004B302A">
        <w:rPr>
          <w:rFonts w:ascii="Times New Roman" w:hAnsi="Times New Roman" w:cs="Times New Roman"/>
          <w:sz w:val="20"/>
          <w:szCs w:val="20"/>
          <w:lang w:val="en-US"/>
        </w:rPr>
        <w:t>eading is about understanding written texts. It is a complex activity that involves both perception and thought. Reading consists of two related processes: word recognition and comprehension. Word recognition refers to the process of perceiving how written symbols correspond to one's spoken language. Comprehension is the process of making sense of words, sentences and connected text. Readers typically make use of background knowledge, vocabulary, grammatical knowledge, experience with text and other strategies to help them understand written text</w:t>
      </w:r>
      <w:r w:rsidR="00503295" w:rsidRPr="004B302A">
        <w:rPr>
          <w:rFonts w:ascii="Times New Roman" w:hAnsi="Times New Roman" w:cs="Times New Roman"/>
          <w:color w:val="000000"/>
          <w:sz w:val="20"/>
          <w:szCs w:val="20"/>
          <w:shd w:val="clear" w:color="auto" w:fill="FFFFFF"/>
          <w:lang w:val="en-US"/>
        </w:rPr>
        <w:t xml:space="preserve"> [3, </w:t>
      </w:r>
      <w:r w:rsidR="002B4D86">
        <w:rPr>
          <w:rFonts w:ascii="Times New Roman" w:hAnsi="Times New Roman" w:cs="Times New Roman"/>
          <w:color w:val="000000"/>
          <w:sz w:val="20"/>
          <w:szCs w:val="20"/>
          <w:shd w:val="clear" w:color="auto" w:fill="FFFFFF"/>
        </w:rPr>
        <w:t>С</w:t>
      </w:r>
      <w:r w:rsidR="002B4D86" w:rsidRPr="002B4D86">
        <w:rPr>
          <w:rFonts w:ascii="Times New Roman" w:hAnsi="Times New Roman" w:cs="Times New Roman"/>
          <w:color w:val="000000"/>
          <w:sz w:val="20"/>
          <w:szCs w:val="20"/>
          <w:shd w:val="clear" w:color="auto" w:fill="FFFFFF"/>
          <w:lang w:val="en-US"/>
        </w:rPr>
        <w:t xml:space="preserve">. </w:t>
      </w:r>
      <w:r w:rsidR="00503295" w:rsidRPr="004B302A">
        <w:rPr>
          <w:rFonts w:ascii="Times New Roman" w:hAnsi="Times New Roman" w:cs="Times New Roman"/>
          <w:color w:val="000000"/>
          <w:sz w:val="20"/>
          <w:szCs w:val="20"/>
          <w:shd w:val="clear" w:color="auto" w:fill="FFFFFF"/>
          <w:lang w:val="en-US"/>
        </w:rPr>
        <w:t>6].</w:t>
      </w:r>
    </w:p>
    <w:p w:rsidR="005933B4" w:rsidRDefault="005933B4" w:rsidP="004D58F0">
      <w:pPr>
        <w:spacing w:after="0" w:line="240" w:lineRule="auto"/>
        <w:ind w:firstLine="567"/>
        <w:jc w:val="both"/>
        <w:rPr>
          <w:rFonts w:ascii="Times New Roman" w:hAnsi="Times New Roman" w:cs="Times New Roman"/>
          <w:color w:val="000000"/>
          <w:sz w:val="20"/>
          <w:szCs w:val="20"/>
          <w:shd w:val="clear" w:color="auto" w:fill="FFFFFF"/>
          <w:lang w:val="en-US"/>
        </w:rPr>
      </w:pPr>
      <w:r w:rsidRPr="005933B4">
        <w:rPr>
          <w:rFonts w:ascii="Times New Roman" w:hAnsi="Times New Roman" w:cs="Times New Roman"/>
          <w:sz w:val="20"/>
          <w:szCs w:val="20"/>
          <w:lang w:val="en-US"/>
        </w:rPr>
        <w:tab/>
      </w:r>
      <w:r w:rsidR="00A62CEE">
        <w:rPr>
          <w:rFonts w:ascii="Times New Roman" w:hAnsi="Times New Roman" w:cs="Times New Roman"/>
          <w:sz w:val="20"/>
          <w:szCs w:val="20"/>
          <w:lang w:val="en-US"/>
        </w:rPr>
        <w:t>In other words, l</w:t>
      </w:r>
      <w:r w:rsidR="006C31AB" w:rsidRPr="005933B4">
        <w:rPr>
          <w:rFonts w:ascii="Times New Roman" w:hAnsi="Times New Roman" w:cs="Times New Roman"/>
          <w:sz w:val="20"/>
          <w:szCs w:val="20"/>
          <w:lang w:val="en-US"/>
        </w:rPr>
        <w:t>earning to read is an important educational goal. For both children and adults, the ability to read opens up new worlds and opportunities. It enables us to gain new knowledge, enjoy literature, and do everyday things that are part and parcel of modern life, such as, reading the newspapers, job listings, instruction manuals, maps and so on. Most people learn to read in their native language without difficulty. Many, but not all, learn to read as children. Some children and adults need additional help. Yet others learn to read a second, third or additional language, with or without having learned to read in their first language. Reading instruction needs to take into account different types of learners and their needs. Research has shown that there is a great deal of transfer from learning to read in one language to learning to read in a second language</w:t>
      </w:r>
      <w:r w:rsidRPr="005933B4">
        <w:rPr>
          <w:rFonts w:ascii="Times New Roman" w:hAnsi="Times New Roman" w:cs="Times New Roman"/>
          <w:color w:val="000000"/>
          <w:sz w:val="20"/>
          <w:szCs w:val="20"/>
          <w:shd w:val="clear" w:color="auto" w:fill="FFFFFF"/>
          <w:lang w:val="en-US"/>
        </w:rPr>
        <w:t xml:space="preserve"> [3, </w:t>
      </w:r>
      <w:r w:rsidR="002B4D86">
        <w:rPr>
          <w:rFonts w:ascii="Times New Roman" w:hAnsi="Times New Roman" w:cs="Times New Roman"/>
          <w:color w:val="000000"/>
          <w:sz w:val="20"/>
          <w:szCs w:val="20"/>
          <w:shd w:val="clear" w:color="auto" w:fill="FFFFFF"/>
        </w:rPr>
        <w:t>С</w:t>
      </w:r>
      <w:r w:rsidR="002B4D86" w:rsidRPr="002B4D86">
        <w:rPr>
          <w:rFonts w:ascii="Times New Roman" w:hAnsi="Times New Roman" w:cs="Times New Roman"/>
          <w:color w:val="000000"/>
          <w:sz w:val="20"/>
          <w:szCs w:val="20"/>
          <w:shd w:val="clear" w:color="auto" w:fill="FFFFFF"/>
          <w:lang w:val="en-US"/>
        </w:rPr>
        <w:t xml:space="preserve">. </w:t>
      </w:r>
      <w:r w:rsidRPr="005933B4">
        <w:rPr>
          <w:rFonts w:ascii="Times New Roman" w:hAnsi="Times New Roman" w:cs="Times New Roman"/>
          <w:color w:val="000000"/>
          <w:sz w:val="20"/>
          <w:szCs w:val="20"/>
          <w:shd w:val="clear" w:color="auto" w:fill="FFFFFF"/>
          <w:lang w:val="en-US"/>
        </w:rPr>
        <w:t>6].</w:t>
      </w:r>
    </w:p>
    <w:p w:rsidR="006C31AB" w:rsidRPr="004B302A" w:rsidRDefault="00656223" w:rsidP="004D58F0">
      <w:pPr>
        <w:spacing w:after="0" w:line="240" w:lineRule="auto"/>
        <w:ind w:firstLine="567"/>
        <w:jc w:val="both"/>
        <w:rPr>
          <w:rFonts w:ascii="Times New Roman" w:hAnsi="Times New Roman" w:cs="Times New Roman"/>
          <w:color w:val="000000"/>
          <w:sz w:val="20"/>
          <w:szCs w:val="20"/>
          <w:shd w:val="clear" w:color="auto" w:fill="FFFFFF"/>
          <w:lang w:val="en-US"/>
        </w:rPr>
      </w:pPr>
      <w:r w:rsidRPr="004B302A">
        <w:rPr>
          <w:rFonts w:ascii="Times New Roman" w:hAnsi="Times New Roman" w:cs="Times New Roman"/>
          <w:sz w:val="20"/>
          <w:szCs w:val="20"/>
          <w:lang w:val="en-US"/>
        </w:rPr>
        <w:lastRenderedPageBreak/>
        <w:t xml:space="preserve">As G. Dean noted in contrast to learning grammar, improving pronunciation, vocabulary, writing skills, reading has a unique feature. During reading, students interact not only with the direct language of instruction, but also with the information presented in the text </w:t>
      </w:r>
      <w:r w:rsidRPr="004B302A">
        <w:rPr>
          <w:rFonts w:ascii="Times New Roman" w:hAnsi="Times New Roman" w:cs="Times New Roman"/>
          <w:color w:val="000000"/>
          <w:sz w:val="20"/>
          <w:szCs w:val="20"/>
          <w:shd w:val="clear" w:color="auto" w:fill="FFFFFF"/>
          <w:lang w:val="en-US"/>
        </w:rPr>
        <w:t>[</w:t>
      </w:r>
      <w:r w:rsidR="006339C2" w:rsidRPr="006339C2">
        <w:rPr>
          <w:rFonts w:ascii="Times New Roman" w:hAnsi="Times New Roman" w:cs="Times New Roman"/>
          <w:sz w:val="20"/>
          <w:szCs w:val="20"/>
          <w:shd w:val="clear" w:color="auto" w:fill="FFFFFF"/>
          <w:lang w:val="en-US"/>
        </w:rPr>
        <w:t>4</w:t>
      </w:r>
      <w:r w:rsidRPr="006339C2">
        <w:rPr>
          <w:rFonts w:ascii="Times New Roman" w:hAnsi="Times New Roman" w:cs="Times New Roman"/>
          <w:sz w:val="20"/>
          <w:szCs w:val="20"/>
          <w:shd w:val="clear" w:color="auto" w:fill="FFFFFF"/>
          <w:lang w:val="en-US"/>
        </w:rPr>
        <w:t>].</w:t>
      </w:r>
      <w:r w:rsidRPr="004B302A">
        <w:rPr>
          <w:rFonts w:ascii="Times New Roman" w:hAnsi="Times New Roman" w:cs="Times New Roman"/>
          <w:color w:val="000000"/>
          <w:sz w:val="20"/>
          <w:szCs w:val="20"/>
          <w:shd w:val="clear" w:color="auto" w:fill="FFFFFF"/>
          <w:lang w:val="en-US"/>
        </w:rPr>
        <w:t xml:space="preserve"> </w:t>
      </w:r>
      <w:r w:rsidRPr="004B302A">
        <w:rPr>
          <w:rFonts w:ascii="Times New Roman" w:hAnsi="Times New Roman" w:cs="Times New Roman"/>
          <w:sz w:val="20"/>
          <w:szCs w:val="20"/>
          <w:lang w:val="kk-KZ"/>
        </w:rPr>
        <w:t>This means that they acquire new knowledge, get acquainted with facts from different spheres and someone else's point of view regarding any issues. The information presented in the text can relate to a wide variety of aspects of human life: from the description of the emotional interaction of people in works of art and the narration of historical events, to the explanation of scientific concepts and cultural and social phenomena</w:t>
      </w:r>
      <w:r w:rsidRPr="004B302A">
        <w:rPr>
          <w:rFonts w:ascii="Times New Roman" w:hAnsi="Times New Roman" w:cs="Times New Roman"/>
          <w:sz w:val="20"/>
          <w:szCs w:val="20"/>
          <w:lang w:val="en-US"/>
        </w:rPr>
        <w:t xml:space="preserve"> </w:t>
      </w:r>
      <w:r w:rsidRPr="004B302A">
        <w:rPr>
          <w:rFonts w:ascii="Times New Roman" w:hAnsi="Times New Roman" w:cs="Times New Roman"/>
          <w:color w:val="000000"/>
          <w:sz w:val="20"/>
          <w:szCs w:val="20"/>
          <w:shd w:val="clear" w:color="auto" w:fill="FFFFFF"/>
          <w:lang w:val="en-US"/>
        </w:rPr>
        <w:t>[</w:t>
      </w:r>
      <w:r w:rsidR="006339C2" w:rsidRPr="006339C2">
        <w:rPr>
          <w:rFonts w:ascii="Times New Roman" w:hAnsi="Times New Roman" w:cs="Times New Roman"/>
          <w:sz w:val="20"/>
          <w:szCs w:val="20"/>
          <w:shd w:val="clear" w:color="auto" w:fill="FFFFFF"/>
          <w:lang w:val="en-US"/>
        </w:rPr>
        <w:t>4</w:t>
      </w:r>
      <w:r w:rsidRPr="004B302A">
        <w:rPr>
          <w:rFonts w:ascii="Times New Roman" w:hAnsi="Times New Roman" w:cs="Times New Roman"/>
          <w:color w:val="000000"/>
          <w:sz w:val="20"/>
          <w:szCs w:val="20"/>
          <w:shd w:val="clear" w:color="auto" w:fill="FFFFFF"/>
          <w:lang w:val="en-US"/>
        </w:rPr>
        <w:t>].</w:t>
      </w:r>
      <w:r w:rsidR="00A62CEE">
        <w:rPr>
          <w:rFonts w:ascii="Times New Roman" w:hAnsi="Times New Roman" w:cs="Times New Roman"/>
          <w:color w:val="000000"/>
          <w:sz w:val="20"/>
          <w:szCs w:val="20"/>
          <w:shd w:val="clear" w:color="auto" w:fill="FFFFFF"/>
          <w:lang w:val="en-US"/>
        </w:rPr>
        <w:t xml:space="preserve"> </w:t>
      </w:r>
      <w:r w:rsidR="006C31AB" w:rsidRPr="004B302A">
        <w:rPr>
          <w:rFonts w:ascii="Times New Roman" w:hAnsi="Times New Roman" w:cs="Times New Roman"/>
          <w:sz w:val="20"/>
          <w:szCs w:val="20"/>
          <w:lang w:val="en-US"/>
        </w:rPr>
        <w:t xml:space="preserve">For instance, children and adults who are learning to read in a language different from their native language will also need to learn about the culture of the second or foreign language. Because texts are written with a specific audience in mind, cultural knowledge is present in texts and it is assumed that the reader is familiar with such knowledge </w:t>
      </w:r>
      <w:r w:rsidR="006C31AB" w:rsidRPr="004B302A">
        <w:rPr>
          <w:rFonts w:ascii="Times New Roman" w:hAnsi="Times New Roman" w:cs="Times New Roman"/>
          <w:color w:val="000000"/>
          <w:sz w:val="20"/>
          <w:szCs w:val="20"/>
          <w:shd w:val="clear" w:color="auto" w:fill="FFFFFF"/>
          <w:lang w:val="en-US"/>
        </w:rPr>
        <w:t xml:space="preserve">[3, </w:t>
      </w:r>
      <w:r w:rsidR="002B4D86">
        <w:rPr>
          <w:rFonts w:ascii="Times New Roman" w:hAnsi="Times New Roman" w:cs="Times New Roman"/>
          <w:color w:val="000000"/>
          <w:sz w:val="20"/>
          <w:szCs w:val="20"/>
          <w:shd w:val="clear" w:color="auto" w:fill="FFFFFF"/>
        </w:rPr>
        <w:t>С</w:t>
      </w:r>
      <w:r w:rsidR="002B4D86" w:rsidRPr="002B4D86">
        <w:rPr>
          <w:rFonts w:ascii="Times New Roman" w:hAnsi="Times New Roman" w:cs="Times New Roman"/>
          <w:color w:val="000000"/>
          <w:sz w:val="20"/>
          <w:szCs w:val="20"/>
          <w:shd w:val="clear" w:color="auto" w:fill="FFFFFF"/>
          <w:lang w:val="en-US"/>
        </w:rPr>
        <w:t xml:space="preserve">. </w:t>
      </w:r>
      <w:r w:rsidR="006C31AB" w:rsidRPr="004B302A">
        <w:rPr>
          <w:rFonts w:ascii="Times New Roman" w:hAnsi="Times New Roman" w:cs="Times New Roman"/>
          <w:color w:val="000000"/>
          <w:sz w:val="20"/>
          <w:szCs w:val="20"/>
          <w:shd w:val="clear" w:color="auto" w:fill="FFFFFF"/>
          <w:lang w:val="en-US"/>
        </w:rPr>
        <w:t>6-7].</w:t>
      </w:r>
    </w:p>
    <w:p w:rsidR="007D7403" w:rsidRPr="004B302A" w:rsidRDefault="000E640F" w:rsidP="004D58F0">
      <w:pPr>
        <w:spacing w:after="0" w:line="240" w:lineRule="auto"/>
        <w:ind w:firstLine="567"/>
        <w:jc w:val="both"/>
        <w:rPr>
          <w:rFonts w:ascii="Times New Roman" w:hAnsi="Times New Roman" w:cs="Times New Roman"/>
          <w:color w:val="000000"/>
          <w:sz w:val="20"/>
          <w:szCs w:val="20"/>
          <w:lang w:val="en-US"/>
        </w:rPr>
      </w:pPr>
      <w:r w:rsidRPr="004B302A">
        <w:rPr>
          <w:rFonts w:ascii="Times New Roman" w:hAnsi="Times New Roman" w:cs="Times New Roman"/>
          <w:color w:val="000000"/>
          <w:sz w:val="20"/>
          <w:szCs w:val="20"/>
          <w:lang w:val="en-US"/>
        </w:rPr>
        <w:t xml:space="preserve">British methodologist Penny </w:t>
      </w:r>
      <w:r w:rsidR="003D33F3" w:rsidRPr="004B302A">
        <w:rPr>
          <w:rFonts w:ascii="Times New Roman" w:hAnsi="Times New Roman" w:cs="Times New Roman"/>
          <w:color w:val="000000"/>
          <w:sz w:val="20"/>
          <w:szCs w:val="20"/>
          <w:lang w:val="en-US"/>
        </w:rPr>
        <w:t>Ur</w:t>
      </w:r>
      <w:r w:rsidRPr="004B302A">
        <w:rPr>
          <w:rFonts w:ascii="Times New Roman" w:hAnsi="Times New Roman" w:cs="Times New Roman"/>
          <w:color w:val="000000"/>
          <w:sz w:val="20"/>
          <w:szCs w:val="20"/>
          <w:lang w:val="en-US"/>
        </w:rPr>
        <w:t xml:space="preserve"> underlines some characteristics of teenagers influencing their learning</w:t>
      </w:r>
      <w:r w:rsidR="00836C93" w:rsidRPr="004B302A">
        <w:rPr>
          <w:rFonts w:ascii="Times New Roman" w:hAnsi="Times New Roman" w:cs="Times New Roman"/>
          <w:color w:val="000000"/>
          <w:sz w:val="20"/>
          <w:szCs w:val="20"/>
          <w:lang w:val="en-US"/>
        </w:rPr>
        <w:t xml:space="preserve"> in general</w:t>
      </w:r>
      <w:r w:rsidRPr="004B302A">
        <w:rPr>
          <w:rFonts w:ascii="Times New Roman" w:hAnsi="Times New Roman" w:cs="Times New Roman"/>
          <w:color w:val="000000"/>
          <w:sz w:val="20"/>
          <w:szCs w:val="20"/>
          <w:lang w:val="en-US"/>
        </w:rPr>
        <w:t>. The learning potential of adolescents is greater that of young children, and they are beginning to use more conscious, explicit strategies for language learning. For example you can start to use explanation of grammatical rules with them. There is an added factor of adolescent-specific problems of identity, relationships, physical change and so on, which make it more difficult for them to concentrate</w:t>
      </w:r>
      <w:r w:rsidR="00836C93" w:rsidRPr="004B302A">
        <w:rPr>
          <w:rFonts w:ascii="Times New Roman" w:hAnsi="Times New Roman" w:cs="Times New Roman"/>
          <w:color w:val="000000"/>
          <w:sz w:val="20"/>
          <w:szCs w:val="20"/>
          <w:lang w:val="en-US"/>
        </w:rPr>
        <w:t xml:space="preserve"> </w:t>
      </w:r>
      <w:r w:rsidR="006339C2">
        <w:rPr>
          <w:rFonts w:ascii="Times New Roman" w:hAnsi="Times New Roman" w:cs="Times New Roman"/>
          <w:color w:val="000000"/>
          <w:sz w:val="20"/>
          <w:szCs w:val="20"/>
          <w:lang w:val="en-US"/>
        </w:rPr>
        <w:t>[5</w:t>
      </w:r>
      <w:r w:rsidR="00656223" w:rsidRPr="004B302A">
        <w:rPr>
          <w:rFonts w:ascii="Times New Roman" w:hAnsi="Times New Roman" w:cs="Times New Roman"/>
          <w:color w:val="000000"/>
          <w:sz w:val="20"/>
          <w:szCs w:val="20"/>
          <w:lang w:val="en-US"/>
        </w:rPr>
        <w:t xml:space="preserve">, </w:t>
      </w:r>
      <w:r w:rsidR="002B4D86">
        <w:rPr>
          <w:rFonts w:ascii="Times New Roman" w:hAnsi="Times New Roman" w:cs="Times New Roman"/>
          <w:color w:val="000000"/>
          <w:sz w:val="20"/>
          <w:szCs w:val="20"/>
        </w:rPr>
        <w:t>С</w:t>
      </w:r>
      <w:r w:rsidR="002B4D86" w:rsidRPr="002B4D86">
        <w:rPr>
          <w:rFonts w:ascii="Times New Roman" w:hAnsi="Times New Roman" w:cs="Times New Roman"/>
          <w:color w:val="000000"/>
          <w:sz w:val="20"/>
          <w:szCs w:val="20"/>
          <w:lang w:val="en-US"/>
        </w:rPr>
        <w:t xml:space="preserve">. </w:t>
      </w:r>
      <w:r w:rsidR="00656223" w:rsidRPr="004B302A">
        <w:rPr>
          <w:rFonts w:ascii="Times New Roman" w:hAnsi="Times New Roman" w:cs="Times New Roman"/>
          <w:color w:val="000000"/>
          <w:sz w:val="20"/>
          <w:szCs w:val="20"/>
          <w:lang w:val="en-US"/>
        </w:rPr>
        <w:t>264].</w:t>
      </w:r>
    </w:p>
    <w:p w:rsidR="00B116FD" w:rsidRPr="004B302A" w:rsidRDefault="00B116FD" w:rsidP="004D58F0">
      <w:pPr>
        <w:spacing w:after="0" w:line="240" w:lineRule="auto"/>
        <w:ind w:firstLine="567"/>
        <w:jc w:val="both"/>
        <w:rPr>
          <w:rFonts w:ascii="Times New Roman" w:hAnsi="Times New Roman" w:cs="Times New Roman"/>
          <w:sz w:val="20"/>
          <w:szCs w:val="20"/>
          <w:lang w:val="en-US"/>
        </w:rPr>
      </w:pPr>
      <w:r w:rsidRPr="004B302A">
        <w:rPr>
          <w:rFonts w:ascii="Times New Roman" w:hAnsi="Times New Roman" w:cs="Times New Roman"/>
          <w:sz w:val="20"/>
          <w:szCs w:val="20"/>
          <w:lang w:val="en-US"/>
        </w:rPr>
        <w:t>In other words, different approaches to teaching reading in a foreign language reflect not only general trends in the theory of learning and teaching a language, but also the development of reading theories, which include new psycholinguistic approaches, interactive models, and social and critical theories about reading. All of these approaches were developed with a pragmatic goal of creating an effective foreign language reader</w:t>
      </w:r>
      <w:r w:rsidR="006339C2">
        <w:rPr>
          <w:rFonts w:ascii="Times New Roman" w:hAnsi="Times New Roman" w:cs="Times New Roman"/>
          <w:color w:val="000000"/>
          <w:sz w:val="20"/>
          <w:szCs w:val="20"/>
          <w:lang w:val="en-US"/>
        </w:rPr>
        <w:t xml:space="preserve"> [6</w:t>
      </w:r>
      <w:r w:rsidRPr="004B302A">
        <w:rPr>
          <w:rFonts w:ascii="Times New Roman" w:hAnsi="Times New Roman" w:cs="Times New Roman"/>
          <w:color w:val="000000"/>
          <w:sz w:val="20"/>
          <w:szCs w:val="20"/>
          <w:lang w:val="en-US"/>
        </w:rPr>
        <w:t>].</w:t>
      </w:r>
    </w:p>
    <w:p w:rsidR="000F21DF" w:rsidRPr="004B302A" w:rsidRDefault="00D57EFB" w:rsidP="004D58F0">
      <w:pPr>
        <w:spacing w:after="0" w:line="240" w:lineRule="auto"/>
        <w:ind w:firstLine="567"/>
        <w:jc w:val="both"/>
        <w:rPr>
          <w:rFonts w:ascii="Times New Roman" w:hAnsi="Times New Roman" w:cs="Times New Roman"/>
          <w:color w:val="000000"/>
          <w:sz w:val="20"/>
          <w:szCs w:val="20"/>
          <w:lang w:val="en-US"/>
        </w:rPr>
      </w:pPr>
      <w:r w:rsidRPr="004B302A">
        <w:rPr>
          <w:rFonts w:ascii="Times New Roman" w:hAnsi="Times New Roman" w:cs="Times New Roman"/>
          <w:color w:val="000000"/>
          <w:sz w:val="20"/>
          <w:szCs w:val="20"/>
          <w:lang w:val="en-US"/>
        </w:rPr>
        <w:tab/>
      </w:r>
      <w:r w:rsidR="000F21DF" w:rsidRPr="004B302A">
        <w:rPr>
          <w:rFonts w:ascii="Times New Roman" w:hAnsi="Times New Roman" w:cs="Times New Roman"/>
          <w:color w:val="000000"/>
          <w:sz w:val="20"/>
          <w:szCs w:val="20"/>
          <w:lang w:val="en-US"/>
        </w:rPr>
        <w:t xml:space="preserve">Penny Ur notes that effective reading includes several features: motivation of readers to read, their awareness of the purpose of reading, the use of different strategies for reading different texts, the availability and use of basic information, prediction, selective attention to finding the main ideas in the text, clear language and content, automatic recognition of common phrases. To help learners become effective foreign language readers, teachers can encourage them to have more successful reading experiences, give </w:t>
      </w:r>
      <w:proofErr w:type="gramStart"/>
      <w:r w:rsidR="000F21DF" w:rsidRPr="004B302A">
        <w:rPr>
          <w:rFonts w:ascii="Times New Roman" w:hAnsi="Times New Roman" w:cs="Times New Roman"/>
          <w:color w:val="000000"/>
          <w:sz w:val="20"/>
          <w:szCs w:val="20"/>
          <w:lang w:val="en-US"/>
        </w:rPr>
        <w:t>them</w:t>
      </w:r>
      <w:proofErr w:type="gramEnd"/>
      <w:r w:rsidR="000F21DF" w:rsidRPr="004B302A">
        <w:rPr>
          <w:rFonts w:ascii="Times New Roman" w:hAnsi="Times New Roman" w:cs="Times New Roman"/>
          <w:color w:val="000000"/>
          <w:sz w:val="20"/>
          <w:szCs w:val="20"/>
          <w:lang w:val="en-US"/>
        </w:rPr>
        <w:t xml:space="preserve"> interesting pre-reading tasks</w:t>
      </w:r>
      <w:r w:rsidR="006339C2">
        <w:rPr>
          <w:rFonts w:ascii="Times New Roman" w:hAnsi="Times New Roman" w:cs="Times New Roman"/>
          <w:color w:val="000000"/>
          <w:sz w:val="20"/>
          <w:szCs w:val="20"/>
          <w:lang w:val="en-US"/>
        </w:rPr>
        <w:t>, and give them time to read [5</w:t>
      </w:r>
      <w:r w:rsidR="000F21DF" w:rsidRPr="004B302A">
        <w:rPr>
          <w:rFonts w:ascii="Times New Roman" w:hAnsi="Times New Roman" w:cs="Times New Roman"/>
          <w:color w:val="000000"/>
          <w:sz w:val="20"/>
          <w:szCs w:val="20"/>
          <w:lang w:val="en-US"/>
        </w:rPr>
        <w:t xml:space="preserve">, </w:t>
      </w:r>
      <w:r w:rsidR="002B4D86">
        <w:rPr>
          <w:rFonts w:ascii="Times New Roman" w:hAnsi="Times New Roman" w:cs="Times New Roman"/>
          <w:color w:val="000000"/>
          <w:sz w:val="20"/>
          <w:szCs w:val="20"/>
        </w:rPr>
        <w:t>С</w:t>
      </w:r>
      <w:r w:rsidR="002B4D86" w:rsidRPr="002B4D86">
        <w:rPr>
          <w:rFonts w:ascii="Times New Roman" w:hAnsi="Times New Roman" w:cs="Times New Roman"/>
          <w:color w:val="000000"/>
          <w:sz w:val="20"/>
          <w:szCs w:val="20"/>
          <w:lang w:val="en-US"/>
        </w:rPr>
        <w:t xml:space="preserve">. </w:t>
      </w:r>
      <w:r w:rsidR="000F21DF" w:rsidRPr="004B302A">
        <w:rPr>
          <w:rFonts w:ascii="Times New Roman" w:hAnsi="Times New Roman" w:cs="Times New Roman"/>
          <w:color w:val="000000"/>
          <w:sz w:val="20"/>
          <w:szCs w:val="20"/>
          <w:lang w:val="en-US"/>
        </w:rPr>
        <w:t>143].</w:t>
      </w:r>
    </w:p>
    <w:p w:rsidR="002D4BF1" w:rsidRPr="004B302A" w:rsidRDefault="00A62CEE" w:rsidP="004D58F0">
      <w:pPr>
        <w:pStyle w:val="a4"/>
        <w:tabs>
          <w:tab w:val="left" w:pos="284"/>
          <w:tab w:val="left" w:pos="709"/>
        </w:tabs>
        <w:spacing w:before="0" w:beforeAutospacing="0" w:after="0" w:afterAutospacing="0"/>
        <w:jc w:val="both"/>
        <w:rPr>
          <w:sz w:val="20"/>
          <w:szCs w:val="20"/>
          <w:lang w:val="en-US"/>
        </w:rPr>
      </w:pPr>
      <w:r>
        <w:rPr>
          <w:sz w:val="20"/>
          <w:szCs w:val="20"/>
          <w:lang w:val="en-US"/>
        </w:rPr>
        <w:tab/>
      </w:r>
      <w:r w:rsidR="00451431" w:rsidRPr="00492850">
        <w:rPr>
          <w:sz w:val="20"/>
          <w:szCs w:val="20"/>
          <w:lang w:val="en-US"/>
        </w:rPr>
        <w:tab/>
      </w:r>
      <w:r w:rsidR="00B33FD6" w:rsidRPr="004B302A">
        <w:rPr>
          <w:sz w:val="20"/>
          <w:szCs w:val="20"/>
          <w:lang w:val="en-US"/>
        </w:rPr>
        <w:t xml:space="preserve">In addition to the cognitively complex </w:t>
      </w:r>
      <w:r>
        <w:rPr>
          <w:sz w:val="20"/>
          <w:szCs w:val="20"/>
          <w:lang w:val="en-US"/>
        </w:rPr>
        <w:t>activity of reading itself, the</w:t>
      </w:r>
      <w:r w:rsidR="00B33FD6" w:rsidRPr="004B302A">
        <w:rPr>
          <w:sz w:val="20"/>
          <w:szCs w:val="20"/>
          <w:lang w:val="en-US"/>
        </w:rPr>
        <w:t xml:space="preserve"> learners have to take on the requirements of achieving comprehension and negotiating meaning in a language that is not their mother tongue. For them, the natural enjoyment and fulfillment of automatic reading and reading for pleasure must come second to the practical demands of interpreting the different possibilities of grammar, syntax, structure, and genre. The process of acquiring second language reading skills in English is made even more taxing for students such as those in Korea, whose indigenous script is made up of non-roman characters (e.g. Korean Hangul, Hebrew, Arabic, Bengali, Indian, and Cyrillic) </w:t>
      </w:r>
      <w:r w:rsidR="00A33547" w:rsidRPr="004B302A">
        <w:rPr>
          <w:sz w:val="20"/>
          <w:szCs w:val="20"/>
          <w:lang w:val="en-US"/>
        </w:rPr>
        <w:t>[</w:t>
      </w:r>
      <w:r w:rsidR="00C05956">
        <w:rPr>
          <w:sz w:val="20"/>
          <w:szCs w:val="20"/>
          <w:lang w:val="en-US"/>
        </w:rPr>
        <w:t>7</w:t>
      </w:r>
      <w:r w:rsidR="00A33547" w:rsidRPr="004B302A">
        <w:rPr>
          <w:sz w:val="20"/>
          <w:szCs w:val="20"/>
          <w:lang w:val="en-US"/>
        </w:rPr>
        <w:t>]</w:t>
      </w:r>
      <w:r w:rsidR="00C05956">
        <w:rPr>
          <w:sz w:val="20"/>
          <w:szCs w:val="20"/>
          <w:lang w:val="en-US"/>
        </w:rPr>
        <w:t>.</w:t>
      </w:r>
    </w:p>
    <w:p w:rsidR="00461A15" w:rsidRPr="004B302A" w:rsidRDefault="00461A15" w:rsidP="004D58F0">
      <w:pPr>
        <w:pStyle w:val="a4"/>
        <w:tabs>
          <w:tab w:val="left" w:pos="284"/>
          <w:tab w:val="left" w:pos="709"/>
        </w:tabs>
        <w:spacing w:before="0" w:beforeAutospacing="0" w:after="0" w:afterAutospacing="0"/>
        <w:jc w:val="both"/>
        <w:rPr>
          <w:sz w:val="20"/>
          <w:szCs w:val="20"/>
          <w:lang w:val="en-US"/>
        </w:rPr>
      </w:pPr>
    </w:p>
    <w:p w:rsidR="0078101A" w:rsidRPr="008663DB" w:rsidRDefault="008A46E8" w:rsidP="004D58F0">
      <w:pPr>
        <w:pStyle w:val="a4"/>
        <w:tabs>
          <w:tab w:val="left" w:pos="284"/>
          <w:tab w:val="left" w:pos="709"/>
        </w:tabs>
        <w:spacing w:before="0" w:beforeAutospacing="0" w:after="0" w:afterAutospacing="0"/>
        <w:jc w:val="both"/>
        <w:rPr>
          <w:b/>
          <w:sz w:val="20"/>
          <w:szCs w:val="20"/>
          <w:lang w:val="en-US"/>
        </w:rPr>
      </w:pPr>
      <w:r w:rsidRPr="00A62CEE">
        <w:rPr>
          <w:b/>
          <w:sz w:val="20"/>
          <w:szCs w:val="20"/>
          <w:lang w:val="en-US"/>
        </w:rPr>
        <w:t>Materials and methods</w:t>
      </w:r>
    </w:p>
    <w:p w:rsidR="00461A15" w:rsidRPr="004B302A" w:rsidRDefault="00423D57" w:rsidP="004D58F0">
      <w:pPr>
        <w:spacing w:after="0" w:line="240" w:lineRule="auto"/>
        <w:ind w:firstLine="425"/>
        <w:jc w:val="both"/>
        <w:rPr>
          <w:rFonts w:ascii="Times New Roman" w:hAnsi="Times New Roman" w:cs="Times New Roman"/>
          <w:sz w:val="20"/>
          <w:szCs w:val="20"/>
          <w:lang w:val="en-US"/>
        </w:rPr>
      </w:pPr>
      <w:r>
        <w:rPr>
          <w:rFonts w:ascii="Times New Roman" w:hAnsi="Times New Roman" w:cs="Times New Roman"/>
          <w:sz w:val="20"/>
          <w:szCs w:val="20"/>
          <w:lang w:val="en-US"/>
        </w:rPr>
        <w:t>In order to achieve the aim</w:t>
      </w:r>
      <w:r w:rsidR="00FE69A9" w:rsidRPr="004B302A">
        <w:rPr>
          <w:rFonts w:ascii="Times New Roman" w:hAnsi="Times New Roman" w:cs="Times New Roman"/>
          <w:sz w:val="20"/>
          <w:szCs w:val="20"/>
          <w:lang w:val="en-US"/>
        </w:rPr>
        <w:t xml:space="preserve"> of the research the criteria for evaluating the </w:t>
      </w:r>
      <w:r w:rsidR="00461A15" w:rsidRPr="004B302A">
        <w:rPr>
          <w:rFonts w:ascii="Times New Roman" w:hAnsi="Times New Roman" w:cs="Times New Roman"/>
          <w:sz w:val="20"/>
          <w:szCs w:val="20"/>
          <w:lang w:val="en-US"/>
        </w:rPr>
        <w:t>course book</w:t>
      </w:r>
      <w:r w:rsidR="00FE69A9" w:rsidRPr="004B302A">
        <w:rPr>
          <w:rFonts w:ascii="Times New Roman" w:hAnsi="Times New Roman" w:cs="Times New Roman"/>
          <w:sz w:val="20"/>
          <w:szCs w:val="20"/>
          <w:lang w:val="en-US"/>
        </w:rPr>
        <w:t xml:space="preserve"> "Ex</w:t>
      </w:r>
      <w:r w:rsidR="002553D8" w:rsidRPr="004B302A">
        <w:rPr>
          <w:rFonts w:ascii="Times New Roman" w:hAnsi="Times New Roman" w:cs="Times New Roman"/>
          <w:sz w:val="20"/>
          <w:szCs w:val="20"/>
          <w:lang w:val="en-US"/>
        </w:rPr>
        <w:t>cel" for students in grade 7</w:t>
      </w:r>
      <w:r w:rsidR="00FE69A9" w:rsidRPr="004B302A">
        <w:rPr>
          <w:rFonts w:ascii="Times New Roman" w:hAnsi="Times New Roman" w:cs="Times New Roman"/>
          <w:sz w:val="20"/>
          <w:szCs w:val="20"/>
          <w:lang w:val="en-US"/>
        </w:rPr>
        <w:t xml:space="preserve"> in English have been developed. The main emphasis was placed on the formation of the ability to read in English. </w:t>
      </w:r>
      <w:r w:rsidR="002553D8" w:rsidRPr="004B302A">
        <w:rPr>
          <w:rFonts w:ascii="Times New Roman" w:hAnsi="Times New Roman" w:cs="Times New Roman"/>
          <w:sz w:val="20"/>
          <w:szCs w:val="20"/>
          <w:lang w:val="en-US"/>
        </w:rPr>
        <w:t>W</w:t>
      </w:r>
      <w:r w:rsidR="00FE69A9" w:rsidRPr="004B302A">
        <w:rPr>
          <w:rFonts w:ascii="Times New Roman" w:hAnsi="Times New Roman" w:cs="Times New Roman"/>
          <w:sz w:val="20"/>
          <w:szCs w:val="20"/>
          <w:lang w:val="en-US"/>
        </w:rPr>
        <w:t xml:space="preserve">e studied the content of the English </w:t>
      </w:r>
      <w:r w:rsidR="00461A15" w:rsidRPr="004B302A">
        <w:rPr>
          <w:rFonts w:ascii="Times New Roman" w:hAnsi="Times New Roman" w:cs="Times New Roman"/>
          <w:sz w:val="20"/>
          <w:szCs w:val="20"/>
          <w:lang w:val="en-US"/>
        </w:rPr>
        <w:t>course book</w:t>
      </w:r>
      <w:r w:rsidR="00FE69A9" w:rsidRPr="004B302A">
        <w:rPr>
          <w:rFonts w:ascii="Times New Roman" w:hAnsi="Times New Roman" w:cs="Times New Roman"/>
          <w:sz w:val="20"/>
          <w:szCs w:val="20"/>
          <w:lang w:val="en-US"/>
        </w:rPr>
        <w:t xml:space="preserve"> “Excel” for 7th grade students developed by the British methodologists Virginia Evans, Jenny Dooley and Bob Obi at Express Publishing (</w:t>
      </w:r>
      <w:proofErr w:type="spellStart"/>
      <w:r w:rsidR="00FE69A9" w:rsidRPr="004B302A">
        <w:rPr>
          <w:rFonts w:ascii="Times New Roman" w:hAnsi="Times New Roman" w:cs="Times New Roman"/>
          <w:sz w:val="20"/>
          <w:szCs w:val="20"/>
          <w:lang w:val="en-US"/>
        </w:rPr>
        <w:t>Almaty</w:t>
      </w:r>
      <w:proofErr w:type="spellEnd"/>
      <w:r w:rsidR="00FE69A9" w:rsidRPr="004B302A">
        <w:rPr>
          <w:rFonts w:ascii="Times New Roman" w:hAnsi="Times New Roman" w:cs="Times New Roman"/>
          <w:sz w:val="20"/>
          <w:szCs w:val="20"/>
          <w:lang w:val="en-US"/>
        </w:rPr>
        <w:t xml:space="preserve">). </w:t>
      </w:r>
    </w:p>
    <w:p w:rsidR="00281770" w:rsidRPr="004B302A" w:rsidRDefault="00FE69A9" w:rsidP="004D58F0">
      <w:pPr>
        <w:spacing w:after="0" w:line="240" w:lineRule="auto"/>
        <w:ind w:firstLine="425"/>
        <w:jc w:val="both"/>
        <w:rPr>
          <w:rFonts w:ascii="Times New Roman" w:hAnsi="Times New Roman" w:cs="Times New Roman"/>
          <w:sz w:val="20"/>
          <w:szCs w:val="20"/>
          <w:lang w:val="en-US"/>
        </w:rPr>
      </w:pPr>
      <w:r w:rsidRPr="004B302A">
        <w:rPr>
          <w:rFonts w:ascii="Times New Roman" w:hAnsi="Times New Roman" w:cs="Times New Roman"/>
          <w:sz w:val="20"/>
          <w:szCs w:val="20"/>
          <w:lang w:val="en-US"/>
        </w:rPr>
        <w:t>In our analysis, we relied on the requirements presented in the report on the results of the international research PISA-2015.</w:t>
      </w:r>
      <w:r w:rsidR="00423D57">
        <w:rPr>
          <w:rFonts w:ascii="Times New Roman" w:hAnsi="Times New Roman" w:cs="Times New Roman"/>
          <w:sz w:val="20"/>
          <w:szCs w:val="20"/>
          <w:lang w:val="en-US"/>
        </w:rPr>
        <w:t xml:space="preserve"> As a result, n</w:t>
      </w:r>
      <w:r w:rsidR="00281770" w:rsidRPr="004B302A">
        <w:rPr>
          <w:rFonts w:ascii="Times New Roman" w:hAnsi="Times New Roman" w:cs="Times New Roman"/>
          <w:sz w:val="20"/>
          <w:szCs w:val="20"/>
          <w:lang w:val="en-US"/>
        </w:rPr>
        <w:t xml:space="preserve">ineteen criteria were developed (Table 1). The criteria contain the forms of text presentation, types and situations modeled by the text, compliance with the level of English proficiency, age of students, information content, and accessibility. It also includes assessment of </w:t>
      </w:r>
      <w:r w:rsidR="00461A15" w:rsidRPr="004B302A">
        <w:rPr>
          <w:rFonts w:ascii="Times New Roman" w:hAnsi="Times New Roman" w:cs="Times New Roman"/>
          <w:sz w:val="20"/>
          <w:szCs w:val="20"/>
          <w:lang w:val="en-US"/>
        </w:rPr>
        <w:t>course book</w:t>
      </w:r>
      <w:r w:rsidR="00281770" w:rsidRPr="004B302A">
        <w:rPr>
          <w:rFonts w:ascii="Times New Roman" w:hAnsi="Times New Roman" w:cs="Times New Roman"/>
          <w:sz w:val="20"/>
          <w:szCs w:val="20"/>
          <w:lang w:val="en-US"/>
        </w:rPr>
        <w:t xml:space="preserve"> texts for the development of reading for general understanding of information (skimming), for identifying details (scanning) and reading with full reading comprehension (reading for detailed comprehension), as well as for the types of tasks u</w:t>
      </w:r>
      <w:r w:rsidR="00461A15" w:rsidRPr="004B302A">
        <w:rPr>
          <w:rFonts w:ascii="Times New Roman" w:hAnsi="Times New Roman" w:cs="Times New Roman"/>
          <w:sz w:val="20"/>
          <w:szCs w:val="20"/>
          <w:lang w:val="en-US"/>
        </w:rPr>
        <w:t>sed</w:t>
      </w:r>
      <w:r w:rsidR="00423D57">
        <w:rPr>
          <w:rFonts w:ascii="Times New Roman" w:hAnsi="Times New Roman" w:cs="Times New Roman"/>
          <w:sz w:val="20"/>
          <w:szCs w:val="20"/>
          <w:lang w:val="en-US"/>
        </w:rPr>
        <w:t xml:space="preserve"> including</w:t>
      </w:r>
      <w:r w:rsidR="00461A15" w:rsidRPr="004B302A">
        <w:rPr>
          <w:rFonts w:ascii="Times New Roman" w:hAnsi="Times New Roman" w:cs="Times New Roman"/>
          <w:sz w:val="20"/>
          <w:szCs w:val="20"/>
          <w:lang w:val="en-US"/>
        </w:rPr>
        <w:t xml:space="preserve"> thinking skills </w:t>
      </w:r>
      <w:r w:rsidR="00423D57">
        <w:rPr>
          <w:rFonts w:ascii="Times New Roman" w:hAnsi="Times New Roman" w:cs="Times New Roman"/>
          <w:sz w:val="20"/>
          <w:szCs w:val="20"/>
          <w:lang w:val="en-US"/>
        </w:rPr>
        <w:t>tasks according to the</w:t>
      </w:r>
      <w:r w:rsidR="00281770" w:rsidRPr="004B302A">
        <w:rPr>
          <w:rFonts w:ascii="Times New Roman" w:hAnsi="Times New Roman" w:cs="Times New Roman"/>
          <w:sz w:val="20"/>
          <w:szCs w:val="20"/>
          <w:lang w:val="en-US"/>
        </w:rPr>
        <w:t xml:space="preserve"> Bloom's taxonomy.</w:t>
      </w:r>
    </w:p>
    <w:p w:rsidR="00281770" w:rsidRPr="004B302A" w:rsidRDefault="00281770" w:rsidP="004D58F0">
      <w:pPr>
        <w:spacing w:after="0" w:line="240" w:lineRule="auto"/>
        <w:jc w:val="both"/>
        <w:rPr>
          <w:rFonts w:ascii="Times New Roman" w:hAnsi="Times New Roman" w:cs="Times New Roman"/>
          <w:sz w:val="20"/>
          <w:szCs w:val="20"/>
          <w:lang w:val="en-US"/>
        </w:rPr>
      </w:pPr>
    </w:p>
    <w:p w:rsidR="00281770" w:rsidRDefault="00281770" w:rsidP="004D58F0">
      <w:pPr>
        <w:spacing w:after="0" w:line="240" w:lineRule="auto"/>
        <w:jc w:val="both"/>
        <w:rPr>
          <w:rFonts w:ascii="Times New Roman" w:hAnsi="Times New Roman" w:cs="Times New Roman"/>
          <w:sz w:val="20"/>
          <w:szCs w:val="20"/>
          <w:lang w:val="en-US"/>
        </w:rPr>
      </w:pPr>
      <w:proofErr w:type="gramStart"/>
      <w:r w:rsidRPr="004B302A">
        <w:rPr>
          <w:rFonts w:ascii="Times New Roman" w:hAnsi="Times New Roman" w:cs="Times New Roman"/>
          <w:sz w:val="20"/>
          <w:szCs w:val="20"/>
          <w:lang w:val="en-US"/>
        </w:rPr>
        <w:t>Table 1.</w:t>
      </w:r>
      <w:proofErr w:type="gramEnd"/>
      <w:r w:rsidRPr="004B302A">
        <w:rPr>
          <w:rFonts w:ascii="Times New Roman" w:hAnsi="Times New Roman" w:cs="Times New Roman"/>
          <w:sz w:val="20"/>
          <w:szCs w:val="20"/>
          <w:lang w:val="en-US"/>
        </w:rPr>
        <w:t xml:space="preserve"> Evaluation criteria for English </w:t>
      </w:r>
      <w:r w:rsidR="00451431" w:rsidRPr="004B302A">
        <w:rPr>
          <w:rFonts w:ascii="Times New Roman" w:hAnsi="Times New Roman" w:cs="Times New Roman"/>
          <w:sz w:val="20"/>
          <w:szCs w:val="20"/>
          <w:lang w:val="en-US"/>
        </w:rPr>
        <w:t>course book</w:t>
      </w:r>
      <w:r w:rsidRPr="004B302A">
        <w:rPr>
          <w:rFonts w:ascii="Times New Roman" w:hAnsi="Times New Roman" w:cs="Times New Roman"/>
          <w:sz w:val="20"/>
          <w:szCs w:val="20"/>
          <w:lang w:val="en-US"/>
        </w:rPr>
        <w:t xml:space="preserve"> "Excel" for teaching reading for students in grade 7 </w:t>
      </w:r>
    </w:p>
    <w:p w:rsidR="006339C2" w:rsidRPr="004B302A" w:rsidRDefault="006339C2" w:rsidP="004D58F0">
      <w:pPr>
        <w:spacing w:after="0" w:line="240" w:lineRule="auto"/>
        <w:jc w:val="both"/>
        <w:rPr>
          <w:rFonts w:ascii="Times New Roman" w:hAnsi="Times New Roman" w:cs="Times New Roman"/>
          <w:sz w:val="20"/>
          <w:szCs w:val="20"/>
          <w:lang w:val="en-US"/>
        </w:rPr>
      </w:pPr>
    </w:p>
    <w:tbl>
      <w:tblPr>
        <w:tblStyle w:val="a6"/>
        <w:tblW w:w="9639" w:type="dxa"/>
        <w:tblInd w:w="108" w:type="dxa"/>
        <w:tblLayout w:type="fixed"/>
        <w:tblLook w:val="04A0"/>
      </w:tblPr>
      <w:tblGrid>
        <w:gridCol w:w="567"/>
        <w:gridCol w:w="5744"/>
        <w:gridCol w:w="1060"/>
        <w:gridCol w:w="1134"/>
        <w:gridCol w:w="1134"/>
      </w:tblGrid>
      <w:tr w:rsidR="007046B0" w:rsidRPr="004B302A" w:rsidTr="007046B0">
        <w:tc>
          <w:tcPr>
            <w:tcW w:w="567" w:type="dxa"/>
          </w:tcPr>
          <w:p w:rsidR="007046B0" w:rsidRPr="004B302A" w:rsidRDefault="007046B0" w:rsidP="004D58F0">
            <w:pPr>
              <w:jc w:val="both"/>
              <w:rPr>
                <w:rFonts w:ascii="Times New Roman" w:hAnsi="Times New Roman" w:cs="Times New Roman"/>
                <w:sz w:val="20"/>
                <w:szCs w:val="20"/>
              </w:rPr>
            </w:pPr>
            <w:r w:rsidRPr="004B302A">
              <w:rPr>
                <w:rFonts w:ascii="Times New Roman" w:hAnsi="Times New Roman" w:cs="Times New Roman"/>
                <w:sz w:val="20"/>
                <w:szCs w:val="20"/>
              </w:rPr>
              <w:t>№</w:t>
            </w:r>
          </w:p>
        </w:tc>
        <w:tc>
          <w:tcPr>
            <w:tcW w:w="5744" w:type="dxa"/>
          </w:tcPr>
          <w:p w:rsidR="007046B0" w:rsidRPr="004B302A" w:rsidRDefault="00281770" w:rsidP="004D58F0">
            <w:pPr>
              <w:jc w:val="both"/>
              <w:rPr>
                <w:rFonts w:ascii="Times New Roman" w:hAnsi="Times New Roman" w:cs="Times New Roman"/>
                <w:sz w:val="20"/>
                <w:szCs w:val="20"/>
                <w:lang w:val="en-US"/>
              </w:rPr>
            </w:pPr>
            <w:r w:rsidRPr="004B302A">
              <w:rPr>
                <w:rFonts w:ascii="Times New Roman" w:hAnsi="Times New Roman" w:cs="Times New Roman"/>
                <w:sz w:val="20"/>
                <w:szCs w:val="20"/>
                <w:lang w:val="en-US"/>
              </w:rPr>
              <w:t xml:space="preserve">Assessment criterion for a </w:t>
            </w:r>
            <w:r w:rsidR="0001647B" w:rsidRPr="004B302A">
              <w:rPr>
                <w:rFonts w:ascii="Times New Roman" w:hAnsi="Times New Roman" w:cs="Times New Roman"/>
                <w:sz w:val="20"/>
                <w:szCs w:val="20"/>
                <w:lang w:val="en-US"/>
              </w:rPr>
              <w:t>course book</w:t>
            </w:r>
            <w:r w:rsidRPr="004B302A">
              <w:rPr>
                <w:rFonts w:ascii="Times New Roman" w:hAnsi="Times New Roman" w:cs="Times New Roman"/>
                <w:sz w:val="20"/>
                <w:szCs w:val="20"/>
                <w:lang w:val="en-US"/>
              </w:rPr>
              <w:t xml:space="preserve"> on the formation of reading skills</w:t>
            </w:r>
          </w:p>
        </w:tc>
        <w:tc>
          <w:tcPr>
            <w:tcW w:w="1060" w:type="dxa"/>
          </w:tcPr>
          <w:p w:rsidR="007046B0" w:rsidRPr="004B302A" w:rsidRDefault="007046B0" w:rsidP="004D58F0">
            <w:pPr>
              <w:jc w:val="center"/>
              <w:rPr>
                <w:rFonts w:ascii="Times New Roman" w:hAnsi="Times New Roman" w:cs="Times New Roman"/>
                <w:sz w:val="20"/>
                <w:szCs w:val="20"/>
                <w:lang w:val="en-US"/>
              </w:rPr>
            </w:pPr>
            <w:r w:rsidRPr="004B302A">
              <w:rPr>
                <w:rFonts w:ascii="Times New Roman" w:hAnsi="Times New Roman" w:cs="Times New Roman"/>
                <w:sz w:val="20"/>
                <w:szCs w:val="20"/>
                <w:lang w:val="en-US"/>
              </w:rPr>
              <w:t>1</w:t>
            </w:r>
            <w:r w:rsidR="00451431" w:rsidRPr="004B302A">
              <w:rPr>
                <w:rFonts w:ascii="Times New Roman" w:hAnsi="Times New Roman" w:cs="Times New Roman"/>
                <w:sz w:val="20"/>
                <w:szCs w:val="20"/>
                <w:lang w:val="en-US"/>
              </w:rPr>
              <w:t xml:space="preserve"> matches</w:t>
            </w:r>
          </w:p>
        </w:tc>
        <w:tc>
          <w:tcPr>
            <w:tcW w:w="1134" w:type="dxa"/>
          </w:tcPr>
          <w:p w:rsidR="007046B0" w:rsidRPr="004B302A" w:rsidRDefault="007046B0" w:rsidP="004D58F0">
            <w:pPr>
              <w:jc w:val="center"/>
              <w:rPr>
                <w:rFonts w:ascii="Times New Roman" w:hAnsi="Times New Roman" w:cs="Times New Roman"/>
                <w:sz w:val="20"/>
                <w:szCs w:val="20"/>
                <w:lang w:val="en-US"/>
              </w:rPr>
            </w:pPr>
            <w:r w:rsidRPr="004B302A">
              <w:rPr>
                <w:rFonts w:ascii="Times New Roman" w:hAnsi="Times New Roman" w:cs="Times New Roman"/>
                <w:sz w:val="20"/>
                <w:szCs w:val="20"/>
                <w:lang w:val="en-US"/>
              </w:rPr>
              <w:t>2</w:t>
            </w:r>
            <w:r w:rsidR="00451431" w:rsidRPr="004B302A">
              <w:rPr>
                <w:rFonts w:ascii="Times New Roman" w:hAnsi="Times New Roman" w:cs="Times New Roman"/>
                <w:sz w:val="20"/>
                <w:szCs w:val="20"/>
                <w:lang w:val="en-US"/>
              </w:rPr>
              <w:t xml:space="preserve"> partially matches</w:t>
            </w:r>
          </w:p>
        </w:tc>
        <w:tc>
          <w:tcPr>
            <w:tcW w:w="1134" w:type="dxa"/>
          </w:tcPr>
          <w:p w:rsidR="00451431" w:rsidRPr="004B302A" w:rsidRDefault="007046B0" w:rsidP="004D58F0">
            <w:pPr>
              <w:jc w:val="both"/>
              <w:rPr>
                <w:rFonts w:ascii="Times New Roman" w:hAnsi="Times New Roman" w:cs="Times New Roman"/>
                <w:sz w:val="20"/>
                <w:szCs w:val="20"/>
                <w:lang w:val="en-US"/>
              </w:rPr>
            </w:pPr>
            <w:r w:rsidRPr="004B302A">
              <w:rPr>
                <w:rFonts w:ascii="Times New Roman" w:hAnsi="Times New Roman" w:cs="Times New Roman"/>
                <w:sz w:val="20"/>
                <w:szCs w:val="20"/>
                <w:lang w:val="en-US"/>
              </w:rPr>
              <w:t>3</w:t>
            </w:r>
            <w:r w:rsidR="00451431" w:rsidRPr="004B302A">
              <w:rPr>
                <w:rFonts w:ascii="Times New Roman" w:hAnsi="Times New Roman" w:cs="Times New Roman"/>
                <w:sz w:val="20"/>
                <w:szCs w:val="20"/>
                <w:lang w:val="en-US"/>
              </w:rPr>
              <w:t xml:space="preserve"> </w:t>
            </w:r>
          </w:p>
          <w:p w:rsidR="007046B0" w:rsidRPr="004B302A" w:rsidRDefault="00451431" w:rsidP="004D58F0">
            <w:pPr>
              <w:jc w:val="both"/>
              <w:rPr>
                <w:rFonts w:ascii="Times New Roman" w:hAnsi="Times New Roman" w:cs="Times New Roman"/>
                <w:sz w:val="20"/>
                <w:szCs w:val="20"/>
                <w:lang w:val="en-US"/>
              </w:rPr>
            </w:pPr>
            <w:r w:rsidRPr="004B302A">
              <w:rPr>
                <w:rFonts w:ascii="Times New Roman" w:hAnsi="Times New Roman" w:cs="Times New Roman"/>
                <w:sz w:val="20"/>
                <w:szCs w:val="20"/>
                <w:lang w:val="en-US"/>
              </w:rPr>
              <w:t>does not match</w:t>
            </w:r>
          </w:p>
        </w:tc>
      </w:tr>
      <w:tr w:rsidR="007046B0" w:rsidRPr="004B302A" w:rsidTr="00E13453">
        <w:trPr>
          <w:trHeight w:val="1160"/>
        </w:trPr>
        <w:tc>
          <w:tcPr>
            <w:tcW w:w="567" w:type="dxa"/>
          </w:tcPr>
          <w:p w:rsidR="007046B0" w:rsidRPr="004B302A" w:rsidRDefault="007046B0" w:rsidP="004D58F0">
            <w:pPr>
              <w:pStyle w:val="a5"/>
              <w:numPr>
                <w:ilvl w:val="0"/>
                <w:numId w:val="1"/>
              </w:numPr>
              <w:ind w:left="0"/>
              <w:rPr>
                <w:rFonts w:ascii="Times New Roman" w:hAnsi="Times New Roman"/>
                <w:sz w:val="20"/>
                <w:szCs w:val="20"/>
              </w:rPr>
            </w:pPr>
          </w:p>
        </w:tc>
        <w:tc>
          <w:tcPr>
            <w:tcW w:w="5744" w:type="dxa"/>
          </w:tcPr>
          <w:p w:rsidR="00281770" w:rsidRPr="004B302A" w:rsidRDefault="00281770" w:rsidP="004D58F0">
            <w:pPr>
              <w:rPr>
                <w:rFonts w:ascii="Times New Roman" w:hAnsi="Times New Roman" w:cs="Times New Roman"/>
                <w:sz w:val="20"/>
                <w:szCs w:val="20"/>
                <w:lang w:val="en-US"/>
              </w:rPr>
            </w:pPr>
            <w:proofErr w:type="spellStart"/>
            <w:r w:rsidRPr="004B302A">
              <w:rPr>
                <w:rFonts w:ascii="Times New Roman" w:hAnsi="Times New Roman" w:cs="Times New Roman"/>
                <w:sz w:val="20"/>
                <w:szCs w:val="20"/>
              </w:rPr>
              <w:t>Forms</w:t>
            </w:r>
            <w:proofErr w:type="spellEnd"/>
            <w:r w:rsidRPr="004B302A">
              <w:rPr>
                <w:rFonts w:ascii="Times New Roman" w:hAnsi="Times New Roman" w:cs="Times New Roman"/>
                <w:sz w:val="20"/>
                <w:szCs w:val="20"/>
              </w:rPr>
              <w:t xml:space="preserve"> </w:t>
            </w:r>
            <w:proofErr w:type="spellStart"/>
            <w:r w:rsidRPr="004B302A">
              <w:rPr>
                <w:rFonts w:ascii="Times New Roman" w:hAnsi="Times New Roman" w:cs="Times New Roman"/>
                <w:sz w:val="20"/>
                <w:szCs w:val="20"/>
              </w:rPr>
              <w:t>of</w:t>
            </w:r>
            <w:proofErr w:type="spellEnd"/>
            <w:r w:rsidRPr="004B302A">
              <w:rPr>
                <w:rFonts w:ascii="Times New Roman" w:hAnsi="Times New Roman" w:cs="Times New Roman"/>
                <w:sz w:val="20"/>
                <w:szCs w:val="20"/>
              </w:rPr>
              <w:t xml:space="preserve"> </w:t>
            </w:r>
            <w:proofErr w:type="spellStart"/>
            <w:r w:rsidRPr="004B302A">
              <w:rPr>
                <w:rFonts w:ascii="Times New Roman" w:hAnsi="Times New Roman" w:cs="Times New Roman"/>
                <w:sz w:val="20"/>
                <w:szCs w:val="20"/>
              </w:rPr>
              <w:t>text</w:t>
            </w:r>
            <w:proofErr w:type="spellEnd"/>
            <w:r w:rsidRPr="004B302A">
              <w:rPr>
                <w:rFonts w:ascii="Times New Roman" w:hAnsi="Times New Roman" w:cs="Times New Roman"/>
                <w:sz w:val="20"/>
                <w:szCs w:val="20"/>
              </w:rPr>
              <w:t xml:space="preserve"> </w:t>
            </w:r>
            <w:proofErr w:type="spellStart"/>
            <w:r w:rsidRPr="004B302A">
              <w:rPr>
                <w:rFonts w:ascii="Times New Roman" w:hAnsi="Times New Roman" w:cs="Times New Roman"/>
                <w:sz w:val="20"/>
                <w:szCs w:val="20"/>
              </w:rPr>
              <w:t>presentation</w:t>
            </w:r>
            <w:proofErr w:type="spellEnd"/>
            <w:r w:rsidRPr="004B302A">
              <w:rPr>
                <w:rFonts w:ascii="Times New Roman" w:hAnsi="Times New Roman" w:cs="Times New Roman"/>
                <w:sz w:val="20"/>
                <w:szCs w:val="20"/>
                <w:lang w:val="en-US"/>
              </w:rPr>
              <w:t>:</w:t>
            </w:r>
          </w:p>
          <w:p w:rsidR="00281770" w:rsidRPr="004B302A" w:rsidRDefault="00281770" w:rsidP="004D58F0">
            <w:pPr>
              <w:rPr>
                <w:rFonts w:ascii="Times New Roman" w:hAnsi="Times New Roman" w:cs="Times New Roman"/>
                <w:sz w:val="20"/>
                <w:szCs w:val="20"/>
              </w:rPr>
            </w:pPr>
            <w:r w:rsidRPr="004B302A">
              <w:rPr>
                <w:rFonts w:ascii="Times New Roman" w:hAnsi="Times New Roman" w:cs="Times New Roman"/>
                <w:sz w:val="20"/>
                <w:szCs w:val="20"/>
              </w:rPr>
              <w:t>-</w:t>
            </w:r>
            <w:proofErr w:type="spellStart"/>
            <w:r w:rsidRPr="004B302A">
              <w:rPr>
                <w:rFonts w:ascii="Times New Roman" w:hAnsi="Times New Roman" w:cs="Times New Roman"/>
                <w:sz w:val="20"/>
                <w:szCs w:val="20"/>
              </w:rPr>
              <w:t>fiction</w:t>
            </w:r>
            <w:proofErr w:type="spellEnd"/>
          </w:p>
          <w:p w:rsidR="00281770" w:rsidRPr="004B302A" w:rsidRDefault="00281770" w:rsidP="004D58F0">
            <w:pPr>
              <w:rPr>
                <w:rFonts w:ascii="Times New Roman" w:hAnsi="Times New Roman" w:cs="Times New Roman"/>
                <w:sz w:val="20"/>
                <w:szCs w:val="20"/>
              </w:rPr>
            </w:pPr>
            <w:r w:rsidRPr="004B302A">
              <w:rPr>
                <w:rFonts w:ascii="Times New Roman" w:hAnsi="Times New Roman" w:cs="Times New Roman"/>
                <w:sz w:val="20"/>
                <w:szCs w:val="20"/>
              </w:rPr>
              <w:t xml:space="preserve">- </w:t>
            </w:r>
            <w:proofErr w:type="spellStart"/>
            <w:r w:rsidRPr="004B302A">
              <w:rPr>
                <w:rFonts w:ascii="Times New Roman" w:hAnsi="Times New Roman" w:cs="Times New Roman"/>
                <w:sz w:val="20"/>
                <w:szCs w:val="20"/>
              </w:rPr>
              <w:t>popular</w:t>
            </w:r>
            <w:proofErr w:type="spellEnd"/>
            <w:r w:rsidRPr="004B302A">
              <w:rPr>
                <w:rFonts w:ascii="Times New Roman" w:hAnsi="Times New Roman" w:cs="Times New Roman"/>
                <w:sz w:val="20"/>
                <w:szCs w:val="20"/>
              </w:rPr>
              <w:t xml:space="preserve"> </w:t>
            </w:r>
            <w:proofErr w:type="spellStart"/>
            <w:r w:rsidRPr="004B302A">
              <w:rPr>
                <w:rFonts w:ascii="Times New Roman" w:hAnsi="Times New Roman" w:cs="Times New Roman"/>
                <w:sz w:val="20"/>
                <w:szCs w:val="20"/>
              </w:rPr>
              <w:t>science</w:t>
            </w:r>
            <w:proofErr w:type="spellEnd"/>
            <w:r w:rsidRPr="004B302A">
              <w:rPr>
                <w:rFonts w:ascii="Times New Roman" w:hAnsi="Times New Roman" w:cs="Times New Roman"/>
                <w:sz w:val="20"/>
                <w:szCs w:val="20"/>
              </w:rPr>
              <w:t xml:space="preserve"> </w:t>
            </w:r>
            <w:proofErr w:type="spellStart"/>
            <w:r w:rsidRPr="004B302A">
              <w:rPr>
                <w:rFonts w:ascii="Times New Roman" w:hAnsi="Times New Roman" w:cs="Times New Roman"/>
                <w:sz w:val="20"/>
                <w:szCs w:val="20"/>
              </w:rPr>
              <w:t>texts</w:t>
            </w:r>
            <w:proofErr w:type="spellEnd"/>
          </w:p>
          <w:p w:rsidR="00281770" w:rsidRPr="004B302A" w:rsidRDefault="00281770" w:rsidP="004D58F0">
            <w:pPr>
              <w:rPr>
                <w:rFonts w:ascii="Times New Roman" w:hAnsi="Times New Roman" w:cs="Times New Roman"/>
                <w:sz w:val="20"/>
                <w:szCs w:val="20"/>
              </w:rPr>
            </w:pPr>
            <w:r w:rsidRPr="004B302A">
              <w:rPr>
                <w:rFonts w:ascii="Times New Roman" w:hAnsi="Times New Roman" w:cs="Times New Roman"/>
                <w:sz w:val="20"/>
                <w:szCs w:val="20"/>
              </w:rPr>
              <w:t xml:space="preserve">- </w:t>
            </w:r>
            <w:proofErr w:type="spellStart"/>
            <w:r w:rsidRPr="004B302A">
              <w:rPr>
                <w:rFonts w:ascii="Times New Roman" w:hAnsi="Times New Roman" w:cs="Times New Roman"/>
                <w:sz w:val="20"/>
                <w:szCs w:val="20"/>
              </w:rPr>
              <w:t>official</w:t>
            </w:r>
            <w:proofErr w:type="spellEnd"/>
            <w:r w:rsidRPr="004B302A">
              <w:rPr>
                <w:rFonts w:ascii="Times New Roman" w:hAnsi="Times New Roman" w:cs="Times New Roman"/>
                <w:sz w:val="20"/>
                <w:szCs w:val="20"/>
              </w:rPr>
              <w:t xml:space="preserve"> </w:t>
            </w:r>
            <w:proofErr w:type="spellStart"/>
            <w:r w:rsidRPr="004B302A">
              <w:rPr>
                <w:rFonts w:ascii="Times New Roman" w:hAnsi="Times New Roman" w:cs="Times New Roman"/>
                <w:sz w:val="20"/>
                <w:szCs w:val="20"/>
              </w:rPr>
              <w:t>documents</w:t>
            </w:r>
            <w:proofErr w:type="spellEnd"/>
          </w:p>
          <w:p w:rsidR="007046B0" w:rsidRDefault="00281770" w:rsidP="004D58F0">
            <w:pPr>
              <w:rPr>
                <w:rFonts w:ascii="Times New Roman" w:hAnsi="Times New Roman" w:cs="Times New Roman"/>
                <w:sz w:val="20"/>
                <w:szCs w:val="20"/>
                <w:lang w:val="en-US"/>
              </w:rPr>
            </w:pPr>
            <w:r w:rsidRPr="004B302A">
              <w:rPr>
                <w:rFonts w:ascii="Times New Roman" w:hAnsi="Times New Roman" w:cs="Times New Roman"/>
                <w:sz w:val="20"/>
                <w:szCs w:val="20"/>
              </w:rPr>
              <w:t xml:space="preserve">- </w:t>
            </w:r>
            <w:proofErr w:type="spellStart"/>
            <w:r w:rsidRPr="004B302A">
              <w:rPr>
                <w:rFonts w:ascii="Times New Roman" w:hAnsi="Times New Roman" w:cs="Times New Roman"/>
                <w:sz w:val="20"/>
                <w:szCs w:val="20"/>
              </w:rPr>
              <w:t>information</w:t>
            </w:r>
            <w:proofErr w:type="spellEnd"/>
            <w:r w:rsidRPr="004B302A">
              <w:rPr>
                <w:rFonts w:ascii="Times New Roman" w:hAnsi="Times New Roman" w:cs="Times New Roman"/>
                <w:sz w:val="20"/>
                <w:szCs w:val="20"/>
              </w:rPr>
              <w:t xml:space="preserve"> </w:t>
            </w:r>
            <w:proofErr w:type="spellStart"/>
            <w:r w:rsidRPr="004B302A">
              <w:rPr>
                <w:rFonts w:ascii="Times New Roman" w:hAnsi="Times New Roman" w:cs="Times New Roman"/>
                <w:sz w:val="20"/>
                <w:szCs w:val="20"/>
              </w:rPr>
              <w:t>about</w:t>
            </w:r>
            <w:proofErr w:type="spellEnd"/>
            <w:r w:rsidRPr="004B302A">
              <w:rPr>
                <w:rFonts w:ascii="Times New Roman" w:hAnsi="Times New Roman" w:cs="Times New Roman"/>
                <w:sz w:val="20"/>
                <w:szCs w:val="20"/>
              </w:rPr>
              <w:t xml:space="preserve"> </w:t>
            </w:r>
            <w:proofErr w:type="spellStart"/>
            <w:r w:rsidRPr="004B302A">
              <w:rPr>
                <w:rFonts w:ascii="Times New Roman" w:hAnsi="Times New Roman" w:cs="Times New Roman"/>
                <w:sz w:val="20"/>
                <w:szCs w:val="20"/>
              </w:rPr>
              <w:t>public</w:t>
            </w:r>
            <w:proofErr w:type="spellEnd"/>
            <w:r w:rsidRPr="004B302A">
              <w:rPr>
                <w:rFonts w:ascii="Times New Roman" w:hAnsi="Times New Roman" w:cs="Times New Roman"/>
                <w:sz w:val="20"/>
                <w:szCs w:val="20"/>
              </w:rPr>
              <w:t xml:space="preserve"> </w:t>
            </w:r>
            <w:proofErr w:type="spellStart"/>
            <w:r w:rsidRPr="004B302A">
              <w:rPr>
                <w:rFonts w:ascii="Times New Roman" w:hAnsi="Times New Roman" w:cs="Times New Roman"/>
                <w:sz w:val="20"/>
                <w:szCs w:val="20"/>
              </w:rPr>
              <w:t>events</w:t>
            </w:r>
            <w:proofErr w:type="spellEnd"/>
          </w:p>
          <w:p w:rsidR="00E13453" w:rsidRPr="00E13453" w:rsidRDefault="00E13453" w:rsidP="004D58F0">
            <w:pPr>
              <w:rPr>
                <w:rFonts w:ascii="Times New Roman" w:hAnsi="Times New Roman" w:cs="Times New Roman"/>
                <w:sz w:val="20"/>
                <w:szCs w:val="20"/>
                <w:lang w:val="en-US"/>
              </w:rPr>
            </w:pPr>
          </w:p>
        </w:tc>
        <w:tc>
          <w:tcPr>
            <w:tcW w:w="1060" w:type="dxa"/>
          </w:tcPr>
          <w:p w:rsidR="007046B0" w:rsidRPr="004B302A" w:rsidRDefault="007046B0" w:rsidP="004D58F0">
            <w:pPr>
              <w:jc w:val="both"/>
              <w:rPr>
                <w:rFonts w:ascii="Times New Roman" w:hAnsi="Times New Roman" w:cs="Times New Roman"/>
                <w:sz w:val="20"/>
                <w:szCs w:val="20"/>
                <w:lang w:val="kk-KZ"/>
              </w:rPr>
            </w:pPr>
          </w:p>
          <w:p w:rsidR="007046B0" w:rsidRPr="004B302A" w:rsidRDefault="007046B0" w:rsidP="004D58F0">
            <w:pPr>
              <w:jc w:val="center"/>
              <w:rPr>
                <w:rFonts w:ascii="Times New Roman" w:hAnsi="Times New Roman" w:cs="Times New Roman"/>
                <w:sz w:val="20"/>
                <w:szCs w:val="20"/>
                <w:lang w:val="kk-KZ"/>
              </w:rPr>
            </w:pPr>
            <w:r w:rsidRPr="004B302A">
              <w:rPr>
                <w:rFonts w:ascii="Times New Roman" w:hAnsi="Times New Roman" w:cs="Times New Roman"/>
                <w:sz w:val="20"/>
                <w:szCs w:val="20"/>
                <w:lang w:val="kk-KZ"/>
              </w:rPr>
              <w:sym w:font="Wingdings" w:char="F0FC"/>
            </w:r>
          </w:p>
          <w:p w:rsidR="007046B0" w:rsidRPr="004B302A" w:rsidRDefault="007046B0" w:rsidP="004D58F0">
            <w:pPr>
              <w:jc w:val="center"/>
              <w:rPr>
                <w:rFonts w:ascii="Times New Roman" w:hAnsi="Times New Roman" w:cs="Times New Roman"/>
                <w:sz w:val="20"/>
                <w:szCs w:val="20"/>
                <w:lang w:val="kk-KZ"/>
              </w:rPr>
            </w:pPr>
            <w:r w:rsidRPr="004B302A">
              <w:rPr>
                <w:rFonts w:ascii="Times New Roman" w:hAnsi="Times New Roman" w:cs="Times New Roman"/>
                <w:sz w:val="20"/>
                <w:szCs w:val="20"/>
                <w:lang w:val="kk-KZ"/>
              </w:rPr>
              <w:sym w:font="Wingdings" w:char="F0FC"/>
            </w:r>
          </w:p>
          <w:p w:rsidR="007046B0" w:rsidRPr="004B302A" w:rsidRDefault="007046B0" w:rsidP="004D58F0">
            <w:pPr>
              <w:jc w:val="center"/>
              <w:rPr>
                <w:rFonts w:ascii="Times New Roman" w:hAnsi="Times New Roman" w:cs="Times New Roman"/>
                <w:sz w:val="20"/>
                <w:szCs w:val="20"/>
                <w:lang w:val="kk-KZ"/>
              </w:rPr>
            </w:pPr>
          </w:p>
          <w:p w:rsidR="007046B0" w:rsidRPr="004B302A" w:rsidRDefault="007046B0" w:rsidP="004D58F0">
            <w:pPr>
              <w:jc w:val="center"/>
              <w:rPr>
                <w:rFonts w:ascii="Times New Roman" w:hAnsi="Times New Roman" w:cs="Times New Roman"/>
                <w:sz w:val="20"/>
                <w:szCs w:val="20"/>
                <w:lang w:val="kk-KZ"/>
              </w:rPr>
            </w:pPr>
            <w:r w:rsidRPr="004B302A">
              <w:rPr>
                <w:rFonts w:ascii="Times New Roman" w:hAnsi="Times New Roman" w:cs="Times New Roman"/>
                <w:sz w:val="20"/>
                <w:szCs w:val="20"/>
                <w:lang w:val="kk-KZ"/>
              </w:rPr>
              <w:sym w:font="Wingdings" w:char="F0FC"/>
            </w:r>
          </w:p>
        </w:tc>
        <w:tc>
          <w:tcPr>
            <w:tcW w:w="1134" w:type="dxa"/>
          </w:tcPr>
          <w:p w:rsidR="007046B0" w:rsidRPr="004B302A" w:rsidRDefault="007046B0" w:rsidP="004D58F0">
            <w:pPr>
              <w:jc w:val="both"/>
              <w:rPr>
                <w:rFonts w:ascii="Times New Roman" w:hAnsi="Times New Roman" w:cs="Times New Roman"/>
                <w:sz w:val="20"/>
                <w:szCs w:val="20"/>
              </w:rPr>
            </w:pPr>
          </w:p>
          <w:p w:rsidR="007046B0" w:rsidRPr="004B302A" w:rsidRDefault="007046B0" w:rsidP="004D58F0">
            <w:pPr>
              <w:jc w:val="both"/>
              <w:rPr>
                <w:rFonts w:ascii="Times New Roman" w:hAnsi="Times New Roman" w:cs="Times New Roman"/>
                <w:sz w:val="20"/>
                <w:szCs w:val="20"/>
              </w:rPr>
            </w:pPr>
          </w:p>
          <w:p w:rsidR="007046B0" w:rsidRPr="004B302A" w:rsidRDefault="007046B0" w:rsidP="004D58F0">
            <w:pPr>
              <w:jc w:val="both"/>
              <w:rPr>
                <w:rFonts w:ascii="Times New Roman" w:hAnsi="Times New Roman" w:cs="Times New Roman"/>
                <w:sz w:val="20"/>
                <w:szCs w:val="20"/>
              </w:rPr>
            </w:pPr>
          </w:p>
          <w:p w:rsidR="007046B0" w:rsidRPr="004B302A" w:rsidRDefault="007046B0" w:rsidP="004D58F0">
            <w:pPr>
              <w:jc w:val="both"/>
              <w:rPr>
                <w:rFonts w:ascii="Times New Roman" w:hAnsi="Times New Roman" w:cs="Times New Roman"/>
                <w:sz w:val="20"/>
                <w:szCs w:val="20"/>
              </w:rPr>
            </w:pPr>
          </w:p>
        </w:tc>
        <w:tc>
          <w:tcPr>
            <w:tcW w:w="1134" w:type="dxa"/>
          </w:tcPr>
          <w:p w:rsidR="007046B0" w:rsidRPr="004B302A" w:rsidRDefault="007046B0" w:rsidP="004D58F0">
            <w:pPr>
              <w:jc w:val="both"/>
              <w:rPr>
                <w:rFonts w:ascii="Times New Roman" w:hAnsi="Times New Roman" w:cs="Times New Roman"/>
                <w:sz w:val="20"/>
                <w:szCs w:val="20"/>
              </w:rPr>
            </w:pPr>
          </w:p>
        </w:tc>
      </w:tr>
      <w:tr w:rsidR="007046B0" w:rsidRPr="004B302A" w:rsidTr="00872635">
        <w:trPr>
          <w:trHeight w:val="1414"/>
        </w:trPr>
        <w:tc>
          <w:tcPr>
            <w:tcW w:w="567" w:type="dxa"/>
            <w:tcBorders>
              <w:top w:val="single" w:sz="4" w:space="0" w:color="auto"/>
            </w:tcBorders>
          </w:tcPr>
          <w:p w:rsidR="007046B0" w:rsidRPr="004B302A" w:rsidRDefault="007046B0" w:rsidP="004D58F0">
            <w:pPr>
              <w:pStyle w:val="a5"/>
              <w:numPr>
                <w:ilvl w:val="0"/>
                <w:numId w:val="1"/>
              </w:numPr>
              <w:ind w:left="0"/>
              <w:rPr>
                <w:rFonts w:ascii="Times New Roman" w:hAnsi="Times New Roman"/>
                <w:sz w:val="20"/>
                <w:szCs w:val="20"/>
              </w:rPr>
            </w:pPr>
          </w:p>
        </w:tc>
        <w:tc>
          <w:tcPr>
            <w:tcW w:w="5744" w:type="dxa"/>
            <w:tcBorders>
              <w:top w:val="single" w:sz="4" w:space="0" w:color="auto"/>
            </w:tcBorders>
          </w:tcPr>
          <w:p w:rsidR="00281770" w:rsidRPr="004B302A" w:rsidRDefault="00281770" w:rsidP="004D58F0">
            <w:pPr>
              <w:rPr>
                <w:rFonts w:ascii="Times New Roman" w:hAnsi="Times New Roman" w:cs="Times New Roman"/>
                <w:sz w:val="20"/>
                <w:szCs w:val="20"/>
                <w:lang w:val="en-US"/>
              </w:rPr>
            </w:pPr>
            <w:r w:rsidRPr="004B302A">
              <w:rPr>
                <w:rFonts w:ascii="Times New Roman" w:hAnsi="Times New Roman" w:cs="Times New Roman"/>
                <w:sz w:val="20"/>
                <w:szCs w:val="20"/>
                <w:lang w:val="en-US"/>
              </w:rPr>
              <w:t>Situation</w:t>
            </w:r>
          </w:p>
          <w:p w:rsidR="00281770" w:rsidRPr="004B302A" w:rsidRDefault="00281770" w:rsidP="004D58F0">
            <w:pPr>
              <w:rPr>
                <w:rFonts w:ascii="Times New Roman" w:hAnsi="Times New Roman" w:cs="Times New Roman"/>
                <w:sz w:val="20"/>
                <w:szCs w:val="20"/>
                <w:lang w:val="en-US"/>
              </w:rPr>
            </w:pPr>
            <w:r w:rsidRPr="004B302A">
              <w:rPr>
                <w:rFonts w:ascii="Times New Roman" w:hAnsi="Times New Roman" w:cs="Times New Roman"/>
                <w:sz w:val="20"/>
                <w:szCs w:val="20"/>
                <w:lang w:val="en-US"/>
              </w:rPr>
              <w:t>-personal</w:t>
            </w:r>
          </w:p>
          <w:p w:rsidR="00281770" w:rsidRPr="004B302A" w:rsidRDefault="00281770" w:rsidP="004D58F0">
            <w:pPr>
              <w:rPr>
                <w:rFonts w:ascii="Times New Roman" w:hAnsi="Times New Roman" w:cs="Times New Roman"/>
                <w:sz w:val="20"/>
                <w:szCs w:val="20"/>
                <w:lang w:val="en-US"/>
              </w:rPr>
            </w:pPr>
            <w:r w:rsidRPr="004B302A">
              <w:rPr>
                <w:rFonts w:ascii="Times New Roman" w:hAnsi="Times New Roman" w:cs="Times New Roman"/>
                <w:sz w:val="20"/>
                <w:szCs w:val="20"/>
                <w:lang w:val="en-US"/>
              </w:rPr>
              <w:t>-public</w:t>
            </w:r>
          </w:p>
          <w:p w:rsidR="00281770" w:rsidRPr="004B302A" w:rsidRDefault="00281770" w:rsidP="004D58F0">
            <w:pPr>
              <w:rPr>
                <w:rFonts w:ascii="Times New Roman" w:hAnsi="Times New Roman" w:cs="Times New Roman"/>
                <w:sz w:val="20"/>
                <w:szCs w:val="20"/>
                <w:lang w:val="en-US"/>
              </w:rPr>
            </w:pPr>
            <w:r w:rsidRPr="004B302A">
              <w:rPr>
                <w:rFonts w:ascii="Times New Roman" w:hAnsi="Times New Roman" w:cs="Times New Roman"/>
                <w:sz w:val="20"/>
                <w:szCs w:val="20"/>
                <w:lang w:val="en-US"/>
              </w:rPr>
              <w:t>- educational</w:t>
            </w:r>
          </w:p>
          <w:p w:rsidR="007046B0" w:rsidRPr="004B302A" w:rsidRDefault="00281770" w:rsidP="004D58F0">
            <w:pPr>
              <w:rPr>
                <w:rFonts w:ascii="Times New Roman" w:hAnsi="Times New Roman" w:cs="Times New Roman"/>
                <w:sz w:val="20"/>
                <w:szCs w:val="20"/>
                <w:lang w:val="en-US"/>
              </w:rPr>
            </w:pPr>
            <w:r w:rsidRPr="004B302A">
              <w:rPr>
                <w:rFonts w:ascii="Times New Roman" w:hAnsi="Times New Roman" w:cs="Times New Roman"/>
                <w:sz w:val="20"/>
                <w:szCs w:val="20"/>
                <w:lang w:val="en-US"/>
              </w:rPr>
              <w:t>- business</w:t>
            </w:r>
          </w:p>
        </w:tc>
        <w:tc>
          <w:tcPr>
            <w:tcW w:w="1060" w:type="dxa"/>
            <w:tcBorders>
              <w:top w:val="single" w:sz="4" w:space="0" w:color="auto"/>
            </w:tcBorders>
          </w:tcPr>
          <w:p w:rsidR="007046B0" w:rsidRPr="004B302A" w:rsidRDefault="007046B0" w:rsidP="004D58F0">
            <w:pPr>
              <w:jc w:val="both"/>
              <w:rPr>
                <w:rFonts w:ascii="Times New Roman" w:hAnsi="Times New Roman" w:cs="Times New Roman"/>
                <w:sz w:val="20"/>
                <w:szCs w:val="20"/>
                <w:lang w:val="en-US"/>
              </w:rPr>
            </w:pPr>
          </w:p>
          <w:p w:rsidR="007046B0" w:rsidRPr="004B302A" w:rsidRDefault="007046B0" w:rsidP="004D58F0">
            <w:pPr>
              <w:jc w:val="both"/>
              <w:rPr>
                <w:rFonts w:ascii="Times New Roman" w:hAnsi="Times New Roman" w:cs="Times New Roman"/>
                <w:sz w:val="20"/>
                <w:szCs w:val="20"/>
                <w:lang w:val="en-US"/>
              </w:rPr>
            </w:pPr>
          </w:p>
          <w:p w:rsidR="007046B0" w:rsidRPr="004B302A" w:rsidRDefault="007046B0" w:rsidP="004D58F0">
            <w:pPr>
              <w:jc w:val="center"/>
              <w:rPr>
                <w:rFonts w:ascii="Times New Roman" w:hAnsi="Times New Roman" w:cs="Times New Roman"/>
                <w:sz w:val="20"/>
                <w:szCs w:val="20"/>
              </w:rPr>
            </w:pPr>
            <w:r w:rsidRPr="004B302A">
              <w:rPr>
                <w:rFonts w:ascii="Times New Roman" w:hAnsi="Times New Roman" w:cs="Times New Roman"/>
                <w:sz w:val="20"/>
                <w:szCs w:val="20"/>
              </w:rPr>
              <w:sym w:font="Wingdings" w:char="F0FC"/>
            </w:r>
          </w:p>
          <w:p w:rsidR="007046B0" w:rsidRPr="004B302A" w:rsidRDefault="007046B0" w:rsidP="004D58F0">
            <w:pPr>
              <w:jc w:val="center"/>
              <w:rPr>
                <w:rFonts w:ascii="Times New Roman" w:hAnsi="Times New Roman" w:cs="Times New Roman"/>
                <w:sz w:val="20"/>
                <w:szCs w:val="20"/>
              </w:rPr>
            </w:pPr>
            <w:r w:rsidRPr="004B302A">
              <w:rPr>
                <w:rFonts w:ascii="Times New Roman" w:hAnsi="Times New Roman" w:cs="Times New Roman"/>
                <w:sz w:val="20"/>
                <w:szCs w:val="20"/>
              </w:rPr>
              <w:sym w:font="Wingdings" w:char="F0FC"/>
            </w:r>
          </w:p>
        </w:tc>
        <w:tc>
          <w:tcPr>
            <w:tcW w:w="1134" w:type="dxa"/>
            <w:tcBorders>
              <w:top w:val="single" w:sz="4" w:space="0" w:color="auto"/>
            </w:tcBorders>
          </w:tcPr>
          <w:p w:rsidR="007046B0" w:rsidRPr="004B302A" w:rsidRDefault="007046B0" w:rsidP="004D58F0">
            <w:pPr>
              <w:jc w:val="both"/>
              <w:rPr>
                <w:rFonts w:ascii="Times New Roman" w:hAnsi="Times New Roman" w:cs="Times New Roman"/>
                <w:sz w:val="20"/>
                <w:szCs w:val="20"/>
              </w:rPr>
            </w:pPr>
          </w:p>
          <w:p w:rsidR="007046B0" w:rsidRPr="004B302A" w:rsidRDefault="007046B0" w:rsidP="004D58F0">
            <w:pPr>
              <w:jc w:val="center"/>
              <w:rPr>
                <w:rFonts w:ascii="Times New Roman" w:hAnsi="Times New Roman" w:cs="Times New Roman"/>
                <w:sz w:val="20"/>
                <w:szCs w:val="20"/>
              </w:rPr>
            </w:pPr>
            <w:r w:rsidRPr="004B302A">
              <w:rPr>
                <w:rFonts w:ascii="Times New Roman" w:hAnsi="Times New Roman" w:cs="Times New Roman"/>
                <w:sz w:val="20"/>
                <w:szCs w:val="20"/>
              </w:rPr>
              <w:sym w:font="Wingdings" w:char="F0FC"/>
            </w:r>
          </w:p>
          <w:p w:rsidR="007046B0" w:rsidRPr="004B302A" w:rsidRDefault="007046B0" w:rsidP="004D58F0">
            <w:pPr>
              <w:rPr>
                <w:rFonts w:ascii="Times New Roman" w:hAnsi="Times New Roman" w:cs="Times New Roman"/>
                <w:sz w:val="20"/>
                <w:szCs w:val="20"/>
              </w:rPr>
            </w:pPr>
          </w:p>
          <w:p w:rsidR="007046B0" w:rsidRPr="004B302A" w:rsidRDefault="007046B0" w:rsidP="004D58F0">
            <w:pPr>
              <w:rPr>
                <w:rFonts w:ascii="Times New Roman" w:hAnsi="Times New Roman" w:cs="Times New Roman"/>
                <w:sz w:val="20"/>
                <w:szCs w:val="20"/>
              </w:rPr>
            </w:pPr>
          </w:p>
          <w:p w:rsidR="007046B0" w:rsidRPr="004B302A" w:rsidRDefault="007046B0" w:rsidP="004D58F0">
            <w:pPr>
              <w:jc w:val="center"/>
              <w:rPr>
                <w:rFonts w:ascii="Times New Roman" w:hAnsi="Times New Roman" w:cs="Times New Roman"/>
                <w:sz w:val="20"/>
                <w:szCs w:val="20"/>
              </w:rPr>
            </w:pPr>
            <w:r w:rsidRPr="004B302A">
              <w:rPr>
                <w:rFonts w:ascii="Times New Roman" w:hAnsi="Times New Roman" w:cs="Times New Roman"/>
                <w:sz w:val="20"/>
                <w:szCs w:val="20"/>
              </w:rPr>
              <w:sym w:font="Wingdings" w:char="F0FC"/>
            </w:r>
          </w:p>
        </w:tc>
        <w:tc>
          <w:tcPr>
            <w:tcW w:w="1134" w:type="dxa"/>
            <w:tcBorders>
              <w:top w:val="single" w:sz="4" w:space="0" w:color="auto"/>
            </w:tcBorders>
          </w:tcPr>
          <w:p w:rsidR="007046B0" w:rsidRPr="004B302A" w:rsidRDefault="007046B0" w:rsidP="004D58F0">
            <w:pPr>
              <w:jc w:val="both"/>
              <w:rPr>
                <w:rFonts w:ascii="Times New Roman" w:hAnsi="Times New Roman" w:cs="Times New Roman"/>
                <w:sz w:val="20"/>
                <w:szCs w:val="20"/>
              </w:rPr>
            </w:pPr>
          </w:p>
        </w:tc>
      </w:tr>
      <w:tr w:rsidR="007046B0" w:rsidRPr="004B302A" w:rsidTr="007046B0">
        <w:tc>
          <w:tcPr>
            <w:tcW w:w="567" w:type="dxa"/>
          </w:tcPr>
          <w:p w:rsidR="007046B0" w:rsidRPr="004B302A" w:rsidRDefault="007046B0" w:rsidP="004D58F0">
            <w:pPr>
              <w:pStyle w:val="a5"/>
              <w:numPr>
                <w:ilvl w:val="0"/>
                <w:numId w:val="1"/>
              </w:numPr>
              <w:ind w:left="0"/>
              <w:rPr>
                <w:rFonts w:ascii="Times New Roman" w:hAnsi="Times New Roman"/>
                <w:sz w:val="20"/>
                <w:szCs w:val="20"/>
              </w:rPr>
            </w:pPr>
          </w:p>
        </w:tc>
        <w:tc>
          <w:tcPr>
            <w:tcW w:w="5744" w:type="dxa"/>
          </w:tcPr>
          <w:p w:rsidR="00281770" w:rsidRPr="004B302A" w:rsidRDefault="00281770" w:rsidP="004D58F0">
            <w:pPr>
              <w:rPr>
                <w:rFonts w:ascii="Times New Roman" w:hAnsi="Times New Roman" w:cs="Times New Roman"/>
                <w:sz w:val="20"/>
                <w:szCs w:val="20"/>
                <w:lang w:val="en-US"/>
              </w:rPr>
            </w:pPr>
            <w:r w:rsidRPr="004B302A">
              <w:rPr>
                <w:rFonts w:ascii="Times New Roman" w:hAnsi="Times New Roman" w:cs="Times New Roman"/>
                <w:sz w:val="20"/>
                <w:szCs w:val="20"/>
                <w:lang w:val="en-US"/>
              </w:rPr>
              <w:t>Type of text</w:t>
            </w:r>
          </w:p>
          <w:p w:rsidR="00281770" w:rsidRPr="004B302A" w:rsidRDefault="00281770" w:rsidP="004D58F0">
            <w:pPr>
              <w:rPr>
                <w:rFonts w:ascii="Times New Roman" w:hAnsi="Times New Roman" w:cs="Times New Roman"/>
                <w:sz w:val="20"/>
                <w:szCs w:val="20"/>
                <w:lang w:val="en-US"/>
              </w:rPr>
            </w:pPr>
            <w:r w:rsidRPr="004B302A">
              <w:rPr>
                <w:rFonts w:ascii="Times New Roman" w:hAnsi="Times New Roman" w:cs="Times New Roman"/>
                <w:sz w:val="20"/>
                <w:szCs w:val="20"/>
                <w:lang w:val="en-US"/>
              </w:rPr>
              <w:t>-linear</w:t>
            </w:r>
          </w:p>
          <w:p w:rsidR="00281770" w:rsidRPr="004B302A" w:rsidRDefault="00281770" w:rsidP="004D58F0">
            <w:pPr>
              <w:rPr>
                <w:rFonts w:ascii="Times New Roman" w:hAnsi="Times New Roman" w:cs="Times New Roman"/>
                <w:sz w:val="20"/>
                <w:szCs w:val="20"/>
                <w:lang w:val="en-US"/>
              </w:rPr>
            </w:pPr>
            <w:r w:rsidRPr="004B302A">
              <w:rPr>
                <w:rFonts w:ascii="Times New Roman" w:hAnsi="Times New Roman" w:cs="Times New Roman"/>
                <w:sz w:val="20"/>
                <w:szCs w:val="20"/>
                <w:lang w:val="en-US"/>
              </w:rPr>
              <w:t>- non-linear</w:t>
            </w:r>
          </w:p>
          <w:p w:rsidR="00281770" w:rsidRPr="004B302A" w:rsidRDefault="00281770" w:rsidP="004D58F0">
            <w:pPr>
              <w:rPr>
                <w:rFonts w:ascii="Times New Roman" w:hAnsi="Times New Roman" w:cs="Times New Roman"/>
                <w:sz w:val="20"/>
                <w:szCs w:val="20"/>
                <w:lang w:val="en-US"/>
              </w:rPr>
            </w:pPr>
            <w:r w:rsidRPr="004B302A">
              <w:rPr>
                <w:rFonts w:ascii="Times New Roman" w:hAnsi="Times New Roman" w:cs="Times New Roman"/>
                <w:sz w:val="20"/>
                <w:szCs w:val="20"/>
                <w:lang w:val="en-US"/>
              </w:rPr>
              <w:t>-mixed</w:t>
            </w:r>
          </w:p>
          <w:p w:rsidR="007046B0" w:rsidRPr="004B302A" w:rsidRDefault="00281770" w:rsidP="004D58F0">
            <w:pPr>
              <w:rPr>
                <w:rFonts w:ascii="Times New Roman" w:hAnsi="Times New Roman" w:cs="Times New Roman"/>
                <w:sz w:val="20"/>
                <w:szCs w:val="20"/>
              </w:rPr>
            </w:pPr>
            <w:r w:rsidRPr="004B302A">
              <w:rPr>
                <w:rFonts w:ascii="Times New Roman" w:hAnsi="Times New Roman" w:cs="Times New Roman"/>
                <w:sz w:val="20"/>
                <w:szCs w:val="20"/>
              </w:rPr>
              <w:t>-</w:t>
            </w:r>
            <w:proofErr w:type="spellStart"/>
            <w:r w:rsidRPr="004B302A">
              <w:rPr>
                <w:rFonts w:ascii="Times New Roman" w:hAnsi="Times New Roman" w:cs="Times New Roman"/>
                <w:sz w:val="20"/>
                <w:szCs w:val="20"/>
              </w:rPr>
              <w:t>composite</w:t>
            </w:r>
            <w:proofErr w:type="spellEnd"/>
          </w:p>
        </w:tc>
        <w:tc>
          <w:tcPr>
            <w:tcW w:w="1060" w:type="dxa"/>
          </w:tcPr>
          <w:p w:rsidR="007046B0" w:rsidRPr="004B302A" w:rsidRDefault="007046B0" w:rsidP="004D58F0">
            <w:pPr>
              <w:jc w:val="both"/>
              <w:rPr>
                <w:rFonts w:ascii="Times New Roman" w:hAnsi="Times New Roman" w:cs="Times New Roman"/>
                <w:sz w:val="20"/>
                <w:szCs w:val="20"/>
              </w:rPr>
            </w:pPr>
          </w:p>
          <w:p w:rsidR="007046B0" w:rsidRPr="004B302A" w:rsidRDefault="007046B0" w:rsidP="004D58F0">
            <w:pPr>
              <w:jc w:val="both"/>
              <w:rPr>
                <w:rFonts w:ascii="Times New Roman" w:hAnsi="Times New Roman" w:cs="Times New Roman"/>
                <w:sz w:val="20"/>
                <w:szCs w:val="20"/>
              </w:rPr>
            </w:pPr>
          </w:p>
          <w:p w:rsidR="007046B0" w:rsidRPr="004B302A" w:rsidRDefault="007046B0" w:rsidP="004D58F0">
            <w:pPr>
              <w:jc w:val="both"/>
              <w:rPr>
                <w:rFonts w:ascii="Times New Roman" w:hAnsi="Times New Roman" w:cs="Times New Roman"/>
                <w:sz w:val="20"/>
                <w:szCs w:val="20"/>
              </w:rPr>
            </w:pPr>
          </w:p>
          <w:p w:rsidR="007046B0" w:rsidRPr="004B302A" w:rsidRDefault="007046B0" w:rsidP="004D58F0">
            <w:pPr>
              <w:jc w:val="center"/>
              <w:rPr>
                <w:rFonts w:ascii="Times New Roman" w:hAnsi="Times New Roman" w:cs="Times New Roman"/>
                <w:sz w:val="20"/>
                <w:szCs w:val="20"/>
              </w:rPr>
            </w:pPr>
            <w:r w:rsidRPr="004B302A">
              <w:rPr>
                <w:rFonts w:ascii="Times New Roman" w:hAnsi="Times New Roman" w:cs="Times New Roman"/>
                <w:sz w:val="20"/>
                <w:szCs w:val="20"/>
              </w:rPr>
              <w:sym w:font="Wingdings" w:char="F0FC"/>
            </w:r>
          </w:p>
          <w:p w:rsidR="007046B0" w:rsidRPr="004B302A" w:rsidRDefault="007046B0" w:rsidP="004D58F0">
            <w:pPr>
              <w:jc w:val="center"/>
              <w:rPr>
                <w:rFonts w:ascii="Times New Roman" w:hAnsi="Times New Roman" w:cs="Times New Roman"/>
                <w:sz w:val="20"/>
                <w:szCs w:val="20"/>
              </w:rPr>
            </w:pPr>
            <w:r w:rsidRPr="004B302A">
              <w:rPr>
                <w:rFonts w:ascii="Times New Roman" w:hAnsi="Times New Roman" w:cs="Times New Roman"/>
                <w:sz w:val="20"/>
                <w:szCs w:val="20"/>
              </w:rPr>
              <w:sym w:font="Wingdings" w:char="F0FC"/>
            </w:r>
          </w:p>
        </w:tc>
        <w:tc>
          <w:tcPr>
            <w:tcW w:w="1134" w:type="dxa"/>
          </w:tcPr>
          <w:p w:rsidR="007046B0" w:rsidRPr="004B302A" w:rsidRDefault="007046B0" w:rsidP="004D58F0">
            <w:pPr>
              <w:jc w:val="both"/>
              <w:rPr>
                <w:rFonts w:ascii="Times New Roman" w:hAnsi="Times New Roman" w:cs="Times New Roman"/>
                <w:sz w:val="20"/>
                <w:szCs w:val="20"/>
              </w:rPr>
            </w:pPr>
          </w:p>
          <w:p w:rsidR="007046B0" w:rsidRPr="004B302A" w:rsidRDefault="007046B0" w:rsidP="004D58F0">
            <w:pPr>
              <w:jc w:val="center"/>
              <w:rPr>
                <w:rFonts w:ascii="Times New Roman" w:hAnsi="Times New Roman" w:cs="Times New Roman"/>
                <w:sz w:val="20"/>
                <w:szCs w:val="20"/>
              </w:rPr>
            </w:pPr>
            <w:r w:rsidRPr="004B302A">
              <w:rPr>
                <w:rFonts w:ascii="Times New Roman" w:hAnsi="Times New Roman" w:cs="Times New Roman"/>
                <w:sz w:val="20"/>
                <w:szCs w:val="20"/>
              </w:rPr>
              <w:sym w:font="Wingdings" w:char="F0FC"/>
            </w:r>
          </w:p>
          <w:p w:rsidR="007046B0" w:rsidRPr="004B302A" w:rsidRDefault="007046B0" w:rsidP="004D58F0">
            <w:pPr>
              <w:jc w:val="center"/>
              <w:rPr>
                <w:rFonts w:ascii="Times New Roman" w:hAnsi="Times New Roman" w:cs="Times New Roman"/>
                <w:sz w:val="20"/>
                <w:szCs w:val="20"/>
              </w:rPr>
            </w:pPr>
            <w:r w:rsidRPr="004B302A">
              <w:rPr>
                <w:rFonts w:ascii="Times New Roman" w:hAnsi="Times New Roman" w:cs="Times New Roman"/>
                <w:sz w:val="20"/>
                <w:szCs w:val="20"/>
              </w:rPr>
              <w:sym w:font="Wingdings" w:char="F0FC"/>
            </w:r>
          </w:p>
        </w:tc>
        <w:tc>
          <w:tcPr>
            <w:tcW w:w="1134" w:type="dxa"/>
          </w:tcPr>
          <w:p w:rsidR="007046B0" w:rsidRPr="004B302A" w:rsidRDefault="007046B0" w:rsidP="004D58F0">
            <w:pPr>
              <w:jc w:val="both"/>
              <w:rPr>
                <w:rFonts w:ascii="Times New Roman" w:hAnsi="Times New Roman" w:cs="Times New Roman"/>
                <w:sz w:val="20"/>
                <w:szCs w:val="20"/>
              </w:rPr>
            </w:pPr>
          </w:p>
        </w:tc>
      </w:tr>
      <w:tr w:rsidR="007046B0" w:rsidRPr="004B302A" w:rsidTr="007046B0">
        <w:tc>
          <w:tcPr>
            <w:tcW w:w="567" w:type="dxa"/>
          </w:tcPr>
          <w:p w:rsidR="007046B0" w:rsidRPr="004B302A" w:rsidRDefault="007046B0" w:rsidP="004D58F0">
            <w:pPr>
              <w:pStyle w:val="a5"/>
              <w:numPr>
                <w:ilvl w:val="0"/>
                <w:numId w:val="1"/>
              </w:numPr>
              <w:ind w:left="0"/>
              <w:rPr>
                <w:rFonts w:ascii="Times New Roman" w:hAnsi="Times New Roman"/>
                <w:sz w:val="20"/>
                <w:szCs w:val="20"/>
              </w:rPr>
            </w:pPr>
          </w:p>
        </w:tc>
        <w:tc>
          <w:tcPr>
            <w:tcW w:w="5744" w:type="dxa"/>
          </w:tcPr>
          <w:p w:rsidR="007046B0" w:rsidRPr="004B302A" w:rsidRDefault="00281770" w:rsidP="004D58F0">
            <w:pPr>
              <w:jc w:val="both"/>
              <w:rPr>
                <w:rFonts w:ascii="Times New Roman" w:hAnsi="Times New Roman" w:cs="Times New Roman"/>
                <w:sz w:val="20"/>
                <w:szCs w:val="20"/>
                <w:lang w:val="en-US"/>
              </w:rPr>
            </w:pPr>
            <w:r w:rsidRPr="004B302A">
              <w:rPr>
                <w:rFonts w:ascii="Times New Roman" w:hAnsi="Times New Roman" w:cs="Times New Roman"/>
                <w:sz w:val="20"/>
                <w:szCs w:val="20"/>
                <w:lang w:val="en-US"/>
              </w:rPr>
              <w:t>Reading texts correspond to the theme of the calendar-thematic plan</w:t>
            </w:r>
          </w:p>
        </w:tc>
        <w:tc>
          <w:tcPr>
            <w:tcW w:w="1060" w:type="dxa"/>
          </w:tcPr>
          <w:p w:rsidR="007046B0" w:rsidRPr="004B302A" w:rsidRDefault="007046B0" w:rsidP="004D58F0">
            <w:pPr>
              <w:jc w:val="center"/>
              <w:rPr>
                <w:rFonts w:ascii="Times New Roman" w:hAnsi="Times New Roman" w:cs="Times New Roman"/>
                <w:sz w:val="20"/>
                <w:szCs w:val="20"/>
              </w:rPr>
            </w:pPr>
            <w:r w:rsidRPr="004B302A">
              <w:rPr>
                <w:rFonts w:ascii="Times New Roman" w:hAnsi="Times New Roman" w:cs="Times New Roman"/>
                <w:sz w:val="20"/>
                <w:szCs w:val="20"/>
              </w:rPr>
              <w:sym w:font="Wingdings" w:char="F0FC"/>
            </w:r>
          </w:p>
        </w:tc>
        <w:tc>
          <w:tcPr>
            <w:tcW w:w="1134" w:type="dxa"/>
          </w:tcPr>
          <w:p w:rsidR="007046B0" w:rsidRPr="004B302A" w:rsidRDefault="007046B0" w:rsidP="004D58F0">
            <w:pPr>
              <w:jc w:val="both"/>
              <w:rPr>
                <w:rFonts w:ascii="Times New Roman" w:hAnsi="Times New Roman" w:cs="Times New Roman"/>
                <w:sz w:val="20"/>
                <w:szCs w:val="20"/>
              </w:rPr>
            </w:pPr>
          </w:p>
        </w:tc>
        <w:tc>
          <w:tcPr>
            <w:tcW w:w="1134" w:type="dxa"/>
          </w:tcPr>
          <w:p w:rsidR="007046B0" w:rsidRPr="004B302A" w:rsidRDefault="007046B0" w:rsidP="004D58F0">
            <w:pPr>
              <w:jc w:val="both"/>
              <w:rPr>
                <w:rFonts w:ascii="Times New Roman" w:hAnsi="Times New Roman" w:cs="Times New Roman"/>
                <w:sz w:val="20"/>
                <w:szCs w:val="20"/>
              </w:rPr>
            </w:pPr>
          </w:p>
        </w:tc>
      </w:tr>
      <w:tr w:rsidR="007046B0" w:rsidRPr="004B302A" w:rsidTr="00885562">
        <w:trPr>
          <w:trHeight w:val="789"/>
        </w:trPr>
        <w:tc>
          <w:tcPr>
            <w:tcW w:w="567" w:type="dxa"/>
          </w:tcPr>
          <w:p w:rsidR="007046B0" w:rsidRPr="004B302A" w:rsidRDefault="007046B0" w:rsidP="004D58F0">
            <w:pPr>
              <w:pStyle w:val="a5"/>
              <w:numPr>
                <w:ilvl w:val="0"/>
                <w:numId w:val="1"/>
              </w:numPr>
              <w:ind w:left="0"/>
              <w:rPr>
                <w:rFonts w:ascii="Times New Roman" w:hAnsi="Times New Roman"/>
                <w:sz w:val="20"/>
                <w:szCs w:val="20"/>
              </w:rPr>
            </w:pPr>
          </w:p>
        </w:tc>
        <w:tc>
          <w:tcPr>
            <w:tcW w:w="5744" w:type="dxa"/>
          </w:tcPr>
          <w:p w:rsidR="00281770" w:rsidRPr="004B302A" w:rsidRDefault="00281770" w:rsidP="004D58F0">
            <w:pPr>
              <w:jc w:val="both"/>
              <w:rPr>
                <w:rFonts w:ascii="Times New Roman" w:hAnsi="Times New Roman" w:cs="Times New Roman"/>
                <w:sz w:val="20"/>
                <w:szCs w:val="20"/>
                <w:lang w:val="en-US"/>
              </w:rPr>
            </w:pPr>
            <w:r w:rsidRPr="004B302A">
              <w:rPr>
                <w:rFonts w:ascii="Times New Roman" w:hAnsi="Times New Roman" w:cs="Times New Roman"/>
                <w:sz w:val="20"/>
                <w:szCs w:val="20"/>
                <w:lang w:val="en-US"/>
              </w:rPr>
              <w:t>The reading texts correspond to the students' level of English proficiency:</w:t>
            </w:r>
          </w:p>
          <w:p w:rsidR="007046B0" w:rsidRPr="004B302A" w:rsidRDefault="00281770" w:rsidP="004D58F0">
            <w:pPr>
              <w:jc w:val="both"/>
              <w:rPr>
                <w:rFonts w:ascii="Times New Roman" w:hAnsi="Times New Roman" w:cs="Times New Roman"/>
                <w:sz w:val="20"/>
                <w:szCs w:val="20"/>
                <w:lang w:val="en-US"/>
              </w:rPr>
            </w:pPr>
            <w:proofErr w:type="spellStart"/>
            <w:r w:rsidRPr="004B302A">
              <w:rPr>
                <w:rFonts w:ascii="Times New Roman" w:hAnsi="Times New Roman" w:cs="Times New Roman"/>
                <w:sz w:val="20"/>
                <w:szCs w:val="20"/>
              </w:rPr>
              <w:t>Grade</w:t>
            </w:r>
            <w:proofErr w:type="spellEnd"/>
            <w:r w:rsidRPr="004B302A">
              <w:rPr>
                <w:rFonts w:ascii="Times New Roman" w:hAnsi="Times New Roman" w:cs="Times New Roman"/>
                <w:sz w:val="20"/>
                <w:szCs w:val="20"/>
              </w:rPr>
              <w:t xml:space="preserve"> 7 - A2</w:t>
            </w:r>
            <w:r w:rsidRPr="004B302A">
              <w:rPr>
                <w:rFonts w:ascii="Times New Roman" w:hAnsi="Times New Roman" w:cs="Times New Roman"/>
                <w:sz w:val="20"/>
                <w:szCs w:val="20"/>
                <w:lang w:val="en-US"/>
              </w:rPr>
              <w:t xml:space="preserve"> level</w:t>
            </w:r>
          </w:p>
        </w:tc>
        <w:tc>
          <w:tcPr>
            <w:tcW w:w="1060" w:type="dxa"/>
          </w:tcPr>
          <w:p w:rsidR="007046B0" w:rsidRPr="004B302A" w:rsidRDefault="007046B0" w:rsidP="004D58F0">
            <w:pPr>
              <w:jc w:val="both"/>
              <w:rPr>
                <w:rFonts w:ascii="Times New Roman" w:hAnsi="Times New Roman" w:cs="Times New Roman"/>
                <w:sz w:val="20"/>
                <w:szCs w:val="20"/>
              </w:rPr>
            </w:pPr>
          </w:p>
          <w:p w:rsidR="007046B0" w:rsidRPr="004B302A" w:rsidRDefault="007046B0" w:rsidP="004D58F0">
            <w:pPr>
              <w:jc w:val="both"/>
              <w:rPr>
                <w:rFonts w:ascii="Times New Roman" w:hAnsi="Times New Roman" w:cs="Times New Roman"/>
                <w:sz w:val="20"/>
                <w:szCs w:val="20"/>
              </w:rPr>
            </w:pPr>
          </w:p>
          <w:p w:rsidR="007046B0" w:rsidRPr="004B302A" w:rsidRDefault="007046B0" w:rsidP="004D58F0">
            <w:pPr>
              <w:jc w:val="center"/>
              <w:rPr>
                <w:rFonts w:ascii="Times New Roman" w:hAnsi="Times New Roman" w:cs="Times New Roman"/>
                <w:sz w:val="20"/>
                <w:szCs w:val="20"/>
              </w:rPr>
            </w:pPr>
            <w:r w:rsidRPr="004B302A">
              <w:rPr>
                <w:rFonts w:ascii="Times New Roman" w:hAnsi="Times New Roman" w:cs="Times New Roman"/>
                <w:sz w:val="20"/>
                <w:szCs w:val="20"/>
              </w:rPr>
              <w:sym w:font="Wingdings" w:char="F0FC"/>
            </w:r>
          </w:p>
        </w:tc>
        <w:tc>
          <w:tcPr>
            <w:tcW w:w="1134" w:type="dxa"/>
          </w:tcPr>
          <w:p w:rsidR="007046B0" w:rsidRPr="004B302A" w:rsidRDefault="007046B0" w:rsidP="004D58F0">
            <w:pPr>
              <w:jc w:val="both"/>
              <w:rPr>
                <w:rFonts w:ascii="Times New Roman" w:hAnsi="Times New Roman" w:cs="Times New Roman"/>
                <w:sz w:val="20"/>
                <w:szCs w:val="20"/>
              </w:rPr>
            </w:pPr>
          </w:p>
        </w:tc>
        <w:tc>
          <w:tcPr>
            <w:tcW w:w="1134" w:type="dxa"/>
          </w:tcPr>
          <w:p w:rsidR="007046B0" w:rsidRPr="004B302A" w:rsidRDefault="007046B0" w:rsidP="004D58F0">
            <w:pPr>
              <w:jc w:val="both"/>
              <w:rPr>
                <w:rFonts w:ascii="Times New Roman" w:hAnsi="Times New Roman" w:cs="Times New Roman"/>
                <w:sz w:val="20"/>
                <w:szCs w:val="20"/>
              </w:rPr>
            </w:pPr>
          </w:p>
        </w:tc>
      </w:tr>
      <w:tr w:rsidR="00281770" w:rsidRPr="004B302A" w:rsidTr="007046B0">
        <w:tc>
          <w:tcPr>
            <w:tcW w:w="567" w:type="dxa"/>
          </w:tcPr>
          <w:p w:rsidR="00281770" w:rsidRPr="004B302A" w:rsidRDefault="00281770" w:rsidP="004D58F0">
            <w:pPr>
              <w:pStyle w:val="a5"/>
              <w:numPr>
                <w:ilvl w:val="0"/>
                <w:numId w:val="1"/>
              </w:numPr>
              <w:ind w:left="0"/>
              <w:rPr>
                <w:rFonts w:ascii="Times New Roman" w:hAnsi="Times New Roman"/>
                <w:sz w:val="20"/>
                <w:szCs w:val="20"/>
              </w:rPr>
            </w:pPr>
          </w:p>
        </w:tc>
        <w:tc>
          <w:tcPr>
            <w:tcW w:w="5744" w:type="dxa"/>
          </w:tcPr>
          <w:p w:rsidR="00281770" w:rsidRPr="004B302A" w:rsidRDefault="00281770" w:rsidP="004D58F0">
            <w:pPr>
              <w:rPr>
                <w:rFonts w:ascii="Times New Roman" w:hAnsi="Times New Roman" w:cs="Times New Roman"/>
                <w:sz w:val="20"/>
                <w:szCs w:val="20"/>
                <w:lang w:val="en-US"/>
              </w:rPr>
            </w:pPr>
            <w:r w:rsidRPr="004B302A">
              <w:rPr>
                <w:rFonts w:ascii="Times New Roman" w:hAnsi="Times New Roman" w:cs="Times New Roman"/>
                <w:sz w:val="20"/>
                <w:szCs w:val="20"/>
                <w:lang w:val="en-US"/>
              </w:rPr>
              <w:t>Reading texts are age-appropriate</w:t>
            </w:r>
          </w:p>
        </w:tc>
        <w:tc>
          <w:tcPr>
            <w:tcW w:w="1060" w:type="dxa"/>
          </w:tcPr>
          <w:p w:rsidR="00281770" w:rsidRPr="004B302A" w:rsidRDefault="00281770" w:rsidP="004D58F0">
            <w:pPr>
              <w:jc w:val="center"/>
              <w:rPr>
                <w:rFonts w:ascii="Times New Roman" w:hAnsi="Times New Roman" w:cs="Times New Roman"/>
                <w:sz w:val="20"/>
                <w:szCs w:val="20"/>
              </w:rPr>
            </w:pPr>
            <w:r w:rsidRPr="004B302A">
              <w:rPr>
                <w:rFonts w:ascii="Times New Roman" w:hAnsi="Times New Roman" w:cs="Times New Roman"/>
                <w:sz w:val="20"/>
                <w:szCs w:val="20"/>
              </w:rPr>
              <w:sym w:font="Wingdings" w:char="F0FC"/>
            </w:r>
          </w:p>
        </w:tc>
        <w:tc>
          <w:tcPr>
            <w:tcW w:w="1134" w:type="dxa"/>
          </w:tcPr>
          <w:p w:rsidR="00281770" w:rsidRPr="004B302A" w:rsidRDefault="00281770" w:rsidP="004D58F0">
            <w:pPr>
              <w:jc w:val="both"/>
              <w:rPr>
                <w:rFonts w:ascii="Times New Roman" w:hAnsi="Times New Roman" w:cs="Times New Roman"/>
                <w:sz w:val="20"/>
                <w:szCs w:val="20"/>
              </w:rPr>
            </w:pPr>
          </w:p>
        </w:tc>
        <w:tc>
          <w:tcPr>
            <w:tcW w:w="1134" w:type="dxa"/>
          </w:tcPr>
          <w:p w:rsidR="00281770" w:rsidRPr="004B302A" w:rsidRDefault="00281770" w:rsidP="004D58F0">
            <w:pPr>
              <w:jc w:val="both"/>
              <w:rPr>
                <w:rFonts w:ascii="Times New Roman" w:hAnsi="Times New Roman" w:cs="Times New Roman"/>
                <w:sz w:val="20"/>
                <w:szCs w:val="20"/>
              </w:rPr>
            </w:pPr>
          </w:p>
        </w:tc>
      </w:tr>
      <w:tr w:rsidR="00281770" w:rsidRPr="004B302A" w:rsidTr="007046B0">
        <w:tc>
          <w:tcPr>
            <w:tcW w:w="567" w:type="dxa"/>
          </w:tcPr>
          <w:p w:rsidR="00281770" w:rsidRPr="004B302A" w:rsidRDefault="00281770" w:rsidP="004D58F0">
            <w:pPr>
              <w:pStyle w:val="a5"/>
              <w:numPr>
                <w:ilvl w:val="0"/>
                <w:numId w:val="1"/>
              </w:numPr>
              <w:ind w:left="0"/>
              <w:rPr>
                <w:rFonts w:ascii="Times New Roman" w:hAnsi="Times New Roman"/>
                <w:sz w:val="20"/>
                <w:szCs w:val="20"/>
              </w:rPr>
            </w:pPr>
          </w:p>
        </w:tc>
        <w:tc>
          <w:tcPr>
            <w:tcW w:w="5744" w:type="dxa"/>
          </w:tcPr>
          <w:p w:rsidR="00281770" w:rsidRPr="004B302A" w:rsidRDefault="00281770" w:rsidP="004D58F0">
            <w:pPr>
              <w:rPr>
                <w:rFonts w:ascii="Times New Roman" w:hAnsi="Times New Roman" w:cs="Times New Roman"/>
                <w:sz w:val="20"/>
                <w:szCs w:val="20"/>
                <w:lang w:val="en-US"/>
              </w:rPr>
            </w:pPr>
            <w:r w:rsidRPr="004B302A">
              <w:rPr>
                <w:rFonts w:ascii="Times New Roman" w:hAnsi="Times New Roman" w:cs="Times New Roman"/>
                <w:sz w:val="20"/>
                <w:szCs w:val="20"/>
                <w:lang w:val="en-US"/>
              </w:rPr>
              <w:t>Reading texts generate interest and motivation for learners to learn</w:t>
            </w:r>
          </w:p>
        </w:tc>
        <w:tc>
          <w:tcPr>
            <w:tcW w:w="1060" w:type="dxa"/>
          </w:tcPr>
          <w:p w:rsidR="00281770" w:rsidRPr="004B302A" w:rsidRDefault="00281770" w:rsidP="004D58F0">
            <w:pPr>
              <w:jc w:val="center"/>
              <w:rPr>
                <w:rFonts w:ascii="Times New Roman" w:hAnsi="Times New Roman" w:cs="Times New Roman"/>
                <w:sz w:val="20"/>
                <w:szCs w:val="20"/>
              </w:rPr>
            </w:pPr>
            <w:r w:rsidRPr="004B302A">
              <w:rPr>
                <w:rFonts w:ascii="Times New Roman" w:hAnsi="Times New Roman" w:cs="Times New Roman"/>
                <w:sz w:val="20"/>
                <w:szCs w:val="20"/>
              </w:rPr>
              <w:sym w:font="Wingdings" w:char="F0FC"/>
            </w:r>
          </w:p>
        </w:tc>
        <w:tc>
          <w:tcPr>
            <w:tcW w:w="1134" w:type="dxa"/>
          </w:tcPr>
          <w:p w:rsidR="00281770" w:rsidRPr="004B302A" w:rsidRDefault="00281770" w:rsidP="004D58F0">
            <w:pPr>
              <w:jc w:val="both"/>
              <w:rPr>
                <w:rFonts w:ascii="Times New Roman" w:hAnsi="Times New Roman" w:cs="Times New Roman"/>
                <w:sz w:val="20"/>
                <w:szCs w:val="20"/>
              </w:rPr>
            </w:pPr>
          </w:p>
        </w:tc>
        <w:tc>
          <w:tcPr>
            <w:tcW w:w="1134" w:type="dxa"/>
          </w:tcPr>
          <w:p w:rsidR="00281770" w:rsidRPr="004B302A" w:rsidRDefault="00281770" w:rsidP="004D58F0">
            <w:pPr>
              <w:jc w:val="both"/>
              <w:rPr>
                <w:rFonts w:ascii="Times New Roman" w:hAnsi="Times New Roman" w:cs="Times New Roman"/>
                <w:sz w:val="20"/>
                <w:szCs w:val="20"/>
              </w:rPr>
            </w:pPr>
          </w:p>
        </w:tc>
      </w:tr>
      <w:tr w:rsidR="007046B0" w:rsidRPr="004B302A" w:rsidTr="007046B0">
        <w:tc>
          <w:tcPr>
            <w:tcW w:w="567" w:type="dxa"/>
          </w:tcPr>
          <w:p w:rsidR="007046B0" w:rsidRPr="004B302A" w:rsidRDefault="007046B0" w:rsidP="004D58F0">
            <w:pPr>
              <w:pStyle w:val="a5"/>
              <w:numPr>
                <w:ilvl w:val="0"/>
                <w:numId w:val="1"/>
              </w:numPr>
              <w:ind w:left="0"/>
              <w:rPr>
                <w:rFonts w:ascii="Times New Roman" w:hAnsi="Times New Roman"/>
                <w:sz w:val="20"/>
                <w:szCs w:val="20"/>
              </w:rPr>
            </w:pPr>
          </w:p>
        </w:tc>
        <w:tc>
          <w:tcPr>
            <w:tcW w:w="5744" w:type="dxa"/>
          </w:tcPr>
          <w:p w:rsidR="007046B0" w:rsidRPr="004B302A" w:rsidRDefault="00281770" w:rsidP="004D58F0">
            <w:pPr>
              <w:rPr>
                <w:rFonts w:ascii="Times New Roman" w:hAnsi="Times New Roman" w:cs="Times New Roman"/>
                <w:sz w:val="20"/>
                <w:szCs w:val="20"/>
                <w:lang w:val="en-US"/>
              </w:rPr>
            </w:pPr>
            <w:r w:rsidRPr="004B302A">
              <w:rPr>
                <w:rFonts w:ascii="Times New Roman" w:hAnsi="Times New Roman" w:cs="Times New Roman"/>
                <w:sz w:val="20"/>
                <w:szCs w:val="20"/>
                <w:lang w:val="en-US"/>
              </w:rPr>
              <w:t>The amount of text to read is consistent with the objectives of the assignment</w:t>
            </w:r>
          </w:p>
        </w:tc>
        <w:tc>
          <w:tcPr>
            <w:tcW w:w="1060" w:type="dxa"/>
          </w:tcPr>
          <w:p w:rsidR="007046B0" w:rsidRPr="004B302A" w:rsidRDefault="007046B0" w:rsidP="004D58F0">
            <w:pPr>
              <w:jc w:val="center"/>
              <w:rPr>
                <w:rFonts w:ascii="Times New Roman" w:hAnsi="Times New Roman" w:cs="Times New Roman"/>
                <w:sz w:val="20"/>
                <w:szCs w:val="20"/>
              </w:rPr>
            </w:pPr>
            <w:r w:rsidRPr="004B302A">
              <w:rPr>
                <w:rFonts w:ascii="Times New Roman" w:hAnsi="Times New Roman" w:cs="Times New Roman"/>
                <w:sz w:val="20"/>
                <w:szCs w:val="20"/>
              </w:rPr>
              <w:sym w:font="Wingdings" w:char="F0FC"/>
            </w:r>
          </w:p>
        </w:tc>
        <w:tc>
          <w:tcPr>
            <w:tcW w:w="1134" w:type="dxa"/>
          </w:tcPr>
          <w:p w:rsidR="007046B0" w:rsidRPr="004B302A" w:rsidRDefault="007046B0" w:rsidP="004D58F0">
            <w:pPr>
              <w:jc w:val="both"/>
              <w:rPr>
                <w:rFonts w:ascii="Times New Roman" w:hAnsi="Times New Roman" w:cs="Times New Roman"/>
                <w:sz w:val="20"/>
                <w:szCs w:val="20"/>
              </w:rPr>
            </w:pPr>
          </w:p>
        </w:tc>
        <w:tc>
          <w:tcPr>
            <w:tcW w:w="1134" w:type="dxa"/>
          </w:tcPr>
          <w:p w:rsidR="007046B0" w:rsidRPr="004B302A" w:rsidRDefault="007046B0" w:rsidP="004D58F0">
            <w:pPr>
              <w:jc w:val="both"/>
              <w:rPr>
                <w:rFonts w:ascii="Times New Roman" w:hAnsi="Times New Roman" w:cs="Times New Roman"/>
                <w:sz w:val="20"/>
                <w:szCs w:val="20"/>
              </w:rPr>
            </w:pPr>
          </w:p>
        </w:tc>
      </w:tr>
      <w:tr w:rsidR="007046B0" w:rsidRPr="004B302A" w:rsidTr="007046B0">
        <w:tc>
          <w:tcPr>
            <w:tcW w:w="567" w:type="dxa"/>
          </w:tcPr>
          <w:p w:rsidR="007046B0" w:rsidRPr="004B302A" w:rsidRDefault="007046B0" w:rsidP="004D58F0">
            <w:pPr>
              <w:pStyle w:val="a5"/>
              <w:numPr>
                <w:ilvl w:val="0"/>
                <w:numId w:val="1"/>
              </w:numPr>
              <w:ind w:left="0"/>
              <w:rPr>
                <w:rFonts w:ascii="Times New Roman" w:hAnsi="Times New Roman"/>
                <w:sz w:val="20"/>
                <w:szCs w:val="20"/>
              </w:rPr>
            </w:pPr>
          </w:p>
        </w:tc>
        <w:tc>
          <w:tcPr>
            <w:tcW w:w="5744" w:type="dxa"/>
          </w:tcPr>
          <w:p w:rsidR="007046B0" w:rsidRPr="004B302A" w:rsidRDefault="00FD46DD" w:rsidP="004D58F0">
            <w:pPr>
              <w:jc w:val="both"/>
              <w:rPr>
                <w:rFonts w:ascii="Times New Roman" w:hAnsi="Times New Roman" w:cs="Times New Roman"/>
                <w:sz w:val="20"/>
                <w:szCs w:val="20"/>
                <w:lang w:val="en-US"/>
              </w:rPr>
            </w:pPr>
            <w:r w:rsidRPr="004B302A">
              <w:rPr>
                <w:rFonts w:ascii="Times New Roman" w:hAnsi="Times New Roman" w:cs="Times New Roman"/>
                <w:sz w:val="20"/>
                <w:szCs w:val="20"/>
                <w:lang w:val="en-US"/>
              </w:rPr>
              <w:t>Information content</w:t>
            </w:r>
            <w:r w:rsidRPr="004B302A">
              <w:rPr>
                <w:rFonts w:ascii="Times New Roman" w:hAnsi="Times New Roman" w:cs="Times New Roman"/>
                <w:color w:val="00B050"/>
                <w:sz w:val="20"/>
                <w:szCs w:val="20"/>
                <w:lang w:val="en-US"/>
              </w:rPr>
              <w:t xml:space="preserve"> </w:t>
            </w:r>
            <w:r w:rsidR="00281770" w:rsidRPr="004B302A">
              <w:rPr>
                <w:rFonts w:ascii="Times New Roman" w:hAnsi="Times New Roman" w:cs="Times New Roman"/>
                <w:sz w:val="20"/>
                <w:szCs w:val="20"/>
                <w:lang w:val="en-US"/>
              </w:rPr>
              <w:t>(there is new information for students in the text)</w:t>
            </w:r>
          </w:p>
        </w:tc>
        <w:tc>
          <w:tcPr>
            <w:tcW w:w="1060" w:type="dxa"/>
          </w:tcPr>
          <w:p w:rsidR="007046B0" w:rsidRPr="004B302A" w:rsidRDefault="007046B0" w:rsidP="004D58F0">
            <w:pPr>
              <w:jc w:val="both"/>
              <w:rPr>
                <w:rFonts w:ascii="Times New Roman" w:hAnsi="Times New Roman" w:cs="Times New Roman"/>
                <w:sz w:val="20"/>
                <w:szCs w:val="20"/>
                <w:lang w:val="en-US"/>
              </w:rPr>
            </w:pPr>
          </w:p>
        </w:tc>
        <w:tc>
          <w:tcPr>
            <w:tcW w:w="1134" w:type="dxa"/>
          </w:tcPr>
          <w:p w:rsidR="007046B0" w:rsidRPr="004B302A" w:rsidRDefault="007046B0" w:rsidP="004D58F0">
            <w:pPr>
              <w:jc w:val="center"/>
              <w:rPr>
                <w:rFonts w:ascii="Times New Roman" w:hAnsi="Times New Roman" w:cs="Times New Roman"/>
                <w:sz w:val="20"/>
                <w:szCs w:val="20"/>
              </w:rPr>
            </w:pPr>
            <w:r w:rsidRPr="004B302A">
              <w:rPr>
                <w:rFonts w:ascii="Times New Roman" w:hAnsi="Times New Roman" w:cs="Times New Roman"/>
                <w:sz w:val="20"/>
                <w:szCs w:val="20"/>
              </w:rPr>
              <w:sym w:font="Wingdings" w:char="F0FC"/>
            </w:r>
          </w:p>
        </w:tc>
        <w:tc>
          <w:tcPr>
            <w:tcW w:w="1134" w:type="dxa"/>
          </w:tcPr>
          <w:p w:rsidR="007046B0" w:rsidRPr="004B302A" w:rsidRDefault="007046B0" w:rsidP="004D58F0">
            <w:pPr>
              <w:jc w:val="both"/>
              <w:rPr>
                <w:rFonts w:ascii="Times New Roman" w:hAnsi="Times New Roman" w:cs="Times New Roman"/>
                <w:sz w:val="20"/>
                <w:szCs w:val="20"/>
              </w:rPr>
            </w:pPr>
          </w:p>
        </w:tc>
      </w:tr>
      <w:tr w:rsidR="007046B0" w:rsidRPr="004B302A" w:rsidTr="007046B0">
        <w:tc>
          <w:tcPr>
            <w:tcW w:w="567" w:type="dxa"/>
          </w:tcPr>
          <w:p w:rsidR="007046B0" w:rsidRPr="004B302A" w:rsidRDefault="007046B0" w:rsidP="004D58F0">
            <w:pPr>
              <w:pStyle w:val="a5"/>
              <w:numPr>
                <w:ilvl w:val="0"/>
                <w:numId w:val="1"/>
              </w:numPr>
              <w:ind w:left="0"/>
              <w:rPr>
                <w:rFonts w:ascii="Times New Roman" w:hAnsi="Times New Roman"/>
                <w:sz w:val="20"/>
                <w:szCs w:val="20"/>
              </w:rPr>
            </w:pPr>
          </w:p>
        </w:tc>
        <w:tc>
          <w:tcPr>
            <w:tcW w:w="5744" w:type="dxa"/>
          </w:tcPr>
          <w:p w:rsidR="00281770" w:rsidRPr="004B302A" w:rsidRDefault="00281770" w:rsidP="004D58F0">
            <w:pPr>
              <w:rPr>
                <w:rFonts w:ascii="Times New Roman" w:hAnsi="Times New Roman" w:cs="Times New Roman"/>
                <w:sz w:val="20"/>
                <w:szCs w:val="20"/>
                <w:lang w:val="en-US"/>
              </w:rPr>
            </w:pPr>
            <w:r w:rsidRPr="004B302A">
              <w:rPr>
                <w:rFonts w:ascii="Times New Roman" w:hAnsi="Times New Roman" w:cs="Times New Roman"/>
                <w:sz w:val="20"/>
                <w:szCs w:val="20"/>
                <w:lang w:val="en-US"/>
              </w:rPr>
              <w:t>Availability of information:</w:t>
            </w:r>
          </w:p>
          <w:p w:rsidR="00281770" w:rsidRPr="004B302A" w:rsidRDefault="00281770" w:rsidP="004D58F0">
            <w:pPr>
              <w:rPr>
                <w:rFonts w:ascii="Times New Roman" w:hAnsi="Times New Roman" w:cs="Times New Roman"/>
                <w:sz w:val="20"/>
                <w:szCs w:val="20"/>
                <w:lang w:val="en-US"/>
              </w:rPr>
            </w:pPr>
            <w:r w:rsidRPr="004B302A">
              <w:rPr>
                <w:rFonts w:ascii="Times New Roman" w:hAnsi="Times New Roman" w:cs="Times New Roman"/>
                <w:sz w:val="20"/>
                <w:szCs w:val="20"/>
                <w:lang w:val="en-US"/>
              </w:rPr>
              <w:t>- accessible language of the text,</w:t>
            </w:r>
          </w:p>
          <w:p w:rsidR="007046B0" w:rsidRPr="004B302A" w:rsidRDefault="00281770" w:rsidP="004D58F0">
            <w:pPr>
              <w:rPr>
                <w:rFonts w:ascii="Times New Roman" w:hAnsi="Times New Roman" w:cs="Times New Roman"/>
                <w:sz w:val="20"/>
                <w:szCs w:val="20"/>
              </w:rPr>
            </w:pPr>
            <w:r w:rsidRPr="004B302A">
              <w:rPr>
                <w:rFonts w:ascii="Times New Roman" w:hAnsi="Times New Roman" w:cs="Times New Roman"/>
                <w:sz w:val="20"/>
                <w:szCs w:val="20"/>
              </w:rPr>
              <w:t xml:space="preserve">- </w:t>
            </w:r>
            <w:proofErr w:type="spellStart"/>
            <w:r w:rsidRPr="004B302A">
              <w:rPr>
                <w:rFonts w:ascii="Times New Roman" w:hAnsi="Times New Roman" w:cs="Times New Roman"/>
                <w:sz w:val="20"/>
                <w:szCs w:val="20"/>
              </w:rPr>
              <w:t>clarity</w:t>
            </w:r>
            <w:proofErr w:type="spellEnd"/>
            <w:r w:rsidRPr="004B302A">
              <w:rPr>
                <w:rFonts w:ascii="Times New Roman" w:hAnsi="Times New Roman" w:cs="Times New Roman"/>
                <w:sz w:val="20"/>
                <w:szCs w:val="20"/>
              </w:rPr>
              <w:t xml:space="preserve">, </w:t>
            </w:r>
            <w:proofErr w:type="spellStart"/>
            <w:r w:rsidRPr="004B302A">
              <w:rPr>
                <w:rFonts w:ascii="Times New Roman" w:hAnsi="Times New Roman" w:cs="Times New Roman"/>
                <w:sz w:val="20"/>
                <w:szCs w:val="20"/>
              </w:rPr>
              <w:t>intelligibility</w:t>
            </w:r>
            <w:proofErr w:type="spellEnd"/>
            <w:r w:rsidRPr="004B302A">
              <w:rPr>
                <w:rFonts w:ascii="Times New Roman" w:hAnsi="Times New Roman" w:cs="Times New Roman"/>
                <w:sz w:val="20"/>
                <w:szCs w:val="20"/>
              </w:rPr>
              <w:t xml:space="preserve"> </w:t>
            </w:r>
            <w:proofErr w:type="spellStart"/>
            <w:r w:rsidRPr="004B302A">
              <w:rPr>
                <w:rFonts w:ascii="Times New Roman" w:hAnsi="Times New Roman" w:cs="Times New Roman"/>
                <w:sz w:val="20"/>
                <w:szCs w:val="20"/>
              </w:rPr>
              <w:t>in</w:t>
            </w:r>
            <w:proofErr w:type="spellEnd"/>
            <w:r w:rsidRPr="004B302A">
              <w:rPr>
                <w:rFonts w:ascii="Times New Roman" w:hAnsi="Times New Roman" w:cs="Times New Roman"/>
                <w:sz w:val="20"/>
                <w:szCs w:val="20"/>
              </w:rPr>
              <w:t xml:space="preserve"> </w:t>
            </w:r>
            <w:proofErr w:type="spellStart"/>
            <w:r w:rsidRPr="004B302A">
              <w:rPr>
                <w:rFonts w:ascii="Times New Roman" w:hAnsi="Times New Roman" w:cs="Times New Roman"/>
                <w:sz w:val="20"/>
                <w:szCs w:val="20"/>
              </w:rPr>
              <w:t>presentation</w:t>
            </w:r>
            <w:proofErr w:type="spellEnd"/>
          </w:p>
        </w:tc>
        <w:tc>
          <w:tcPr>
            <w:tcW w:w="1060" w:type="dxa"/>
          </w:tcPr>
          <w:p w:rsidR="007046B0" w:rsidRPr="004B302A" w:rsidRDefault="007046B0" w:rsidP="004D58F0">
            <w:pPr>
              <w:jc w:val="both"/>
              <w:rPr>
                <w:rFonts w:ascii="Times New Roman" w:hAnsi="Times New Roman" w:cs="Times New Roman"/>
                <w:sz w:val="20"/>
                <w:szCs w:val="20"/>
              </w:rPr>
            </w:pPr>
          </w:p>
          <w:p w:rsidR="007046B0" w:rsidRPr="004B302A" w:rsidRDefault="007046B0" w:rsidP="004D58F0">
            <w:pPr>
              <w:jc w:val="center"/>
              <w:rPr>
                <w:rFonts w:ascii="Times New Roman" w:hAnsi="Times New Roman" w:cs="Times New Roman"/>
                <w:sz w:val="20"/>
                <w:szCs w:val="20"/>
              </w:rPr>
            </w:pPr>
            <w:r w:rsidRPr="004B302A">
              <w:rPr>
                <w:rFonts w:ascii="Times New Roman" w:hAnsi="Times New Roman" w:cs="Times New Roman"/>
                <w:sz w:val="20"/>
                <w:szCs w:val="20"/>
              </w:rPr>
              <w:sym w:font="Wingdings" w:char="F0FC"/>
            </w:r>
          </w:p>
        </w:tc>
        <w:tc>
          <w:tcPr>
            <w:tcW w:w="1134" w:type="dxa"/>
          </w:tcPr>
          <w:p w:rsidR="007046B0" w:rsidRPr="004B302A" w:rsidRDefault="007046B0" w:rsidP="004D58F0">
            <w:pPr>
              <w:jc w:val="both"/>
              <w:rPr>
                <w:rFonts w:ascii="Times New Roman" w:hAnsi="Times New Roman" w:cs="Times New Roman"/>
                <w:sz w:val="20"/>
                <w:szCs w:val="20"/>
              </w:rPr>
            </w:pPr>
          </w:p>
        </w:tc>
        <w:tc>
          <w:tcPr>
            <w:tcW w:w="1134" w:type="dxa"/>
          </w:tcPr>
          <w:p w:rsidR="007046B0" w:rsidRPr="004B302A" w:rsidRDefault="007046B0" w:rsidP="004D58F0">
            <w:pPr>
              <w:jc w:val="both"/>
              <w:rPr>
                <w:rFonts w:ascii="Times New Roman" w:hAnsi="Times New Roman" w:cs="Times New Roman"/>
                <w:sz w:val="20"/>
                <w:szCs w:val="20"/>
              </w:rPr>
            </w:pPr>
          </w:p>
        </w:tc>
      </w:tr>
      <w:tr w:rsidR="007046B0" w:rsidRPr="004B302A" w:rsidTr="007046B0">
        <w:tc>
          <w:tcPr>
            <w:tcW w:w="567" w:type="dxa"/>
          </w:tcPr>
          <w:p w:rsidR="007046B0" w:rsidRPr="004B302A" w:rsidRDefault="007046B0" w:rsidP="004D58F0">
            <w:pPr>
              <w:pStyle w:val="a5"/>
              <w:numPr>
                <w:ilvl w:val="0"/>
                <w:numId w:val="1"/>
              </w:numPr>
              <w:ind w:left="0"/>
              <w:rPr>
                <w:rFonts w:ascii="Times New Roman" w:hAnsi="Times New Roman"/>
                <w:sz w:val="20"/>
                <w:szCs w:val="20"/>
              </w:rPr>
            </w:pPr>
          </w:p>
        </w:tc>
        <w:tc>
          <w:tcPr>
            <w:tcW w:w="5744" w:type="dxa"/>
          </w:tcPr>
          <w:p w:rsidR="007046B0" w:rsidRPr="004B302A" w:rsidRDefault="00281770" w:rsidP="004D58F0">
            <w:pPr>
              <w:rPr>
                <w:rFonts w:ascii="Times New Roman" w:hAnsi="Times New Roman" w:cs="Times New Roman"/>
                <w:sz w:val="20"/>
                <w:szCs w:val="20"/>
              </w:rPr>
            </w:pPr>
            <w:proofErr w:type="spellStart"/>
            <w:r w:rsidRPr="004B302A">
              <w:rPr>
                <w:rFonts w:ascii="Times New Roman" w:hAnsi="Times New Roman" w:cs="Times New Roman"/>
                <w:sz w:val="20"/>
                <w:szCs w:val="20"/>
              </w:rPr>
              <w:t>Highlighted</w:t>
            </w:r>
            <w:proofErr w:type="spellEnd"/>
            <w:r w:rsidRPr="004B302A">
              <w:rPr>
                <w:rFonts w:ascii="Times New Roman" w:hAnsi="Times New Roman" w:cs="Times New Roman"/>
                <w:sz w:val="20"/>
                <w:szCs w:val="20"/>
              </w:rPr>
              <w:t xml:space="preserve"> </w:t>
            </w:r>
            <w:proofErr w:type="spellStart"/>
            <w:r w:rsidRPr="004B302A">
              <w:rPr>
                <w:rFonts w:ascii="Times New Roman" w:hAnsi="Times New Roman" w:cs="Times New Roman"/>
                <w:sz w:val="20"/>
                <w:szCs w:val="20"/>
              </w:rPr>
              <w:t>keywords</w:t>
            </w:r>
            <w:proofErr w:type="spellEnd"/>
            <w:r w:rsidRPr="004B302A">
              <w:rPr>
                <w:rFonts w:ascii="Times New Roman" w:hAnsi="Times New Roman" w:cs="Times New Roman"/>
                <w:sz w:val="20"/>
                <w:szCs w:val="20"/>
              </w:rPr>
              <w:t xml:space="preserve"> </w:t>
            </w:r>
            <w:proofErr w:type="spellStart"/>
            <w:r w:rsidRPr="004B302A">
              <w:rPr>
                <w:rFonts w:ascii="Times New Roman" w:hAnsi="Times New Roman" w:cs="Times New Roman"/>
                <w:sz w:val="20"/>
                <w:szCs w:val="20"/>
              </w:rPr>
              <w:t>available</w:t>
            </w:r>
            <w:proofErr w:type="spellEnd"/>
            <w:r w:rsidRPr="004B302A">
              <w:rPr>
                <w:rFonts w:ascii="Times New Roman" w:hAnsi="Times New Roman" w:cs="Times New Roman"/>
                <w:sz w:val="20"/>
                <w:szCs w:val="20"/>
              </w:rPr>
              <w:t xml:space="preserve"> </w:t>
            </w:r>
          </w:p>
        </w:tc>
        <w:tc>
          <w:tcPr>
            <w:tcW w:w="1060" w:type="dxa"/>
          </w:tcPr>
          <w:p w:rsidR="007046B0" w:rsidRPr="004B302A" w:rsidRDefault="007046B0" w:rsidP="004D58F0">
            <w:pPr>
              <w:jc w:val="both"/>
              <w:rPr>
                <w:rFonts w:ascii="Times New Roman" w:hAnsi="Times New Roman" w:cs="Times New Roman"/>
                <w:sz w:val="20"/>
                <w:szCs w:val="20"/>
              </w:rPr>
            </w:pPr>
          </w:p>
        </w:tc>
        <w:tc>
          <w:tcPr>
            <w:tcW w:w="1134" w:type="dxa"/>
          </w:tcPr>
          <w:p w:rsidR="007046B0" w:rsidRPr="004B302A" w:rsidRDefault="007046B0" w:rsidP="004D58F0">
            <w:pPr>
              <w:jc w:val="center"/>
              <w:rPr>
                <w:rFonts w:ascii="Times New Roman" w:hAnsi="Times New Roman" w:cs="Times New Roman"/>
                <w:sz w:val="20"/>
                <w:szCs w:val="20"/>
              </w:rPr>
            </w:pPr>
            <w:r w:rsidRPr="004B302A">
              <w:rPr>
                <w:rFonts w:ascii="Times New Roman" w:hAnsi="Times New Roman" w:cs="Times New Roman"/>
                <w:sz w:val="20"/>
                <w:szCs w:val="20"/>
              </w:rPr>
              <w:sym w:font="Wingdings" w:char="F0FC"/>
            </w:r>
          </w:p>
        </w:tc>
        <w:tc>
          <w:tcPr>
            <w:tcW w:w="1134" w:type="dxa"/>
          </w:tcPr>
          <w:p w:rsidR="007046B0" w:rsidRPr="004B302A" w:rsidRDefault="007046B0" w:rsidP="004D58F0">
            <w:pPr>
              <w:jc w:val="both"/>
              <w:rPr>
                <w:rFonts w:ascii="Times New Roman" w:hAnsi="Times New Roman" w:cs="Times New Roman"/>
                <w:sz w:val="20"/>
                <w:szCs w:val="20"/>
              </w:rPr>
            </w:pPr>
          </w:p>
        </w:tc>
      </w:tr>
      <w:tr w:rsidR="007046B0" w:rsidRPr="004B302A" w:rsidTr="007046B0">
        <w:tc>
          <w:tcPr>
            <w:tcW w:w="567" w:type="dxa"/>
            <w:tcBorders>
              <w:bottom w:val="single" w:sz="4" w:space="0" w:color="auto"/>
            </w:tcBorders>
          </w:tcPr>
          <w:p w:rsidR="007046B0" w:rsidRPr="004B302A" w:rsidRDefault="007046B0" w:rsidP="004D58F0">
            <w:pPr>
              <w:pStyle w:val="a5"/>
              <w:numPr>
                <w:ilvl w:val="0"/>
                <w:numId w:val="1"/>
              </w:numPr>
              <w:ind w:left="0"/>
              <w:rPr>
                <w:rFonts w:ascii="Times New Roman" w:hAnsi="Times New Roman"/>
                <w:sz w:val="20"/>
                <w:szCs w:val="20"/>
              </w:rPr>
            </w:pPr>
          </w:p>
        </w:tc>
        <w:tc>
          <w:tcPr>
            <w:tcW w:w="5744" w:type="dxa"/>
            <w:tcBorders>
              <w:bottom w:val="single" w:sz="4" w:space="0" w:color="auto"/>
            </w:tcBorders>
          </w:tcPr>
          <w:p w:rsidR="007046B0" w:rsidRPr="004B302A" w:rsidRDefault="00281770" w:rsidP="004D58F0">
            <w:pPr>
              <w:rPr>
                <w:rFonts w:ascii="Times New Roman" w:hAnsi="Times New Roman" w:cs="Times New Roman"/>
                <w:sz w:val="20"/>
                <w:szCs w:val="20"/>
                <w:lang w:val="en-US"/>
              </w:rPr>
            </w:pPr>
            <w:r w:rsidRPr="004B302A">
              <w:rPr>
                <w:rFonts w:ascii="Times New Roman" w:hAnsi="Times New Roman" w:cs="Times New Roman"/>
                <w:sz w:val="20"/>
                <w:szCs w:val="20"/>
                <w:lang w:val="en-US"/>
              </w:rPr>
              <w:t>There is a glossary / word bank for better understanding of the text</w:t>
            </w:r>
          </w:p>
        </w:tc>
        <w:tc>
          <w:tcPr>
            <w:tcW w:w="1060" w:type="dxa"/>
            <w:tcBorders>
              <w:bottom w:val="single" w:sz="4" w:space="0" w:color="auto"/>
            </w:tcBorders>
          </w:tcPr>
          <w:p w:rsidR="007046B0" w:rsidRPr="004B302A" w:rsidRDefault="007046B0" w:rsidP="004D58F0">
            <w:pPr>
              <w:jc w:val="center"/>
              <w:rPr>
                <w:rFonts w:ascii="Times New Roman" w:hAnsi="Times New Roman" w:cs="Times New Roman"/>
                <w:sz w:val="20"/>
                <w:szCs w:val="20"/>
              </w:rPr>
            </w:pPr>
            <w:r w:rsidRPr="004B302A">
              <w:rPr>
                <w:rFonts w:ascii="Times New Roman" w:hAnsi="Times New Roman" w:cs="Times New Roman"/>
                <w:sz w:val="20"/>
                <w:szCs w:val="20"/>
              </w:rPr>
              <w:sym w:font="Wingdings" w:char="F0FC"/>
            </w:r>
          </w:p>
        </w:tc>
        <w:tc>
          <w:tcPr>
            <w:tcW w:w="1134" w:type="dxa"/>
            <w:tcBorders>
              <w:bottom w:val="single" w:sz="4" w:space="0" w:color="auto"/>
            </w:tcBorders>
          </w:tcPr>
          <w:p w:rsidR="007046B0" w:rsidRPr="004B302A" w:rsidRDefault="007046B0" w:rsidP="004D58F0">
            <w:pPr>
              <w:jc w:val="both"/>
              <w:rPr>
                <w:rFonts w:ascii="Times New Roman" w:hAnsi="Times New Roman" w:cs="Times New Roman"/>
                <w:sz w:val="20"/>
                <w:szCs w:val="20"/>
              </w:rPr>
            </w:pPr>
          </w:p>
        </w:tc>
        <w:tc>
          <w:tcPr>
            <w:tcW w:w="1134" w:type="dxa"/>
            <w:tcBorders>
              <w:bottom w:val="single" w:sz="4" w:space="0" w:color="auto"/>
            </w:tcBorders>
          </w:tcPr>
          <w:p w:rsidR="007046B0" w:rsidRPr="004B302A" w:rsidRDefault="007046B0" w:rsidP="004D58F0">
            <w:pPr>
              <w:jc w:val="both"/>
              <w:rPr>
                <w:rFonts w:ascii="Times New Roman" w:hAnsi="Times New Roman" w:cs="Times New Roman"/>
                <w:sz w:val="20"/>
                <w:szCs w:val="20"/>
              </w:rPr>
            </w:pPr>
          </w:p>
        </w:tc>
      </w:tr>
      <w:tr w:rsidR="007046B0" w:rsidRPr="004B302A" w:rsidTr="00E13453">
        <w:trPr>
          <w:trHeight w:val="1645"/>
        </w:trPr>
        <w:tc>
          <w:tcPr>
            <w:tcW w:w="567" w:type="dxa"/>
            <w:tcBorders>
              <w:bottom w:val="single" w:sz="4" w:space="0" w:color="auto"/>
            </w:tcBorders>
          </w:tcPr>
          <w:p w:rsidR="007046B0" w:rsidRPr="004B302A" w:rsidRDefault="007046B0" w:rsidP="004D58F0">
            <w:pPr>
              <w:pStyle w:val="a5"/>
              <w:numPr>
                <w:ilvl w:val="0"/>
                <w:numId w:val="1"/>
              </w:numPr>
              <w:ind w:left="0"/>
              <w:rPr>
                <w:rFonts w:ascii="Times New Roman" w:hAnsi="Times New Roman"/>
                <w:sz w:val="20"/>
                <w:szCs w:val="20"/>
              </w:rPr>
            </w:pPr>
          </w:p>
          <w:p w:rsidR="007046B0" w:rsidRPr="004B302A" w:rsidRDefault="007046B0" w:rsidP="004D58F0">
            <w:pPr>
              <w:rPr>
                <w:rFonts w:ascii="Times New Roman" w:hAnsi="Times New Roman" w:cs="Times New Roman"/>
                <w:sz w:val="20"/>
                <w:szCs w:val="20"/>
              </w:rPr>
            </w:pPr>
          </w:p>
          <w:p w:rsidR="007046B0" w:rsidRPr="004B302A" w:rsidRDefault="007046B0" w:rsidP="004D58F0">
            <w:pPr>
              <w:rPr>
                <w:rFonts w:ascii="Times New Roman" w:hAnsi="Times New Roman" w:cs="Times New Roman"/>
                <w:sz w:val="20"/>
                <w:szCs w:val="20"/>
              </w:rPr>
            </w:pPr>
          </w:p>
          <w:p w:rsidR="007046B0" w:rsidRPr="004B302A" w:rsidRDefault="007046B0" w:rsidP="004D58F0">
            <w:pPr>
              <w:rPr>
                <w:rFonts w:ascii="Times New Roman" w:hAnsi="Times New Roman" w:cs="Times New Roman"/>
                <w:sz w:val="20"/>
                <w:szCs w:val="20"/>
              </w:rPr>
            </w:pPr>
          </w:p>
          <w:p w:rsidR="007046B0" w:rsidRPr="004B302A" w:rsidRDefault="007046B0" w:rsidP="004D58F0">
            <w:pPr>
              <w:rPr>
                <w:rFonts w:ascii="Times New Roman" w:hAnsi="Times New Roman" w:cs="Times New Roman"/>
                <w:sz w:val="20"/>
                <w:szCs w:val="20"/>
              </w:rPr>
            </w:pPr>
          </w:p>
          <w:p w:rsidR="007046B0" w:rsidRPr="004B302A" w:rsidRDefault="007046B0" w:rsidP="004D58F0">
            <w:pPr>
              <w:rPr>
                <w:rFonts w:ascii="Times New Roman" w:hAnsi="Times New Roman" w:cs="Times New Roman"/>
                <w:sz w:val="20"/>
                <w:szCs w:val="20"/>
              </w:rPr>
            </w:pPr>
          </w:p>
        </w:tc>
        <w:tc>
          <w:tcPr>
            <w:tcW w:w="5744" w:type="dxa"/>
            <w:tcBorders>
              <w:bottom w:val="single" w:sz="4" w:space="0" w:color="auto"/>
            </w:tcBorders>
          </w:tcPr>
          <w:p w:rsidR="00AA7DA1" w:rsidRPr="004B302A" w:rsidRDefault="00AA7DA1" w:rsidP="004D58F0">
            <w:pPr>
              <w:rPr>
                <w:rFonts w:ascii="Times New Roman" w:hAnsi="Times New Roman" w:cs="Times New Roman"/>
                <w:sz w:val="20"/>
                <w:szCs w:val="20"/>
                <w:lang w:val="en-US"/>
              </w:rPr>
            </w:pPr>
            <w:r w:rsidRPr="004B302A">
              <w:rPr>
                <w:rFonts w:ascii="Times New Roman" w:hAnsi="Times New Roman" w:cs="Times New Roman"/>
                <w:sz w:val="20"/>
                <w:szCs w:val="20"/>
                <w:lang w:val="en-US"/>
              </w:rPr>
              <w:t>There are graphic organizers for better understanding of the text:</w:t>
            </w:r>
          </w:p>
          <w:p w:rsidR="00AA7DA1" w:rsidRPr="004B302A" w:rsidRDefault="00AA7DA1" w:rsidP="004D58F0">
            <w:pPr>
              <w:rPr>
                <w:rFonts w:ascii="Times New Roman" w:hAnsi="Times New Roman" w:cs="Times New Roman"/>
                <w:sz w:val="20"/>
                <w:szCs w:val="20"/>
                <w:lang w:val="en-US"/>
              </w:rPr>
            </w:pPr>
            <w:r w:rsidRPr="004B302A">
              <w:rPr>
                <w:rFonts w:ascii="Times New Roman" w:hAnsi="Times New Roman" w:cs="Times New Roman"/>
                <w:sz w:val="20"/>
                <w:szCs w:val="20"/>
                <w:lang w:val="en-US"/>
              </w:rPr>
              <w:t>- Images</w:t>
            </w:r>
          </w:p>
          <w:p w:rsidR="00AA7DA1" w:rsidRPr="004B302A" w:rsidRDefault="00AA7DA1" w:rsidP="004D58F0">
            <w:pPr>
              <w:rPr>
                <w:rFonts w:ascii="Times New Roman" w:hAnsi="Times New Roman" w:cs="Times New Roman"/>
                <w:sz w:val="20"/>
                <w:szCs w:val="20"/>
                <w:lang w:val="en-US"/>
              </w:rPr>
            </w:pPr>
            <w:r w:rsidRPr="004B302A">
              <w:rPr>
                <w:rFonts w:ascii="Times New Roman" w:hAnsi="Times New Roman" w:cs="Times New Roman"/>
                <w:sz w:val="20"/>
                <w:szCs w:val="20"/>
                <w:lang w:val="en-US"/>
              </w:rPr>
              <w:t>-Pictures</w:t>
            </w:r>
          </w:p>
          <w:p w:rsidR="00AA7DA1" w:rsidRPr="004B302A" w:rsidRDefault="00C10C85" w:rsidP="004D58F0">
            <w:pPr>
              <w:rPr>
                <w:rFonts w:ascii="Times New Roman" w:hAnsi="Times New Roman" w:cs="Times New Roman"/>
                <w:sz w:val="20"/>
                <w:szCs w:val="20"/>
                <w:lang w:val="en-US"/>
              </w:rPr>
            </w:pPr>
            <w:r w:rsidRPr="004B302A">
              <w:rPr>
                <w:rFonts w:ascii="Times New Roman" w:hAnsi="Times New Roman" w:cs="Times New Roman"/>
                <w:sz w:val="20"/>
                <w:szCs w:val="20"/>
                <w:lang w:val="en-US"/>
              </w:rPr>
              <w:t>- D</w:t>
            </w:r>
            <w:r w:rsidR="00AA7DA1" w:rsidRPr="004B302A">
              <w:rPr>
                <w:rFonts w:ascii="Times New Roman" w:hAnsi="Times New Roman" w:cs="Times New Roman"/>
                <w:sz w:val="20"/>
                <w:szCs w:val="20"/>
                <w:lang w:val="en-US"/>
              </w:rPr>
              <w:t>iagrams</w:t>
            </w:r>
          </w:p>
          <w:p w:rsidR="00AA7DA1" w:rsidRPr="004B302A" w:rsidRDefault="00AA7DA1" w:rsidP="004D58F0">
            <w:pPr>
              <w:rPr>
                <w:rFonts w:ascii="Times New Roman" w:hAnsi="Times New Roman" w:cs="Times New Roman"/>
                <w:sz w:val="20"/>
                <w:szCs w:val="20"/>
                <w:lang w:val="en-US"/>
              </w:rPr>
            </w:pPr>
            <w:r w:rsidRPr="004B302A">
              <w:rPr>
                <w:rFonts w:ascii="Times New Roman" w:hAnsi="Times New Roman" w:cs="Times New Roman"/>
                <w:sz w:val="20"/>
                <w:szCs w:val="20"/>
                <w:lang w:val="en-US"/>
              </w:rPr>
              <w:t xml:space="preserve">- </w:t>
            </w:r>
            <w:r w:rsidR="00C10C85" w:rsidRPr="004B302A">
              <w:rPr>
                <w:rFonts w:ascii="Times New Roman" w:hAnsi="Times New Roman" w:cs="Times New Roman"/>
                <w:sz w:val="20"/>
                <w:szCs w:val="20"/>
                <w:lang w:val="en-US"/>
              </w:rPr>
              <w:t>T</w:t>
            </w:r>
            <w:r w:rsidRPr="004B302A">
              <w:rPr>
                <w:rFonts w:ascii="Times New Roman" w:hAnsi="Times New Roman" w:cs="Times New Roman"/>
                <w:sz w:val="20"/>
                <w:szCs w:val="20"/>
                <w:lang w:val="en-US"/>
              </w:rPr>
              <w:t>ables</w:t>
            </w:r>
          </w:p>
          <w:p w:rsidR="00AA7DA1" w:rsidRPr="004B302A" w:rsidRDefault="00C10C85" w:rsidP="004D58F0">
            <w:pPr>
              <w:rPr>
                <w:rFonts w:ascii="Times New Roman" w:hAnsi="Times New Roman" w:cs="Times New Roman"/>
                <w:sz w:val="20"/>
                <w:szCs w:val="20"/>
                <w:lang w:val="en-US"/>
              </w:rPr>
            </w:pPr>
            <w:r w:rsidRPr="004B302A">
              <w:rPr>
                <w:rFonts w:ascii="Times New Roman" w:hAnsi="Times New Roman" w:cs="Times New Roman"/>
                <w:sz w:val="20"/>
                <w:szCs w:val="20"/>
                <w:lang w:val="en-US"/>
              </w:rPr>
              <w:t>- S</w:t>
            </w:r>
            <w:r w:rsidR="00AA7DA1" w:rsidRPr="004B302A">
              <w:rPr>
                <w:rFonts w:ascii="Times New Roman" w:hAnsi="Times New Roman" w:cs="Times New Roman"/>
                <w:sz w:val="20"/>
                <w:szCs w:val="20"/>
                <w:lang w:val="en-US"/>
              </w:rPr>
              <w:t>chemes</w:t>
            </w:r>
          </w:p>
          <w:p w:rsidR="007046B0" w:rsidRPr="004B302A" w:rsidRDefault="00C10C85" w:rsidP="004D58F0">
            <w:pPr>
              <w:rPr>
                <w:rFonts w:ascii="Times New Roman" w:hAnsi="Times New Roman" w:cs="Times New Roman"/>
                <w:sz w:val="20"/>
                <w:szCs w:val="20"/>
                <w:lang w:val="en-US"/>
              </w:rPr>
            </w:pPr>
            <w:r w:rsidRPr="004B302A">
              <w:rPr>
                <w:rFonts w:ascii="Times New Roman" w:hAnsi="Times New Roman" w:cs="Times New Roman"/>
                <w:sz w:val="20"/>
                <w:szCs w:val="20"/>
                <w:lang w:val="en-US"/>
              </w:rPr>
              <w:t>- M</w:t>
            </w:r>
            <w:r w:rsidR="00AA7DA1" w:rsidRPr="004B302A">
              <w:rPr>
                <w:rFonts w:ascii="Times New Roman" w:hAnsi="Times New Roman" w:cs="Times New Roman"/>
                <w:sz w:val="20"/>
                <w:szCs w:val="20"/>
                <w:lang w:val="en-US"/>
              </w:rPr>
              <w:t>aps</w:t>
            </w:r>
          </w:p>
        </w:tc>
        <w:tc>
          <w:tcPr>
            <w:tcW w:w="1060" w:type="dxa"/>
            <w:tcBorders>
              <w:bottom w:val="single" w:sz="4" w:space="0" w:color="auto"/>
            </w:tcBorders>
          </w:tcPr>
          <w:p w:rsidR="007046B0" w:rsidRPr="004B302A" w:rsidRDefault="007046B0" w:rsidP="004D58F0">
            <w:pPr>
              <w:jc w:val="both"/>
              <w:rPr>
                <w:rFonts w:ascii="Times New Roman" w:hAnsi="Times New Roman" w:cs="Times New Roman"/>
                <w:sz w:val="20"/>
                <w:szCs w:val="20"/>
                <w:lang w:val="en-US"/>
              </w:rPr>
            </w:pPr>
          </w:p>
          <w:p w:rsidR="007046B0" w:rsidRPr="004B302A" w:rsidRDefault="007046B0" w:rsidP="004D58F0">
            <w:pPr>
              <w:jc w:val="both"/>
              <w:rPr>
                <w:rFonts w:ascii="Times New Roman" w:hAnsi="Times New Roman" w:cs="Times New Roman"/>
                <w:sz w:val="20"/>
                <w:szCs w:val="20"/>
                <w:lang w:val="en-US"/>
              </w:rPr>
            </w:pPr>
          </w:p>
          <w:p w:rsidR="007046B0" w:rsidRPr="004B302A" w:rsidRDefault="007046B0" w:rsidP="004D58F0">
            <w:pPr>
              <w:jc w:val="center"/>
              <w:rPr>
                <w:rFonts w:ascii="Times New Roman" w:hAnsi="Times New Roman" w:cs="Times New Roman"/>
                <w:sz w:val="20"/>
                <w:szCs w:val="20"/>
              </w:rPr>
            </w:pPr>
            <w:r w:rsidRPr="004B302A">
              <w:rPr>
                <w:rFonts w:ascii="Times New Roman" w:hAnsi="Times New Roman" w:cs="Times New Roman"/>
                <w:sz w:val="20"/>
                <w:szCs w:val="20"/>
              </w:rPr>
              <w:sym w:font="Wingdings" w:char="F0FC"/>
            </w:r>
          </w:p>
          <w:p w:rsidR="007046B0" w:rsidRPr="004B302A" w:rsidRDefault="007046B0" w:rsidP="004D58F0">
            <w:pPr>
              <w:jc w:val="center"/>
              <w:rPr>
                <w:rFonts w:ascii="Times New Roman" w:hAnsi="Times New Roman" w:cs="Times New Roman"/>
                <w:sz w:val="20"/>
                <w:szCs w:val="20"/>
              </w:rPr>
            </w:pPr>
            <w:r w:rsidRPr="004B302A">
              <w:rPr>
                <w:rFonts w:ascii="Times New Roman" w:hAnsi="Times New Roman" w:cs="Times New Roman"/>
                <w:sz w:val="20"/>
                <w:szCs w:val="20"/>
              </w:rPr>
              <w:sym w:font="Wingdings" w:char="F0FC"/>
            </w:r>
          </w:p>
        </w:tc>
        <w:tc>
          <w:tcPr>
            <w:tcW w:w="1134" w:type="dxa"/>
            <w:tcBorders>
              <w:bottom w:val="single" w:sz="4" w:space="0" w:color="auto"/>
            </w:tcBorders>
          </w:tcPr>
          <w:p w:rsidR="007046B0" w:rsidRPr="004B302A" w:rsidRDefault="007046B0" w:rsidP="004D58F0">
            <w:pPr>
              <w:jc w:val="both"/>
              <w:rPr>
                <w:rFonts w:ascii="Times New Roman" w:hAnsi="Times New Roman" w:cs="Times New Roman"/>
                <w:sz w:val="20"/>
                <w:szCs w:val="20"/>
              </w:rPr>
            </w:pPr>
          </w:p>
        </w:tc>
        <w:tc>
          <w:tcPr>
            <w:tcW w:w="1134" w:type="dxa"/>
            <w:tcBorders>
              <w:bottom w:val="single" w:sz="4" w:space="0" w:color="auto"/>
            </w:tcBorders>
          </w:tcPr>
          <w:p w:rsidR="007046B0" w:rsidRPr="004B302A" w:rsidRDefault="007046B0" w:rsidP="004D58F0">
            <w:pPr>
              <w:jc w:val="both"/>
              <w:rPr>
                <w:rFonts w:ascii="Times New Roman" w:hAnsi="Times New Roman" w:cs="Times New Roman"/>
                <w:sz w:val="20"/>
                <w:szCs w:val="20"/>
              </w:rPr>
            </w:pPr>
          </w:p>
          <w:p w:rsidR="007046B0" w:rsidRPr="004B302A" w:rsidRDefault="007046B0" w:rsidP="004D58F0">
            <w:pPr>
              <w:jc w:val="both"/>
              <w:rPr>
                <w:rFonts w:ascii="Times New Roman" w:hAnsi="Times New Roman" w:cs="Times New Roman"/>
                <w:sz w:val="20"/>
                <w:szCs w:val="20"/>
              </w:rPr>
            </w:pPr>
          </w:p>
          <w:p w:rsidR="007046B0" w:rsidRPr="004B302A" w:rsidRDefault="007046B0" w:rsidP="004D58F0">
            <w:pPr>
              <w:jc w:val="both"/>
              <w:rPr>
                <w:rFonts w:ascii="Times New Roman" w:hAnsi="Times New Roman" w:cs="Times New Roman"/>
                <w:sz w:val="20"/>
                <w:szCs w:val="20"/>
              </w:rPr>
            </w:pPr>
          </w:p>
          <w:p w:rsidR="007046B0" w:rsidRPr="004B302A" w:rsidRDefault="007046B0" w:rsidP="004D58F0">
            <w:pPr>
              <w:jc w:val="both"/>
              <w:rPr>
                <w:rFonts w:ascii="Times New Roman" w:hAnsi="Times New Roman" w:cs="Times New Roman"/>
                <w:sz w:val="20"/>
                <w:szCs w:val="20"/>
              </w:rPr>
            </w:pPr>
          </w:p>
          <w:p w:rsidR="007046B0" w:rsidRPr="004B302A" w:rsidRDefault="007046B0" w:rsidP="004D58F0">
            <w:pPr>
              <w:jc w:val="center"/>
              <w:rPr>
                <w:rFonts w:ascii="Times New Roman" w:hAnsi="Times New Roman" w:cs="Times New Roman"/>
                <w:sz w:val="20"/>
                <w:szCs w:val="20"/>
              </w:rPr>
            </w:pPr>
            <w:r w:rsidRPr="004B302A">
              <w:rPr>
                <w:rFonts w:ascii="Times New Roman" w:hAnsi="Times New Roman" w:cs="Times New Roman"/>
                <w:sz w:val="20"/>
                <w:szCs w:val="20"/>
              </w:rPr>
              <w:sym w:font="Wingdings" w:char="F0FC"/>
            </w:r>
          </w:p>
        </w:tc>
      </w:tr>
      <w:tr w:rsidR="007046B0" w:rsidRPr="004B302A" w:rsidTr="00E13453">
        <w:trPr>
          <w:trHeight w:val="784"/>
        </w:trPr>
        <w:tc>
          <w:tcPr>
            <w:tcW w:w="567" w:type="dxa"/>
          </w:tcPr>
          <w:p w:rsidR="007046B0" w:rsidRPr="004B302A" w:rsidRDefault="007046B0" w:rsidP="004D58F0">
            <w:pPr>
              <w:pStyle w:val="a5"/>
              <w:numPr>
                <w:ilvl w:val="0"/>
                <w:numId w:val="1"/>
              </w:numPr>
              <w:ind w:left="0"/>
              <w:rPr>
                <w:rFonts w:ascii="Times New Roman" w:hAnsi="Times New Roman"/>
                <w:sz w:val="20"/>
                <w:szCs w:val="20"/>
              </w:rPr>
            </w:pPr>
          </w:p>
        </w:tc>
        <w:tc>
          <w:tcPr>
            <w:tcW w:w="5744" w:type="dxa"/>
          </w:tcPr>
          <w:p w:rsidR="003E72D9" w:rsidRPr="004B302A" w:rsidRDefault="003E72D9" w:rsidP="004D58F0">
            <w:pPr>
              <w:rPr>
                <w:rFonts w:ascii="Times New Roman" w:hAnsi="Times New Roman" w:cs="Times New Roman"/>
                <w:sz w:val="20"/>
                <w:szCs w:val="20"/>
                <w:lang w:val="en-US"/>
              </w:rPr>
            </w:pPr>
            <w:r w:rsidRPr="004B302A">
              <w:rPr>
                <w:rFonts w:ascii="Times New Roman" w:hAnsi="Times New Roman" w:cs="Times New Roman"/>
                <w:sz w:val="20"/>
                <w:szCs w:val="20"/>
                <w:lang w:val="en-US"/>
              </w:rPr>
              <w:t>Reading texts are aimed at developing the following reading skills:</w:t>
            </w:r>
          </w:p>
          <w:p w:rsidR="007046B0" w:rsidRPr="004B302A" w:rsidRDefault="003E72D9" w:rsidP="004D58F0">
            <w:pPr>
              <w:rPr>
                <w:rFonts w:ascii="Times New Roman" w:hAnsi="Times New Roman" w:cs="Times New Roman"/>
                <w:sz w:val="20"/>
                <w:szCs w:val="20"/>
                <w:lang w:val="en-US"/>
              </w:rPr>
            </w:pPr>
            <w:r w:rsidRPr="004B302A">
              <w:rPr>
                <w:rFonts w:ascii="Times New Roman" w:hAnsi="Times New Roman" w:cs="Times New Roman"/>
                <w:sz w:val="20"/>
                <w:szCs w:val="20"/>
                <w:lang w:val="en-US"/>
              </w:rPr>
              <w:t>- reading for general understanding of information / skimming (reading for gist)</w:t>
            </w:r>
          </w:p>
        </w:tc>
        <w:tc>
          <w:tcPr>
            <w:tcW w:w="1060" w:type="dxa"/>
          </w:tcPr>
          <w:p w:rsidR="007046B0" w:rsidRPr="004B302A" w:rsidRDefault="007046B0" w:rsidP="004D58F0">
            <w:pPr>
              <w:jc w:val="center"/>
              <w:rPr>
                <w:rFonts w:ascii="Times New Roman" w:hAnsi="Times New Roman" w:cs="Times New Roman"/>
                <w:sz w:val="20"/>
                <w:szCs w:val="20"/>
              </w:rPr>
            </w:pPr>
            <w:r w:rsidRPr="004B302A">
              <w:rPr>
                <w:rFonts w:ascii="Times New Roman" w:hAnsi="Times New Roman" w:cs="Times New Roman"/>
                <w:sz w:val="20"/>
                <w:szCs w:val="20"/>
              </w:rPr>
              <w:sym w:font="Wingdings" w:char="F0FC"/>
            </w:r>
          </w:p>
        </w:tc>
        <w:tc>
          <w:tcPr>
            <w:tcW w:w="1134" w:type="dxa"/>
          </w:tcPr>
          <w:p w:rsidR="007046B0" w:rsidRPr="004B302A" w:rsidRDefault="007046B0" w:rsidP="004D58F0">
            <w:pPr>
              <w:jc w:val="both"/>
              <w:rPr>
                <w:rFonts w:ascii="Times New Roman" w:hAnsi="Times New Roman" w:cs="Times New Roman"/>
                <w:sz w:val="20"/>
                <w:szCs w:val="20"/>
              </w:rPr>
            </w:pPr>
          </w:p>
        </w:tc>
        <w:tc>
          <w:tcPr>
            <w:tcW w:w="1134" w:type="dxa"/>
          </w:tcPr>
          <w:p w:rsidR="007046B0" w:rsidRPr="004B302A" w:rsidRDefault="007046B0" w:rsidP="004D58F0">
            <w:pPr>
              <w:jc w:val="both"/>
              <w:rPr>
                <w:rFonts w:ascii="Times New Roman" w:hAnsi="Times New Roman" w:cs="Times New Roman"/>
                <w:sz w:val="20"/>
                <w:szCs w:val="20"/>
              </w:rPr>
            </w:pPr>
          </w:p>
        </w:tc>
      </w:tr>
      <w:tr w:rsidR="007046B0" w:rsidRPr="004B302A" w:rsidTr="007046B0">
        <w:tc>
          <w:tcPr>
            <w:tcW w:w="567" w:type="dxa"/>
          </w:tcPr>
          <w:p w:rsidR="007046B0" w:rsidRPr="004B302A" w:rsidRDefault="007046B0" w:rsidP="004D58F0">
            <w:pPr>
              <w:pStyle w:val="a5"/>
              <w:numPr>
                <w:ilvl w:val="0"/>
                <w:numId w:val="1"/>
              </w:numPr>
              <w:ind w:left="0"/>
              <w:rPr>
                <w:rFonts w:ascii="Times New Roman" w:hAnsi="Times New Roman"/>
                <w:sz w:val="20"/>
                <w:szCs w:val="20"/>
              </w:rPr>
            </w:pPr>
          </w:p>
        </w:tc>
        <w:tc>
          <w:tcPr>
            <w:tcW w:w="5744" w:type="dxa"/>
          </w:tcPr>
          <w:p w:rsidR="003E72D9" w:rsidRPr="004B302A" w:rsidRDefault="003E72D9" w:rsidP="004D58F0">
            <w:pPr>
              <w:rPr>
                <w:rFonts w:ascii="Times New Roman" w:hAnsi="Times New Roman" w:cs="Times New Roman"/>
                <w:sz w:val="20"/>
                <w:szCs w:val="20"/>
                <w:lang w:val="en-US"/>
              </w:rPr>
            </w:pPr>
            <w:r w:rsidRPr="004B302A">
              <w:rPr>
                <w:rFonts w:ascii="Times New Roman" w:hAnsi="Times New Roman" w:cs="Times New Roman"/>
                <w:sz w:val="20"/>
                <w:szCs w:val="20"/>
                <w:lang w:val="en-US"/>
              </w:rPr>
              <w:t>The text is aimed at developing the following reading skills:</w:t>
            </w:r>
          </w:p>
          <w:p w:rsidR="007046B0" w:rsidRPr="004B302A" w:rsidRDefault="003E72D9" w:rsidP="004D58F0">
            <w:pPr>
              <w:rPr>
                <w:rFonts w:ascii="Times New Roman" w:hAnsi="Times New Roman" w:cs="Times New Roman"/>
                <w:sz w:val="20"/>
                <w:szCs w:val="20"/>
                <w:lang w:val="en-US"/>
              </w:rPr>
            </w:pPr>
            <w:r w:rsidRPr="004B302A">
              <w:rPr>
                <w:rFonts w:ascii="Times New Roman" w:hAnsi="Times New Roman" w:cs="Times New Roman"/>
                <w:sz w:val="20"/>
                <w:szCs w:val="20"/>
                <w:lang w:val="en-US"/>
              </w:rPr>
              <w:t>- Reading to identify details / scanning</w:t>
            </w:r>
          </w:p>
        </w:tc>
        <w:tc>
          <w:tcPr>
            <w:tcW w:w="1060" w:type="dxa"/>
          </w:tcPr>
          <w:p w:rsidR="007046B0" w:rsidRPr="004B302A" w:rsidRDefault="007046B0" w:rsidP="004D58F0">
            <w:pPr>
              <w:jc w:val="both"/>
              <w:rPr>
                <w:rFonts w:ascii="Times New Roman" w:hAnsi="Times New Roman" w:cs="Times New Roman"/>
                <w:sz w:val="20"/>
                <w:szCs w:val="20"/>
                <w:lang w:val="en-US"/>
              </w:rPr>
            </w:pPr>
          </w:p>
          <w:p w:rsidR="007046B0" w:rsidRPr="004B302A" w:rsidRDefault="007046B0" w:rsidP="004D58F0">
            <w:pPr>
              <w:jc w:val="both"/>
              <w:rPr>
                <w:rFonts w:ascii="Times New Roman" w:hAnsi="Times New Roman" w:cs="Times New Roman"/>
                <w:sz w:val="20"/>
                <w:szCs w:val="20"/>
                <w:lang w:val="en-US"/>
              </w:rPr>
            </w:pPr>
          </w:p>
          <w:p w:rsidR="007046B0" w:rsidRPr="004B302A" w:rsidRDefault="007046B0" w:rsidP="004D58F0">
            <w:pPr>
              <w:jc w:val="center"/>
              <w:rPr>
                <w:rFonts w:ascii="Times New Roman" w:hAnsi="Times New Roman" w:cs="Times New Roman"/>
                <w:sz w:val="20"/>
                <w:szCs w:val="20"/>
              </w:rPr>
            </w:pPr>
            <w:r w:rsidRPr="004B302A">
              <w:rPr>
                <w:rFonts w:ascii="Times New Roman" w:hAnsi="Times New Roman" w:cs="Times New Roman"/>
                <w:sz w:val="20"/>
                <w:szCs w:val="20"/>
              </w:rPr>
              <w:sym w:font="Wingdings" w:char="F0FC"/>
            </w:r>
          </w:p>
        </w:tc>
        <w:tc>
          <w:tcPr>
            <w:tcW w:w="1134" w:type="dxa"/>
          </w:tcPr>
          <w:p w:rsidR="007046B0" w:rsidRPr="004B302A" w:rsidRDefault="007046B0" w:rsidP="004D58F0">
            <w:pPr>
              <w:jc w:val="both"/>
              <w:rPr>
                <w:rFonts w:ascii="Times New Roman" w:hAnsi="Times New Roman" w:cs="Times New Roman"/>
                <w:sz w:val="20"/>
                <w:szCs w:val="20"/>
              </w:rPr>
            </w:pPr>
          </w:p>
        </w:tc>
        <w:tc>
          <w:tcPr>
            <w:tcW w:w="1134" w:type="dxa"/>
          </w:tcPr>
          <w:p w:rsidR="007046B0" w:rsidRPr="004B302A" w:rsidRDefault="007046B0" w:rsidP="004D58F0">
            <w:pPr>
              <w:jc w:val="both"/>
              <w:rPr>
                <w:rFonts w:ascii="Times New Roman" w:hAnsi="Times New Roman" w:cs="Times New Roman"/>
                <w:sz w:val="20"/>
                <w:szCs w:val="20"/>
              </w:rPr>
            </w:pPr>
          </w:p>
        </w:tc>
      </w:tr>
      <w:tr w:rsidR="007046B0" w:rsidRPr="004B302A" w:rsidTr="007046B0">
        <w:tc>
          <w:tcPr>
            <w:tcW w:w="567" w:type="dxa"/>
          </w:tcPr>
          <w:p w:rsidR="007046B0" w:rsidRPr="004B302A" w:rsidRDefault="007046B0" w:rsidP="004D58F0">
            <w:pPr>
              <w:pStyle w:val="a5"/>
              <w:numPr>
                <w:ilvl w:val="0"/>
                <w:numId w:val="1"/>
              </w:numPr>
              <w:ind w:left="0"/>
              <w:rPr>
                <w:rFonts w:ascii="Times New Roman" w:hAnsi="Times New Roman"/>
                <w:sz w:val="20"/>
                <w:szCs w:val="20"/>
              </w:rPr>
            </w:pPr>
          </w:p>
        </w:tc>
        <w:tc>
          <w:tcPr>
            <w:tcW w:w="5744" w:type="dxa"/>
          </w:tcPr>
          <w:p w:rsidR="003E72D9" w:rsidRPr="004B302A" w:rsidRDefault="003E72D9" w:rsidP="004D58F0">
            <w:pPr>
              <w:rPr>
                <w:rFonts w:ascii="Times New Roman" w:hAnsi="Times New Roman" w:cs="Times New Roman"/>
                <w:sz w:val="20"/>
                <w:szCs w:val="20"/>
                <w:lang w:val="en-US"/>
              </w:rPr>
            </w:pPr>
            <w:r w:rsidRPr="004B302A">
              <w:rPr>
                <w:rFonts w:ascii="Times New Roman" w:hAnsi="Times New Roman" w:cs="Times New Roman"/>
                <w:sz w:val="20"/>
                <w:szCs w:val="20"/>
                <w:lang w:val="en-US"/>
              </w:rPr>
              <w:t>The text is aimed at developing the following reading skills:</w:t>
            </w:r>
          </w:p>
          <w:p w:rsidR="007046B0" w:rsidRPr="004B302A" w:rsidRDefault="003E72D9" w:rsidP="004D58F0">
            <w:pPr>
              <w:rPr>
                <w:rFonts w:ascii="Times New Roman" w:hAnsi="Times New Roman" w:cs="Times New Roman"/>
                <w:sz w:val="20"/>
                <w:szCs w:val="20"/>
                <w:lang w:val="en-US"/>
              </w:rPr>
            </w:pPr>
            <w:r w:rsidRPr="004B302A">
              <w:rPr>
                <w:rFonts w:ascii="Times New Roman" w:hAnsi="Times New Roman" w:cs="Times New Roman"/>
                <w:sz w:val="20"/>
                <w:szCs w:val="20"/>
                <w:lang w:val="en-US"/>
              </w:rPr>
              <w:t>- reading with a full understanding of the content, including details / reading for detailed comprehension</w:t>
            </w:r>
          </w:p>
        </w:tc>
        <w:tc>
          <w:tcPr>
            <w:tcW w:w="1060" w:type="dxa"/>
          </w:tcPr>
          <w:p w:rsidR="007046B0" w:rsidRPr="004B302A" w:rsidRDefault="007046B0" w:rsidP="004D58F0">
            <w:pPr>
              <w:jc w:val="both"/>
              <w:rPr>
                <w:rFonts w:ascii="Times New Roman" w:hAnsi="Times New Roman" w:cs="Times New Roman"/>
                <w:sz w:val="20"/>
                <w:szCs w:val="20"/>
                <w:lang w:val="en-US"/>
              </w:rPr>
            </w:pPr>
          </w:p>
          <w:p w:rsidR="007046B0" w:rsidRPr="004B302A" w:rsidRDefault="007046B0" w:rsidP="004D58F0">
            <w:pPr>
              <w:jc w:val="both"/>
              <w:rPr>
                <w:rFonts w:ascii="Times New Roman" w:hAnsi="Times New Roman" w:cs="Times New Roman"/>
                <w:sz w:val="20"/>
                <w:szCs w:val="20"/>
                <w:lang w:val="en-US"/>
              </w:rPr>
            </w:pPr>
          </w:p>
          <w:p w:rsidR="007046B0" w:rsidRPr="004B302A" w:rsidRDefault="007046B0" w:rsidP="004D58F0">
            <w:pPr>
              <w:jc w:val="center"/>
              <w:rPr>
                <w:rFonts w:ascii="Times New Roman" w:hAnsi="Times New Roman" w:cs="Times New Roman"/>
                <w:sz w:val="20"/>
                <w:szCs w:val="20"/>
              </w:rPr>
            </w:pPr>
            <w:r w:rsidRPr="004B302A">
              <w:rPr>
                <w:rFonts w:ascii="Times New Roman" w:hAnsi="Times New Roman" w:cs="Times New Roman"/>
                <w:sz w:val="20"/>
                <w:szCs w:val="20"/>
              </w:rPr>
              <w:sym w:font="Wingdings" w:char="F0FC"/>
            </w:r>
          </w:p>
        </w:tc>
        <w:tc>
          <w:tcPr>
            <w:tcW w:w="1134" w:type="dxa"/>
          </w:tcPr>
          <w:p w:rsidR="007046B0" w:rsidRPr="004B302A" w:rsidRDefault="007046B0" w:rsidP="004D58F0">
            <w:pPr>
              <w:jc w:val="both"/>
              <w:rPr>
                <w:rFonts w:ascii="Times New Roman" w:hAnsi="Times New Roman" w:cs="Times New Roman"/>
                <w:sz w:val="20"/>
                <w:szCs w:val="20"/>
              </w:rPr>
            </w:pPr>
          </w:p>
        </w:tc>
        <w:tc>
          <w:tcPr>
            <w:tcW w:w="1134" w:type="dxa"/>
          </w:tcPr>
          <w:p w:rsidR="007046B0" w:rsidRPr="004B302A" w:rsidRDefault="007046B0" w:rsidP="004D58F0">
            <w:pPr>
              <w:jc w:val="both"/>
              <w:rPr>
                <w:rFonts w:ascii="Times New Roman" w:hAnsi="Times New Roman" w:cs="Times New Roman"/>
                <w:sz w:val="20"/>
                <w:szCs w:val="20"/>
              </w:rPr>
            </w:pPr>
          </w:p>
        </w:tc>
      </w:tr>
      <w:tr w:rsidR="007046B0" w:rsidRPr="004B302A" w:rsidTr="007046B0">
        <w:tc>
          <w:tcPr>
            <w:tcW w:w="567" w:type="dxa"/>
          </w:tcPr>
          <w:p w:rsidR="007046B0" w:rsidRPr="004B302A" w:rsidRDefault="007046B0" w:rsidP="004D58F0">
            <w:pPr>
              <w:pStyle w:val="a5"/>
              <w:numPr>
                <w:ilvl w:val="0"/>
                <w:numId w:val="1"/>
              </w:numPr>
              <w:ind w:left="0"/>
              <w:rPr>
                <w:rFonts w:ascii="Times New Roman" w:hAnsi="Times New Roman"/>
                <w:sz w:val="20"/>
                <w:szCs w:val="20"/>
              </w:rPr>
            </w:pPr>
          </w:p>
        </w:tc>
        <w:tc>
          <w:tcPr>
            <w:tcW w:w="5744" w:type="dxa"/>
          </w:tcPr>
          <w:p w:rsidR="003E72D9" w:rsidRPr="004B302A" w:rsidRDefault="003E72D9" w:rsidP="004D58F0">
            <w:pPr>
              <w:pStyle w:val="a5"/>
              <w:ind w:left="0"/>
              <w:rPr>
                <w:rFonts w:ascii="Times New Roman" w:hAnsi="Times New Roman"/>
                <w:sz w:val="20"/>
                <w:szCs w:val="20"/>
                <w:lang w:val="en-US"/>
              </w:rPr>
            </w:pPr>
            <w:r w:rsidRPr="004B302A">
              <w:rPr>
                <w:rFonts w:ascii="Times New Roman" w:hAnsi="Times New Roman"/>
                <w:sz w:val="20"/>
                <w:szCs w:val="20"/>
                <w:lang w:val="en-US"/>
              </w:rPr>
              <w:t>Types of reading assignments:</w:t>
            </w:r>
          </w:p>
          <w:p w:rsidR="007046B0" w:rsidRPr="004B302A" w:rsidRDefault="007046B0" w:rsidP="004D58F0">
            <w:pPr>
              <w:pStyle w:val="a5"/>
              <w:ind w:left="0"/>
              <w:rPr>
                <w:rFonts w:ascii="Times New Roman" w:hAnsi="Times New Roman"/>
                <w:i/>
                <w:sz w:val="20"/>
                <w:szCs w:val="20"/>
                <w:lang w:val="en-US"/>
              </w:rPr>
            </w:pPr>
            <w:r w:rsidRPr="004B302A">
              <w:rPr>
                <w:rFonts w:ascii="Times New Roman" w:hAnsi="Times New Roman"/>
                <w:i/>
                <w:sz w:val="20"/>
                <w:szCs w:val="20"/>
                <w:lang w:val="en-US"/>
              </w:rPr>
              <w:t>Match the headings with the paragraphs</w:t>
            </w:r>
          </w:p>
          <w:p w:rsidR="007046B0" w:rsidRPr="004B302A" w:rsidRDefault="007046B0" w:rsidP="004D58F0">
            <w:pPr>
              <w:pStyle w:val="a5"/>
              <w:ind w:left="0"/>
              <w:rPr>
                <w:rFonts w:ascii="Times New Roman" w:hAnsi="Times New Roman"/>
                <w:i/>
                <w:sz w:val="20"/>
                <w:szCs w:val="20"/>
                <w:lang w:val="en-US"/>
              </w:rPr>
            </w:pPr>
            <w:r w:rsidRPr="004B302A">
              <w:rPr>
                <w:rFonts w:ascii="Times New Roman" w:hAnsi="Times New Roman"/>
                <w:i/>
                <w:sz w:val="20"/>
                <w:szCs w:val="20"/>
                <w:lang w:val="en-US"/>
              </w:rPr>
              <w:t>True or false</w:t>
            </w:r>
          </w:p>
          <w:p w:rsidR="007046B0" w:rsidRPr="004B302A" w:rsidRDefault="007046B0" w:rsidP="004D58F0">
            <w:pPr>
              <w:pStyle w:val="a5"/>
              <w:ind w:left="0"/>
              <w:rPr>
                <w:rFonts w:ascii="Times New Roman" w:hAnsi="Times New Roman"/>
                <w:i/>
                <w:sz w:val="20"/>
                <w:szCs w:val="20"/>
                <w:lang w:val="en-US"/>
              </w:rPr>
            </w:pPr>
            <w:r w:rsidRPr="004B302A">
              <w:rPr>
                <w:rFonts w:ascii="Times New Roman" w:hAnsi="Times New Roman"/>
                <w:i/>
                <w:sz w:val="20"/>
                <w:szCs w:val="20"/>
                <w:lang w:val="en-US"/>
              </w:rPr>
              <w:t>Multiple choice</w:t>
            </w:r>
          </w:p>
          <w:p w:rsidR="007046B0" w:rsidRPr="004B302A" w:rsidRDefault="007046B0" w:rsidP="004D58F0">
            <w:pPr>
              <w:pStyle w:val="a5"/>
              <w:ind w:left="0"/>
              <w:rPr>
                <w:rFonts w:ascii="Times New Roman" w:hAnsi="Times New Roman"/>
                <w:i/>
                <w:sz w:val="20"/>
                <w:szCs w:val="20"/>
                <w:lang w:val="en-US"/>
              </w:rPr>
            </w:pPr>
            <w:r w:rsidRPr="004B302A">
              <w:rPr>
                <w:rFonts w:ascii="Times New Roman" w:hAnsi="Times New Roman"/>
                <w:i/>
                <w:sz w:val="20"/>
                <w:szCs w:val="20"/>
                <w:lang w:val="en-US"/>
              </w:rPr>
              <w:t>Open-ended questions</w:t>
            </w:r>
          </w:p>
          <w:p w:rsidR="007046B0" w:rsidRPr="004B302A" w:rsidRDefault="007046B0" w:rsidP="004D58F0">
            <w:pPr>
              <w:pStyle w:val="a5"/>
              <w:ind w:left="0"/>
              <w:rPr>
                <w:rFonts w:ascii="Times New Roman" w:hAnsi="Times New Roman"/>
                <w:i/>
                <w:sz w:val="20"/>
                <w:szCs w:val="20"/>
                <w:lang w:val="en-US"/>
              </w:rPr>
            </w:pPr>
            <w:r w:rsidRPr="004B302A">
              <w:rPr>
                <w:rFonts w:ascii="Times New Roman" w:hAnsi="Times New Roman"/>
                <w:i/>
                <w:sz w:val="20"/>
                <w:szCs w:val="20"/>
                <w:lang w:val="en-US"/>
              </w:rPr>
              <w:t>Put the paragraphs into the correct order</w:t>
            </w:r>
          </w:p>
          <w:p w:rsidR="007046B0" w:rsidRPr="004B302A" w:rsidRDefault="007046B0" w:rsidP="004D58F0">
            <w:pPr>
              <w:pStyle w:val="a5"/>
              <w:ind w:left="0"/>
              <w:rPr>
                <w:rFonts w:ascii="Times New Roman" w:hAnsi="Times New Roman"/>
                <w:i/>
                <w:sz w:val="20"/>
                <w:szCs w:val="20"/>
                <w:lang w:val="en-US"/>
              </w:rPr>
            </w:pPr>
            <w:r w:rsidRPr="004B302A">
              <w:rPr>
                <w:rFonts w:ascii="Times New Roman" w:hAnsi="Times New Roman"/>
                <w:i/>
                <w:sz w:val="20"/>
                <w:szCs w:val="20"/>
                <w:lang w:val="en-US"/>
              </w:rPr>
              <w:t>Missing sentences</w:t>
            </w:r>
          </w:p>
          <w:p w:rsidR="007046B0" w:rsidRPr="004B302A" w:rsidRDefault="007046B0" w:rsidP="004D58F0">
            <w:pPr>
              <w:rPr>
                <w:rFonts w:ascii="Times New Roman" w:hAnsi="Times New Roman" w:cs="Times New Roman"/>
                <w:i/>
                <w:sz w:val="20"/>
                <w:szCs w:val="20"/>
                <w:lang w:val="en-US"/>
              </w:rPr>
            </w:pPr>
            <w:r w:rsidRPr="004B302A">
              <w:rPr>
                <w:rFonts w:ascii="Times New Roman" w:hAnsi="Times New Roman" w:cs="Times New Roman"/>
                <w:i/>
                <w:sz w:val="20"/>
                <w:szCs w:val="20"/>
                <w:lang w:val="en-US"/>
              </w:rPr>
              <w:t>Complete the sentences about the text</w:t>
            </w:r>
          </w:p>
          <w:p w:rsidR="007046B0" w:rsidRPr="004B302A" w:rsidRDefault="007046B0" w:rsidP="004D58F0">
            <w:pPr>
              <w:rPr>
                <w:rFonts w:ascii="Times New Roman" w:hAnsi="Times New Roman" w:cs="Times New Roman"/>
                <w:i/>
                <w:sz w:val="20"/>
                <w:szCs w:val="20"/>
                <w:lang w:val="en-US"/>
              </w:rPr>
            </w:pPr>
            <w:r w:rsidRPr="004B302A">
              <w:rPr>
                <w:rFonts w:ascii="Times New Roman" w:hAnsi="Times New Roman" w:cs="Times New Roman"/>
                <w:i/>
                <w:sz w:val="20"/>
                <w:szCs w:val="20"/>
                <w:lang w:val="en-US"/>
              </w:rPr>
              <w:t>Vocabulary in a text</w:t>
            </w:r>
          </w:p>
          <w:p w:rsidR="007046B0" w:rsidRPr="004B302A" w:rsidRDefault="007046B0" w:rsidP="004D58F0">
            <w:pPr>
              <w:rPr>
                <w:rFonts w:ascii="Times New Roman" w:hAnsi="Times New Roman" w:cs="Times New Roman"/>
                <w:sz w:val="20"/>
                <w:szCs w:val="20"/>
                <w:lang w:val="en-US"/>
              </w:rPr>
            </w:pPr>
            <w:r w:rsidRPr="004B302A">
              <w:rPr>
                <w:rFonts w:ascii="Times New Roman" w:hAnsi="Times New Roman" w:cs="Times New Roman"/>
                <w:i/>
                <w:sz w:val="20"/>
                <w:szCs w:val="20"/>
                <w:lang w:val="en-US"/>
              </w:rPr>
              <w:t>The writer’s opinion or reader’s response</w:t>
            </w:r>
          </w:p>
        </w:tc>
        <w:tc>
          <w:tcPr>
            <w:tcW w:w="1060" w:type="dxa"/>
          </w:tcPr>
          <w:p w:rsidR="007046B0" w:rsidRPr="004B302A" w:rsidRDefault="007046B0" w:rsidP="004D58F0">
            <w:pPr>
              <w:jc w:val="both"/>
              <w:rPr>
                <w:rFonts w:ascii="Times New Roman" w:hAnsi="Times New Roman" w:cs="Times New Roman"/>
                <w:sz w:val="20"/>
                <w:szCs w:val="20"/>
                <w:lang w:val="en-US"/>
              </w:rPr>
            </w:pPr>
          </w:p>
          <w:p w:rsidR="007046B0" w:rsidRPr="004B302A" w:rsidRDefault="007046B0" w:rsidP="004D58F0">
            <w:pPr>
              <w:jc w:val="center"/>
              <w:rPr>
                <w:rFonts w:ascii="Times New Roman" w:hAnsi="Times New Roman" w:cs="Times New Roman"/>
                <w:sz w:val="20"/>
                <w:szCs w:val="20"/>
              </w:rPr>
            </w:pPr>
            <w:r w:rsidRPr="004B302A">
              <w:rPr>
                <w:rFonts w:ascii="Times New Roman" w:hAnsi="Times New Roman" w:cs="Times New Roman"/>
                <w:sz w:val="20"/>
                <w:szCs w:val="20"/>
              </w:rPr>
              <w:sym w:font="Wingdings" w:char="F0FC"/>
            </w:r>
          </w:p>
          <w:p w:rsidR="007046B0" w:rsidRPr="004B302A" w:rsidRDefault="007046B0" w:rsidP="004D58F0">
            <w:pPr>
              <w:jc w:val="center"/>
              <w:rPr>
                <w:rFonts w:ascii="Times New Roman" w:hAnsi="Times New Roman" w:cs="Times New Roman"/>
                <w:sz w:val="20"/>
                <w:szCs w:val="20"/>
              </w:rPr>
            </w:pPr>
            <w:r w:rsidRPr="004B302A">
              <w:rPr>
                <w:rFonts w:ascii="Times New Roman" w:hAnsi="Times New Roman" w:cs="Times New Roman"/>
                <w:sz w:val="20"/>
                <w:szCs w:val="20"/>
              </w:rPr>
              <w:sym w:font="Wingdings" w:char="F0FC"/>
            </w:r>
          </w:p>
          <w:p w:rsidR="007046B0" w:rsidRPr="004B302A" w:rsidRDefault="007046B0" w:rsidP="004D58F0">
            <w:pPr>
              <w:jc w:val="center"/>
              <w:rPr>
                <w:rFonts w:ascii="Times New Roman" w:hAnsi="Times New Roman" w:cs="Times New Roman"/>
                <w:sz w:val="20"/>
                <w:szCs w:val="20"/>
              </w:rPr>
            </w:pPr>
            <w:r w:rsidRPr="004B302A">
              <w:rPr>
                <w:rFonts w:ascii="Times New Roman" w:hAnsi="Times New Roman" w:cs="Times New Roman"/>
                <w:sz w:val="20"/>
                <w:szCs w:val="20"/>
              </w:rPr>
              <w:sym w:font="Wingdings" w:char="F0FC"/>
            </w:r>
          </w:p>
          <w:p w:rsidR="007046B0" w:rsidRPr="004B302A" w:rsidRDefault="007046B0" w:rsidP="004D58F0">
            <w:pPr>
              <w:jc w:val="center"/>
              <w:rPr>
                <w:rFonts w:ascii="Times New Roman" w:hAnsi="Times New Roman" w:cs="Times New Roman"/>
                <w:sz w:val="20"/>
                <w:szCs w:val="20"/>
              </w:rPr>
            </w:pPr>
            <w:r w:rsidRPr="004B302A">
              <w:rPr>
                <w:rFonts w:ascii="Times New Roman" w:hAnsi="Times New Roman" w:cs="Times New Roman"/>
                <w:sz w:val="20"/>
                <w:szCs w:val="20"/>
              </w:rPr>
              <w:sym w:font="Wingdings" w:char="F0FC"/>
            </w:r>
          </w:p>
          <w:p w:rsidR="007046B0" w:rsidRPr="004B302A" w:rsidRDefault="007046B0" w:rsidP="004D58F0">
            <w:pPr>
              <w:jc w:val="both"/>
              <w:rPr>
                <w:rFonts w:ascii="Times New Roman" w:hAnsi="Times New Roman" w:cs="Times New Roman"/>
                <w:sz w:val="20"/>
                <w:szCs w:val="20"/>
              </w:rPr>
            </w:pPr>
          </w:p>
        </w:tc>
        <w:tc>
          <w:tcPr>
            <w:tcW w:w="1134" w:type="dxa"/>
          </w:tcPr>
          <w:p w:rsidR="007046B0" w:rsidRPr="004B302A" w:rsidRDefault="007046B0" w:rsidP="004D58F0">
            <w:pPr>
              <w:jc w:val="both"/>
              <w:rPr>
                <w:rFonts w:ascii="Times New Roman" w:hAnsi="Times New Roman" w:cs="Times New Roman"/>
                <w:sz w:val="20"/>
                <w:szCs w:val="20"/>
              </w:rPr>
            </w:pPr>
          </w:p>
          <w:p w:rsidR="007046B0" w:rsidRPr="004B302A" w:rsidRDefault="007046B0" w:rsidP="004D58F0">
            <w:pPr>
              <w:jc w:val="both"/>
              <w:rPr>
                <w:rFonts w:ascii="Times New Roman" w:hAnsi="Times New Roman" w:cs="Times New Roman"/>
                <w:sz w:val="20"/>
                <w:szCs w:val="20"/>
              </w:rPr>
            </w:pPr>
          </w:p>
          <w:p w:rsidR="007046B0" w:rsidRPr="004B302A" w:rsidRDefault="007046B0" w:rsidP="004D58F0">
            <w:pPr>
              <w:jc w:val="both"/>
              <w:rPr>
                <w:rFonts w:ascii="Times New Roman" w:hAnsi="Times New Roman" w:cs="Times New Roman"/>
                <w:sz w:val="20"/>
                <w:szCs w:val="20"/>
              </w:rPr>
            </w:pPr>
          </w:p>
          <w:p w:rsidR="007046B0" w:rsidRPr="004B302A" w:rsidRDefault="007046B0" w:rsidP="004D58F0">
            <w:pPr>
              <w:jc w:val="both"/>
              <w:rPr>
                <w:rFonts w:ascii="Times New Roman" w:hAnsi="Times New Roman" w:cs="Times New Roman"/>
                <w:sz w:val="20"/>
                <w:szCs w:val="20"/>
              </w:rPr>
            </w:pPr>
          </w:p>
          <w:p w:rsidR="007046B0" w:rsidRPr="004B302A" w:rsidRDefault="007046B0" w:rsidP="004D58F0">
            <w:pPr>
              <w:jc w:val="both"/>
              <w:rPr>
                <w:rFonts w:ascii="Times New Roman" w:hAnsi="Times New Roman" w:cs="Times New Roman"/>
                <w:sz w:val="20"/>
                <w:szCs w:val="20"/>
              </w:rPr>
            </w:pPr>
          </w:p>
          <w:p w:rsidR="007046B0" w:rsidRPr="004B302A" w:rsidRDefault="007046B0" w:rsidP="004D58F0">
            <w:pPr>
              <w:jc w:val="center"/>
              <w:rPr>
                <w:rFonts w:ascii="Times New Roman" w:hAnsi="Times New Roman" w:cs="Times New Roman"/>
                <w:sz w:val="20"/>
                <w:szCs w:val="20"/>
              </w:rPr>
            </w:pPr>
            <w:r w:rsidRPr="004B302A">
              <w:rPr>
                <w:rFonts w:ascii="Times New Roman" w:hAnsi="Times New Roman" w:cs="Times New Roman"/>
                <w:sz w:val="20"/>
                <w:szCs w:val="20"/>
              </w:rPr>
              <w:sym w:font="Wingdings" w:char="F0FC"/>
            </w:r>
          </w:p>
          <w:p w:rsidR="007046B0" w:rsidRPr="004B302A" w:rsidRDefault="007046B0" w:rsidP="004D58F0">
            <w:pPr>
              <w:jc w:val="center"/>
              <w:rPr>
                <w:rFonts w:ascii="Times New Roman" w:hAnsi="Times New Roman" w:cs="Times New Roman"/>
                <w:sz w:val="20"/>
                <w:szCs w:val="20"/>
              </w:rPr>
            </w:pPr>
            <w:r w:rsidRPr="004B302A">
              <w:rPr>
                <w:rFonts w:ascii="Times New Roman" w:hAnsi="Times New Roman" w:cs="Times New Roman"/>
                <w:sz w:val="20"/>
                <w:szCs w:val="20"/>
              </w:rPr>
              <w:sym w:font="Wingdings" w:char="F0FC"/>
            </w:r>
          </w:p>
          <w:p w:rsidR="007046B0" w:rsidRPr="004B302A" w:rsidRDefault="007046B0" w:rsidP="004D58F0">
            <w:pPr>
              <w:jc w:val="center"/>
              <w:rPr>
                <w:rFonts w:ascii="Times New Roman" w:hAnsi="Times New Roman" w:cs="Times New Roman"/>
                <w:sz w:val="20"/>
                <w:szCs w:val="20"/>
              </w:rPr>
            </w:pPr>
            <w:r w:rsidRPr="004B302A">
              <w:rPr>
                <w:rFonts w:ascii="Times New Roman" w:hAnsi="Times New Roman" w:cs="Times New Roman"/>
                <w:sz w:val="20"/>
                <w:szCs w:val="20"/>
              </w:rPr>
              <w:sym w:font="Wingdings" w:char="F0FC"/>
            </w:r>
          </w:p>
          <w:p w:rsidR="007046B0" w:rsidRPr="004B302A" w:rsidRDefault="007046B0" w:rsidP="004D58F0">
            <w:pPr>
              <w:jc w:val="center"/>
              <w:rPr>
                <w:rFonts w:ascii="Times New Roman" w:hAnsi="Times New Roman" w:cs="Times New Roman"/>
                <w:sz w:val="20"/>
                <w:szCs w:val="20"/>
              </w:rPr>
            </w:pPr>
            <w:r w:rsidRPr="004B302A">
              <w:rPr>
                <w:rFonts w:ascii="Times New Roman" w:hAnsi="Times New Roman" w:cs="Times New Roman"/>
                <w:sz w:val="20"/>
                <w:szCs w:val="20"/>
              </w:rPr>
              <w:sym w:font="Wingdings" w:char="F0FC"/>
            </w:r>
          </w:p>
          <w:p w:rsidR="007046B0" w:rsidRPr="004B302A" w:rsidRDefault="007046B0" w:rsidP="004D58F0">
            <w:pPr>
              <w:jc w:val="center"/>
              <w:rPr>
                <w:rFonts w:ascii="Times New Roman" w:hAnsi="Times New Roman" w:cs="Times New Roman"/>
                <w:sz w:val="20"/>
                <w:szCs w:val="20"/>
              </w:rPr>
            </w:pPr>
            <w:r w:rsidRPr="004B302A">
              <w:rPr>
                <w:rFonts w:ascii="Times New Roman" w:hAnsi="Times New Roman" w:cs="Times New Roman"/>
                <w:sz w:val="20"/>
                <w:szCs w:val="20"/>
              </w:rPr>
              <w:sym w:font="Wingdings" w:char="F0FC"/>
            </w:r>
          </w:p>
        </w:tc>
        <w:tc>
          <w:tcPr>
            <w:tcW w:w="1134" w:type="dxa"/>
          </w:tcPr>
          <w:p w:rsidR="007046B0" w:rsidRPr="004B302A" w:rsidRDefault="007046B0" w:rsidP="004D58F0">
            <w:pPr>
              <w:jc w:val="both"/>
              <w:rPr>
                <w:rFonts w:ascii="Times New Roman" w:hAnsi="Times New Roman" w:cs="Times New Roman"/>
                <w:sz w:val="20"/>
                <w:szCs w:val="20"/>
                <w:lang w:val="en-US"/>
              </w:rPr>
            </w:pPr>
          </w:p>
        </w:tc>
      </w:tr>
      <w:tr w:rsidR="007046B0" w:rsidRPr="004B302A" w:rsidTr="007046B0">
        <w:tc>
          <w:tcPr>
            <w:tcW w:w="567" w:type="dxa"/>
          </w:tcPr>
          <w:p w:rsidR="007046B0" w:rsidRPr="004B302A" w:rsidRDefault="007046B0" w:rsidP="004D58F0">
            <w:pPr>
              <w:pStyle w:val="a5"/>
              <w:numPr>
                <w:ilvl w:val="0"/>
                <w:numId w:val="1"/>
              </w:numPr>
              <w:ind w:left="0"/>
              <w:rPr>
                <w:rFonts w:ascii="Times New Roman" w:hAnsi="Times New Roman"/>
                <w:sz w:val="20"/>
                <w:szCs w:val="20"/>
                <w:lang w:val="en-US"/>
              </w:rPr>
            </w:pPr>
          </w:p>
        </w:tc>
        <w:tc>
          <w:tcPr>
            <w:tcW w:w="5744" w:type="dxa"/>
          </w:tcPr>
          <w:p w:rsidR="003E72D9" w:rsidRPr="004B302A" w:rsidRDefault="003E72D9" w:rsidP="004D58F0">
            <w:pPr>
              <w:rPr>
                <w:rFonts w:ascii="Times New Roman" w:hAnsi="Times New Roman" w:cs="Times New Roman"/>
                <w:sz w:val="20"/>
                <w:szCs w:val="20"/>
                <w:lang w:val="en-US"/>
              </w:rPr>
            </w:pPr>
            <w:r w:rsidRPr="004B302A">
              <w:rPr>
                <w:rFonts w:ascii="Times New Roman" w:hAnsi="Times New Roman" w:cs="Times New Roman"/>
                <w:sz w:val="20"/>
                <w:szCs w:val="20"/>
                <w:lang w:val="en-US"/>
              </w:rPr>
              <w:t xml:space="preserve">Does the </w:t>
            </w:r>
            <w:r w:rsidR="00451431" w:rsidRPr="004B302A">
              <w:rPr>
                <w:rFonts w:ascii="Times New Roman" w:hAnsi="Times New Roman" w:cs="Times New Roman"/>
                <w:sz w:val="20"/>
                <w:szCs w:val="20"/>
                <w:lang w:val="en-US"/>
              </w:rPr>
              <w:t>course book</w:t>
            </w:r>
            <w:r w:rsidRPr="004B302A">
              <w:rPr>
                <w:rFonts w:ascii="Times New Roman" w:hAnsi="Times New Roman" w:cs="Times New Roman"/>
                <w:sz w:val="20"/>
                <w:szCs w:val="20"/>
                <w:lang w:val="en-US"/>
              </w:rPr>
              <w:t xml:space="preserve"> contain the following steps for a reading task:</w:t>
            </w:r>
          </w:p>
          <w:p w:rsidR="007046B0" w:rsidRPr="004B302A" w:rsidRDefault="007046B0" w:rsidP="004D58F0">
            <w:pPr>
              <w:rPr>
                <w:rFonts w:ascii="Times New Roman" w:hAnsi="Times New Roman" w:cs="Times New Roman"/>
                <w:sz w:val="20"/>
                <w:szCs w:val="20"/>
                <w:lang w:val="en-US"/>
              </w:rPr>
            </w:pPr>
            <w:r w:rsidRPr="004B302A">
              <w:rPr>
                <w:rFonts w:ascii="Times New Roman" w:hAnsi="Times New Roman" w:cs="Times New Roman"/>
                <w:sz w:val="20"/>
                <w:szCs w:val="20"/>
                <w:lang w:val="en-US"/>
              </w:rPr>
              <w:t>- pre-reading task</w:t>
            </w:r>
          </w:p>
          <w:p w:rsidR="007046B0" w:rsidRPr="004B302A" w:rsidRDefault="007046B0" w:rsidP="004D58F0">
            <w:pPr>
              <w:rPr>
                <w:rFonts w:ascii="Times New Roman" w:hAnsi="Times New Roman" w:cs="Times New Roman"/>
                <w:sz w:val="20"/>
                <w:szCs w:val="20"/>
                <w:lang w:val="en-US"/>
              </w:rPr>
            </w:pPr>
            <w:r w:rsidRPr="004B302A">
              <w:rPr>
                <w:rFonts w:ascii="Times New Roman" w:hAnsi="Times New Roman" w:cs="Times New Roman"/>
                <w:sz w:val="20"/>
                <w:szCs w:val="20"/>
                <w:lang w:val="en-US"/>
              </w:rPr>
              <w:t>-while –reading task</w:t>
            </w:r>
          </w:p>
          <w:p w:rsidR="007046B0" w:rsidRPr="004B302A" w:rsidRDefault="007046B0" w:rsidP="004D58F0">
            <w:pPr>
              <w:rPr>
                <w:rFonts w:ascii="Times New Roman" w:hAnsi="Times New Roman" w:cs="Times New Roman"/>
                <w:sz w:val="20"/>
                <w:szCs w:val="20"/>
                <w:lang w:val="kk-KZ"/>
              </w:rPr>
            </w:pPr>
            <w:r w:rsidRPr="004B302A">
              <w:rPr>
                <w:rFonts w:ascii="Times New Roman" w:hAnsi="Times New Roman" w:cs="Times New Roman"/>
                <w:sz w:val="20"/>
                <w:szCs w:val="20"/>
                <w:lang w:val="en-US"/>
              </w:rPr>
              <w:t>- post – reading task</w:t>
            </w:r>
          </w:p>
        </w:tc>
        <w:tc>
          <w:tcPr>
            <w:tcW w:w="1060" w:type="dxa"/>
          </w:tcPr>
          <w:p w:rsidR="007046B0" w:rsidRPr="004B302A" w:rsidRDefault="007046B0" w:rsidP="004D58F0">
            <w:pPr>
              <w:jc w:val="both"/>
              <w:rPr>
                <w:rFonts w:ascii="Times New Roman" w:hAnsi="Times New Roman" w:cs="Times New Roman"/>
                <w:sz w:val="20"/>
                <w:szCs w:val="20"/>
              </w:rPr>
            </w:pPr>
          </w:p>
          <w:p w:rsidR="007046B0" w:rsidRPr="004B302A" w:rsidRDefault="007046B0" w:rsidP="004D58F0">
            <w:pPr>
              <w:jc w:val="center"/>
              <w:rPr>
                <w:rFonts w:ascii="Times New Roman" w:hAnsi="Times New Roman" w:cs="Times New Roman"/>
                <w:sz w:val="20"/>
                <w:szCs w:val="20"/>
              </w:rPr>
            </w:pPr>
            <w:r w:rsidRPr="004B302A">
              <w:rPr>
                <w:rFonts w:ascii="Times New Roman" w:hAnsi="Times New Roman" w:cs="Times New Roman"/>
                <w:sz w:val="20"/>
                <w:szCs w:val="20"/>
              </w:rPr>
              <w:sym w:font="Wingdings" w:char="F0FC"/>
            </w:r>
          </w:p>
          <w:p w:rsidR="007046B0" w:rsidRPr="004B302A" w:rsidRDefault="007046B0" w:rsidP="004D58F0">
            <w:pPr>
              <w:jc w:val="center"/>
              <w:rPr>
                <w:rFonts w:ascii="Times New Roman" w:hAnsi="Times New Roman" w:cs="Times New Roman"/>
                <w:sz w:val="20"/>
                <w:szCs w:val="20"/>
              </w:rPr>
            </w:pPr>
            <w:r w:rsidRPr="004B302A">
              <w:rPr>
                <w:rFonts w:ascii="Times New Roman" w:hAnsi="Times New Roman" w:cs="Times New Roman"/>
                <w:sz w:val="20"/>
                <w:szCs w:val="20"/>
              </w:rPr>
              <w:sym w:font="Wingdings" w:char="F0FC"/>
            </w:r>
          </w:p>
          <w:p w:rsidR="007046B0" w:rsidRPr="004B302A" w:rsidRDefault="007046B0" w:rsidP="004D58F0">
            <w:pPr>
              <w:jc w:val="center"/>
              <w:rPr>
                <w:rFonts w:ascii="Times New Roman" w:hAnsi="Times New Roman" w:cs="Times New Roman"/>
                <w:sz w:val="20"/>
                <w:szCs w:val="20"/>
              </w:rPr>
            </w:pPr>
            <w:r w:rsidRPr="004B302A">
              <w:rPr>
                <w:rFonts w:ascii="Times New Roman" w:hAnsi="Times New Roman" w:cs="Times New Roman"/>
                <w:sz w:val="20"/>
                <w:szCs w:val="20"/>
              </w:rPr>
              <w:sym w:font="Wingdings" w:char="F0FC"/>
            </w:r>
          </w:p>
        </w:tc>
        <w:tc>
          <w:tcPr>
            <w:tcW w:w="1134" w:type="dxa"/>
          </w:tcPr>
          <w:p w:rsidR="007046B0" w:rsidRPr="004B302A" w:rsidRDefault="007046B0" w:rsidP="004D58F0">
            <w:pPr>
              <w:jc w:val="both"/>
              <w:rPr>
                <w:rFonts w:ascii="Times New Roman" w:hAnsi="Times New Roman" w:cs="Times New Roman"/>
                <w:sz w:val="20"/>
                <w:szCs w:val="20"/>
                <w:lang w:val="en-US"/>
              </w:rPr>
            </w:pPr>
          </w:p>
        </w:tc>
        <w:tc>
          <w:tcPr>
            <w:tcW w:w="1134" w:type="dxa"/>
          </w:tcPr>
          <w:p w:rsidR="007046B0" w:rsidRPr="004B302A" w:rsidRDefault="007046B0" w:rsidP="004D58F0">
            <w:pPr>
              <w:jc w:val="both"/>
              <w:rPr>
                <w:rFonts w:ascii="Times New Roman" w:hAnsi="Times New Roman" w:cs="Times New Roman"/>
                <w:sz w:val="20"/>
                <w:szCs w:val="20"/>
                <w:lang w:val="en-US"/>
              </w:rPr>
            </w:pPr>
          </w:p>
        </w:tc>
      </w:tr>
      <w:tr w:rsidR="007046B0" w:rsidRPr="004B302A" w:rsidTr="007046B0">
        <w:tc>
          <w:tcPr>
            <w:tcW w:w="567" w:type="dxa"/>
          </w:tcPr>
          <w:p w:rsidR="007046B0" w:rsidRPr="004B302A" w:rsidRDefault="007046B0" w:rsidP="004D58F0">
            <w:pPr>
              <w:pStyle w:val="a5"/>
              <w:numPr>
                <w:ilvl w:val="0"/>
                <w:numId w:val="1"/>
              </w:numPr>
              <w:ind w:left="0"/>
              <w:rPr>
                <w:rFonts w:ascii="Times New Roman" w:hAnsi="Times New Roman"/>
                <w:sz w:val="20"/>
                <w:szCs w:val="20"/>
                <w:lang w:val="en-US"/>
              </w:rPr>
            </w:pPr>
          </w:p>
        </w:tc>
        <w:tc>
          <w:tcPr>
            <w:tcW w:w="5744" w:type="dxa"/>
          </w:tcPr>
          <w:p w:rsidR="007046B0" w:rsidRPr="004B302A" w:rsidRDefault="003E72D9" w:rsidP="004D58F0">
            <w:pPr>
              <w:rPr>
                <w:rFonts w:ascii="Times New Roman" w:hAnsi="Times New Roman" w:cs="Times New Roman"/>
                <w:sz w:val="20"/>
                <w:szCs w:val="20"/>
                <w:lang w:val="en-US"/>
              </w:rPr>
            </w:pPr>
            <w:r w:rsidRPr="004B302A">
              <w:rPr>
                <w:rFonts w:ascii="Times New Roman" w:hAnsi="Times New Roman" w:cs="Times New Roman"/>
                <w:sz w:val="20"/>
                <w:szCs w:val="20"/>
                <w:lang w:val="en-US"/>
              </w:rPr>
              <w:t>Bloom’s Taxonomy</w:t>
            </w:r>
          </w:p>
          <w:p w:rsidR="007046B0" w:rsidRPr="004B302A" w:rsidRDefault="003E72D9" w:rsidP="004D58F0">
            <w:pPr>
              <w:rPr>
                <w:rFonts w:ascii="Times New Roman" w:hAnsi="Times New Roman" w:cs="Times New Roman"/>
                <w:sz w:val="20"/>
                <w:szCs w:val="20"/>
                <w:lang w:val="en-US"/>
              </w:rPr>
            </w:pPr>
            <w:r w:rsidRPr="004B302A">
              <w:rPr>
                <w:rFonts w:ascii="Times New Roman" w:hAnsi="Times New Roman" w:cs="Times New Roman"/>
                <w:sz w:val="20"/>
                <w:szCs w:val="20"/>
                <w:lang w:val="en-US"/>
              </w:rPr>
              <w:t xml:space="preserve">Tasks for the development of </w:t>
            </w:r>
            <w:r w:rsidR="007046B0" w:rsidRPr="004B302A">
              <w:rPr>
                <w:rFonts w:ascii="Times New Roman" w:hAnsi="Times New Roman" w:cs="Times New Roman"/>
                <w:sz w:val="20"/>
                <w:szCs w:val="20"/>
                <w:lang w:val="en-US"/>
              </w:rPr>
              <w:t>HOTS/LOTS</w:t>
            </w:r>
            <w:r w:rsidRPr="004B302A">
              <w:rPr>
                <w:rFonts w:ascii="Times New Roman" w:hAnsi="Times New Roman" w:cs="Times New Roman"/>
                <w:sz w:val="20"/>
                <w:szCs w:val="20"/>
                <w:lang w:val="en-US"/>
              </w:rPr>
              <w:t xml:space="preserve"> skills</w:t>
            </w:r>
          </w:p>
        </w:tc>
        <w:tc>
          <w:tcPr>
            <w:tcW w:w="1060" w:type="dxa"/>
          </w:tcPr>
          <w:p w:rsidR="007046B0" w:rsidRPr="004B302A" w:rsidRDefault="007046B0" w:rsidP="004D58F0">
            <w:pPr>
              <w:jc w:val="both"/>
              <w:rPr>
                <w:rFonts w:ascii="Times New Roman" w:hAnsi="Times New Roman" w:cs="Times New Roman"/>
                <w:sz w:val="20"/>
                <w:szCs w:val="20"/>
                <w:lang w:val="en-US"/>
              </w:rPr>
            </w:pPr>
          </w:p>
        </w:tc>
        <w:tc>
          <w:tcPr>
            <w:tcW w:w="1134" w:type="dxa"/>
          </w:tcPr>
          <w:p w:rsidR="007046B0" w:rsidRPr="004B302A" w:rsidRDefault="007046B0" w:rsidP="004D58F0">
            <w:pPr>
              <w:jc w:val="center"/>
              <w:rPr>
                <w:rFonts w:ascii="Times New Roman" w:hAnsi="Times New Roman" w:cs="Times New Roman"/>
                <w:sz w:val="20"/>
                <w:szCs w:val="20"/>
                <w:lang w:val="en-US"/>
              </w:rPr>
            </w:pPr>
            <w:r w:rsidRPr="004B302A">
              <w:rPr>
                <w:rFonts w:ascii="Times New Roman" w:hAnsi="Times New Roman" w:cs="Times New Roman"/>
                <w:sz w:val="20"/>
                <w:szCs w:val="20"/>
                <w:lang w:val="en-US"/>
              </w:rPr>
              <w:sym w:font="Wingdings" w:char="F0FC"/>
            </w:r>
          </w:p>
        </w:tc>
        <w:tc>
          <w:tcPr>
            <w:tcW w:w="1134" w:type="dxa"/>
          </w:tcPr>
          <w:p w:rsidR="007046B0" w:rsidRPr="004B302A" w:rsidRDefault="007046B0" w:rsidP="004D58F0">
            <w:pPr>
              <w:jc w:val="both"/>
              <w:rPr>
                <w:rFonts w:ascii="Times New Roman" w:hAnsi="Times New Roman" w:cs="Times New Roman"/>
                <w:sz w:val="20"/>
                <w:szCs w:val="20"/>
                <w:lang w:val="en-US"/>
              </w:rPr>
            </w:pPr>
          </w:p>
        </w:tc>
      </w:tr>
    </w:tbl>
    <w:p w:rsidR="0078101A" w:rsidRPr="004B302A" w:rsidRDefault="0078101A" w:rsidP="004D58F0">
      <w:pPr>
        <w:pStyle w:val="a4"/>
        <w:tabs>
          <w:tab w:val="left" w:pos="284"/>
          <w:tab w:val="left" w:pos="709"/>
        </w:tabs>
        <w:spacing w:before="0" w:beforeAutospacing="0" w:after="0" w:afterAutospacing="0"/>
        <w:jc w:val="both"/>
        <w:rPr>
          <w:sz w:val="20"/>
          <w:szCs w:val="20"/>
          <w:lang w:val="kk-KZ"/>
        </w:rPr>
      </w:pPr>
    </w:p>
    <w:p w:rsidR="001A2BBA" w:rsidRPr="008663DB" w:rsidRDefault="00905D1A" w:rsidP="004D58F0">
      <w:pPr>
        <w:spacing w:after="0" w:line="240" w:lineRule="auto"/>
        <w:jc w:val="both"/>
        <w:rPr>
          <w:rFonts w:ascii="Times New Roman" w:hAnsi="Times New Roman" w:cs="Times New Roman"/>
          <w:b/>
          <w:sz w:val="20"/>
          <w:szCs w:val="20"/>
          <w:lang w:val="en-US"/>
        </w:rPr>
      </w:pPr>
      <w:r>
        <w:rPr>
          <w:rFonts w:ascii="Times New Roman" w:hAnsi="Times New Roman" w:cs="Times New Roman"/>
          <w:b/>
          <w:sz w:val="20"/>
          <w:szCs w:val="20"/>
          <w:lang w:val="en-US"/>
        </w:rPr>
        <w:t>Results</w:t>
      </w:r>
    </w:p>
    <w:p w:rsidR="00872635" w:rsidRPr="004B302A" w:rsidRDefault="00872635" w:rsidP="004D58F0">
      <w:pPr>
        <w:spacing w:after="0" w:line="240" w:lineRule="auto"/>
        <w:ind w:firstLine="708"/>
        <w:jc w:val="both"/>
        <w:rPr>
          <w:rFonts w:ascii="Times New Roman" w:hAnsi="Times New Roman" w:cs="Times New Roman"/>
          <w:sz w:val="20"/>
          <w:szCs w:val="20"/>
          <w:lang w:val="kk-KZ"/>
        </w:rPr>
      </w:pPr>
      <w:r w:rsidRPr="004B302A">
        <w:rPr>
          <w:rFonts w:ascii="Times New Roman" w:hAnsi="Times New Roman" w:cs="Times New Roman"/>
          <w:sz w:val="20"/>
          <w:szCs w:val="20"/>
          <w:lang w:val="kk-KZ"/>
        </w:rPr>
        <w:t xml:space="preserve">After analyzing the content of the eight modules of the English </w:t>
      </w:r>
      <w:r w:rsidR="00674493" w:rsidRPr="004B302A">
        <w:rPr>
          <w:rFonts w:ascii="Times New Roman" w:hAnsi="Times New Roman" w:cs="Times New Roman"/>
          <w:sz w:val="20"/>
          <w:szCs w:val="20"/>
          <w:lang w:val="kk-KZ"/>
        </w:rPr>
        <w:t>coursebook</w:t>
      </w:r>
      <w:r w:rsidRPr="004B302A">
        <w:rPr>
          <w:rFonts w:ascii="Times New Roman" w:hAnsi="Times New Roman" w:cs="Times New Roman"/>
          <w:sz w:val="20"/>
          <w:szCs w:val="20"/>
          <w:lang w:val="kk-KZ"/>
        </w:rPr>
        <w:t xml:space="preserve"> </w:t>
      </w:r>
      <w:r w:rsidRPr="004B302A">
        <w:rPr>
          <w:rFonts w:ascii="Times New Roman" w:hAnsi="Times New Roman" w:cs="Times New Roman"/>
          <w:sz w:val="20"/>
          <w:szCs w:val="20"/>
          <w:lang w:val="en-US"/>
        </w:rPr>
        <w:t>"Excel" for students in grade 7</w:t>
      </w:r>
      <w:r w:rsidRPr="004B302A">
        <w:rPr>
          <w:rFonts w:ascii="Times New Roman" w:hAnsi="Times New Roman" w:cs="Times New Roman"/>
          <w:sz w:val="20"/>
          <w:szCs w:val="20"/>
          <w:lang w:val="kk-KZ"/>
        </w:rPr>
        <w:t>, we came to the following conclusions.</w:t>
      </w:r>
    </w:p>
    <w:p w:rsidR="00872635" w:rsidRPr="004B302A" w:rsidRDefault="00872635" w:rsidP="004D58F0">
      <w:pPr>
        <w:spacing w:after="0" w:line="240" w:lineRule="auto"/>
        <w:ind w:firstLine="708"/>
        <w:jc w:val="both"/>
        <w:rPr>
          <w:rFonts w:ascii="Times New Roman" w:hAnsi="Times New Roman" w:cs="Times New Roman"/>
          <w:sz w:val="20"/>
          <w:szCs w:val="20"/>
          <w:lang w:val="en-US"/>
        </w:rPr>
      </w:pPr>
      <w:r w:rsidRPr="004B302A">
        <w:rPr>
          <w:rFonts w:ascii="Times New Roman" w:hAnsi="Times New Roman" w:cs="Times New Roman"/>
          <w:sz w:val="20"/>
          <w:szCs w:val="20"/>
          <w:lang w:val="en-US"/>
        </w:rPr>
        <w:t xml:space="preserve">The texts in the </w:t>
      </w:r>
      <w:r w:rsidR="00461A15" w:rsidRPr="004B302A">
        <w:rPr>
          <w:rFonts w:ascii="Times New Roman" w:hAnsi="Times New Roman" w:cs="Times New Roman"/>
          <w:sz w:val="20"/>
          <w:szCs w:val="20"/>
          <w:lang w:val="en-US"/>
        </w:rPr>
        <w:t>course book</w:t>
      </w:r>
      <w:r w:rsidRPr="004B302A">
        <w:rPr>
          <w:rFonts w:ascii="Times New Roman" w:hAnsi="Times New Roman" w:cs="Times New Roman"/>
          <w:sz w:val="20"/>
          <w:szCs w:val="20"/>
          <w:lang w:val="en-US"/>
        </w:rPr>
        <w:t xml:space="preserve"> correspond to the age characteristics of adolescents, the level of English language proficiency (A2) and are developed according to the standard curriculum.</w:t>
      </w:r>
    </w:p>
    <w:p w:rsidR="00872635" w:rsidRPr="004B302A" w:rsidRDefault="00872635" w:rsidP="004D58F0">
      <w:pPr>
        <w:spacing w:after="0" w:line="240" w:lineRule="auto"/>
        <w:ind w:firstLine="708"/>
        <w:jc w:val="both"/>
        <w:rPr>
          <w:rFonts w:ascii="Times New Roman" w:hAnsi="Times New Roman" w:cs="Times New Roman"/>
          <w:sz w:val="20"/>
          <w:szCs w:val="20"/>
          <w:lang w:val="kk-KZ"/>
        </w:rPr>
      </w:pPr>
      <w:r w:rsidRPr="004B302A">
        <w:rPr>
          <w:rFonts w:ascii="Times New Roman" w:hAnsi="Times New Roman" w:cs="Times New Roman"/>
          <w:sz w:val="20"/>
          <w:szCs w:val="20"/>
          <w:lang w:val="kk-KZ"/>
        </w:rPr>
        <w:t xml:space="preserve">The most popular forms of text presentation are popular science texts </w:t>
      </w:r>
      <w:r w:rsidRPr="004B302A">
        <w:rPr>
          <w:rFonts w:ascii="Times New Roman" w:hAnsi="Times New Roman" w:cs="Times New Roman"/>
          <w:sz w:val="20"/>
          <w:szCs w:val="20"/>
          <w:lang w:val="en-US"/>
        </w:rPr>
        <w:t xml:space="preserve">and </w:t>
      </w:r>
      <w:r w:rsidRPr="004B302A">
        <w:rPr>
          <w:rFonts w:ascii="Times New Roman" w:hAnsi="Times New Roman" w:cs="Times New Roman"/>
          <w:sz w:val="20"/>
          <w:szCs w:val="20"/>
          <w:lang w:val="kk-KZ"/>
        </w:rPr>
        <w:t>information about public events.</w:t>
      </w:r>
      <w:r w:rsidRPr="004B302A">
        <w:rPr>
          <w:rFonts w:ascii="Times New Roman" w:hAnsi="Times New Roman" w:cs="Times New Roman"/>
          <w:sz w:val="20"/>
          <w:szCs w:val="20"/>
          <w:lang w:val="en-US"/>
        </w:rPr>
        <w:t xml:space="preserve"> The </w:t>
      </w:r>
      <w:r w:rsidRPr="004B302A">
        <w:rPr>
          <w:rFonts w:ascii="Times New Roman" w:hAnsi="Times New Roman" w:cs="Times New Roman"/>
          <w:sz w:val="20"/>
          <w:szCs w:val="20"/>
          <w:lang w:val="kk-KZ"/>
        </w:rPr>
        <w:t>situations in the texts are dominated by educational, regarding the types of texts were used all, but most of all the mixed type of text prevailed.</w:t>
      </w:r>
    </w:p>
    <w:p w:rsidR="00872635" w:rsidRPr="004B302A" w:rsidRDefault="00872635" w:rsidP="004D58F0">
      <w:pPr>
        <w:spacing w:after="0" w:line="240" w:lineRule="auto"/>
        <w:ind w:firstLine="566"/>
        <w:jc w:val="both"/>
        <w:rPr>
          <w:rFonts w:ascii="Times New Roman" w:hAnsi="Times New Roman" w:cs="Times New Roman"/>
          <w:sz w:val="20"/>
          <w:szCs w:val="20"/>
          <w:lang w:val="en-US"/>
        </w:rPr>
      </w:pPr>
      <w:r w:rsidRPr="004B302A">
        <w:rPr>
          <w:rFonts w:ascii="Times New Roman" w:hAnsi="Times New Roman" w:cs="Times New Roman"/>
          <w:sz w:val="20"/>
          <w:szCs w:val="20"/>
          <w:lang w:val="en-US"/>
        </w:rPr>
        <w:lastRenderedPageBreak/>
        <w:t xml:space="preserve">The balance of tasks for the development of reading for general understanding and reading for identifying details </w:t>
      </w:r>
      <w:r w:rsidR="001D3338" w:rsidRPr="004B302A">
        <w:rPr>
          <w:rFonts w:ascii="Times New Roman" w:hAnsi="Times New Roman" w:cs="Times New Roman"/>
          <w:sz w:val="20"/>
          <w:szCs w:val="20"/>
          <w:lang w:val="en-US"/>
        </w:rPr>
        <w:t xml:space="preserve">(24-30) </w:t>
      </w:r>
      <w:r w:rsidRPr="004B302A">
        <w:rPr>
          <w:rFonts w:ascii="Times New Roman" w:hAnsi="Times New Roman" w:cs="Times New Roman"/>
          <w:sz w:val="20"/>
          <w:szCs w:val="20"/>
          <w:lang w:val="en-US"/>
        </w:rPr>
        <w:t>contribute to the development of students' ability to extract and use material from the texts in accordance with the goals of the given tasks. As it’s well known these skills are key to developing reading literacy.</w:t>
      </w:r>
    </w:p>
    <w:p w:rsidR="00872635" w:rsidRPr="004B302A" w:rsidRDefault="001D3338" w:rsidP="004D58F0">
      <w:pPr>
        <w:spacing w:after="0" w:line="240" w:lineRule="auto"/>
        <w:ind w:firstLine="566"/>
        <w:jc w:val="both"/>
        <w:rPr>
          <w:rFonts w:ascii="Times New Roman" w:hAnsi="Times New Roman" w:cs="Times New Roman"/>
          <w:sz w:val="20"/>
          <w:szCs w:val="20"/>
          <w:lang w:val="en-US"/>
        </w:rPr>
      </w:pPr>
      <w:r w:rsidRPr="004B302A">
        <w:rPr>
          <w:rFonts w:ascii="Times New Roman" w:hAnsi="Times New Roman" w:cs="Times New Roman"/>
          <w:sz w:val="20"/>
          <w:szCs w:val="20"/>
          <w:lang w:val="en-US"/>
        </w:rPr>
        <w:t xml:space="preserve">As for the types of reading tasks used, they are quite diverse. So, the </w:t>
      </w:r>
      <w:r w:rsidR="00674493" w:rsidRPr="004B302A">
        <w:rPr>
          <w:rFonts w:ascii="Times New Roman" w:hAnsi="Times New Roman" w:cs="Times New Roman"/>
          <w:sz w:val="20"/>
          <w:szCs w:val="20"/>
          <w:lang w:val="en-US"/>
        </w:rPr>
        <w:t>course</w:t>
      </w:r>
      <w:r w:rsidR="00885562" w:rsidRPr="00885562">
        <w:rPr>
          <w:rFonts w:ascii="Times New Roman" w:hAnsi="Times New Roman" w:cs="Times New Roman"/>
          <w:sz w:val="20"/>
          <w:szCs w:val="20"/>
          <w:lang w:val="en-US"/>
        </w:rPr>
        <w:t xml:space="preserve"> </w:t>
      </w:r>
      <w:r w:rsidR="00674493" w:rsidRPr="004B302A">
        <w:rPr>
          <w:rFonts w:ascii="Times New Roman" w:hAnsi="Times New Roman" w:cs="Times New Roman"/>
          <w:sz w:val="20"/>
          <w:szCs w:val="20"/>
          <w:lang w:val="en-US"/>
        </w:rPr>
        <w:t>book</w:t>
      </w:r>
      <w:r w:rsidRPr="004B302A">
        <w:rPr>
          <w:rFonts w:ascii="Times New Roman" w:hAnsi="Times New Roman" w:cs="Times New Roman"/>
          <w:sz w:val="20"/>
          <w:szCs w:val="20"/>
          <w:lang w:val="en-US"/>
        </w:rPr>
        <w:t xml:space="preserve"> presents tasks for finding true and false statements, tasks for multiple </w:t>
      </w:r>
      <w:proofErr w:type="gramStart"/>
      <w:r w:rsidRPr="004B302A">
        <w:rPr>
          <w:rFonts w:ascii="Times New Roman" w:hAnsi="Times New Roman" w:cs="Times New Roman"/>
          <w:sz w:val="20"/>
          <w:szCs w:val="20"/>
          <w:lang w:val="en-US"/>
        </w:rPr>
        <w:t>choice</w:t>
      </w:r>
      <w:proofErr w:type="gramEnd"/>
      <w:r w:rsidRPr="004B302A">
        <w:rPr>
          <w:rFonts w:ascii="Times New Roman" w:hAnsi="Times New Roman" w:cs="Times New Roman"/>
          <w:sz w:val="20"/>
          <w:szCs w:val="20"/>
          <w:lang w:val="en-US"/>
        </w:rPr>
        <w:t>, tasks in which a detailed answer is required, and tasks in which it is required to find a word in the text and compare headings with paragraphs, which allows students to find out if understanding</w:t>
      </w:r>
      <w:r w:rsidR="00C0409E">
        <w:rPr>
          <w:rFonts w:ascii="Times New Roman" w:hAnsi="Times New Roman" w:cs="Times New Roman"/>
          <w:sz w:val="20"/>
          <w:szCs w:val="20"/>
          <w:lang w:val="en-US"/>
        </w:rPr>
        <w:t xml:space="preserve"> has been achieved</w:t>
      </w:r>
      <w:r w:rsidRPr="004B302A">
        <w:rPr>
          <w:rFonts w:ascii="Times New Roman" w:hAnsi="Times New Roman" w:cs="Times New Roman"/>
          <w:sz w:val="20"/>
          <w:szCs w:val="20"/>
          <w:lang w:val="en-US"/>
        </w:rPr>
        <w:t>, as well as developing reading skills.</w:t>
      </w:r>
    </w:p>
    <w:p w:rsidR="00872635" w:rsidRPr="004B302A" w:rsidRDefault="00D65DB0" w:rsidP="004D58F0">
      <w:pPr>
        <w:spacing w:after="0" w:line="240" w:lineRule="auto"/>
        <w:ind w:firstLine="566"/>
        <w:jc w:val="both"/>
        <w:rPr>
          <w:rFonts w:ascii="Times New Roman" w:hAnsi="Times New Roman" w:cs="Times New Roman"/>
          <w:sz w:val="20"/>
          <w:szCs w:val="20"/>
          <w:lang w:val="en-US"/>
        </w:rPr>
      </w:pPr>
      <w:r w:rsidRPr="004B302A">
        <w:rPr>
          <w:rFonts w:ascii="Times New Roman" w:hAnsi="Times New Roman" w:cs="Times New Roman"/>
          <w:sz w:val="20"/>
          <w:szCs w:val="20"/>
          <w:lang w:val="en-US"/>
        </w:rPr>
        <w:t xml:space="preserve">The presence of tasks for the development of higher order skills (HOTS) contribute to the development of critical thinking skills, which is the goal of the national updated educational program. But the imbalance of tasks for the formation of skills of a higher order, which is more than 20% in the 7th grade </w:t>
      </w:r>
      <w:r w:rsidR="00674493" w:rsidRPr="004B302A">
        <w:rPr>
          <w:rFonts w:ascii="Times New Roman" w:hAnsi="Times New Roman" w:cs="Times New Roman"/>
          <w:sz w:val="20"/>
          <w:szCs w:val="20"/>
          <w:lang w:val="en-US"/>
        </w:rPr>
        <w:t>course</w:t>
      </w:r>
      <w:r w:rsidR="00885562" w:rsidRPr="00885562">
        <w:rPr>
          <w:rFonts w:ascii="Times New Roman" w:hAnsi="Times New Roman" w:cs="Times New Roman"/>
          <w:sz w:val="20"/>
          <w:szCs w:val="20"/>
          <w:lang w:val="en-US"/>
        </w:rPr>
        <w:t xml:space="preserve"> </w:t>
      </w:r>
      <w:r w:rsidR="00674493" w:rsidRPr="004B302A">
        <w:rPr>
          <w:rFonts w:ascii="Times New Roman" w:hAnsi="Times New Roman" w:cs="Times New Roman"/>
          <w:sz w:val="20"/>
          <w:szCs w:val="20"/>
          <w:lang w:val="en-US"/>
        </w:rPr>
        <w:t>book</w:t>
      </w:r>
      <w:r w:rsidRPr="004B302A">
        <w:rPr>
          <w:rFonts w:ascii="Times New Roman" w:hAnsi="Times New Roman" w:cs="Times New Roman"/>
          <w:sz w:val="20"/>
          <w:szCs w:val="20"/>
          <w:lang w:val="en-US"/>
        </w:rPr>
        <w:t xml:space="preserve"> (84-24), speaks of its lack and may affect the development of students' skills in arguing, analyzing and developing creativity.</w:t>
      </w:r>
    </w:p>
    <w:p w:rsidR="00872635" w:rsidRPr="004B302A" w:rsidRDefault="005828FF" w:rsidP="004D58F0">
      <w:pPr>
        <w:spacing w:after="0" w:line="240" w:lineRule="auto"/>
        <w:ind w:firstLine="566"/>
        <w:jc w:val="both"/>
        <w:rPr>
          <w:rFonts w:ascii="Times New Roman" w:hAnsi="Times New Roman" w:cs="Times New Roman"/>
          <w:sz w:val="20"/>
          <w:szCs w:val="20"/>
          <w:lang w:val="en-US"/>
        </w:rPr>
      </w:pPr>
      <w:r w:rsidRPr="004B302A">
        <w:rPr>
          <w:rFonts w:ascii="Times New Roman" w:hAnsi="Times New Roman" w:cs="Times New Roman"/>
          <w:sz w:val="20"/>
          <w:szCs w:val="20"/>
          <w:lang w:val="en-US"/>
        </w:rPr>
        <w:t xml:space="preserve">Reading tasks include real life situations that students may face in the future. The texts of the </w:t>
      </w:r>
      <w:r w:rsidR="00674493" w:rsidRPr="004B302A">
        <w:rPr>
          <w:rFonts w:ascii="Times New Roman" w:hAnsi="Times New Roman" w:cs="Times New Roman"/>
          <w:sz w:val="20"/>
          <w:szCs w:val="20"/>
          <w:lang w:val="en-US"/>
        </w:rPr>
        <w:t>course</w:t>
      </w:r>
      <w:r w:rsidR="00885562" w:rsidRPr="00885562">
        <w:rPr>
          <w:rFonts w:ascii="Times New Roman" w:hAnsi="Times New Roman" w:cs="Times New Roman"/>
          <w:sz w:val="20"/>
          <w:szCs w:val="20"/>
          <w:lang w:val="en-US"/>
        </w:rPr>
        <w:t xml:space="preserve"> </w:t>
      </w:r>
      <w:r w:rsidR="00674493" w:rsidRPr="004B302A">
        <w:rPr>
          <w:rFonts w:ascii="Times New Roman" w:hAnsi="Times New Roman" w:cs="Times New Roman"/>
          <w:sz w:val="20"/>
          <w:szCs w:val="20"/>
          <w:lang w:val="en-US"/>
        </w:rPr>
        <w:t>book</w:t>
      </w:r>
      <w:r w:rsidRPr="004B302A">
        <w:rPr>
          <w:rFonts w:ascii="Times New Roman" w:hAnsi="Times New Roman" w:cs="Times New Roman"/>
          <w:sz w:val="20"/>
          <w:szCs w:val="20"/>
          <w:lang w:val="en-US"/>
        </w:rPr>
        <w:t xml:space="preserve"> also contain linguistic and cultural information and it can be comparable with the information of other subjects.</w:t>
      </w:r>
    </w:p>
    <w:p w:rsidR="00885562" w:rsidRPr="00492850" w:rsidRDefault="00885562" w:rsidP="004D58F0">
      <w:pPr>
        <w:pStyle w:val="a4"/>
        <w:tabs>
          <w:tab w:val="left" w:pos="284"/>
          <w:tab w:val="left" w:pos="709"/>
        </w:tabs>
        <w:spacing w:before="0" w:beforeAutospacing="0" w:after="0" w:afterAutospacing="0"/>
        <w:jc w:val="both"/>
        <w:rPr>
          <w:b/>
          <w:sz w:val="20"/>
          <w:szCs w:val="20"/>
          <w:lang w:val="en-US"/>
        </w:rPr>
      </w:pPr>
    </w:p>
    <w:p w:rsidR="0078101A" w:rsidRPr="008663DB" w:rsidRDefault="009971CA" w:rsidP="004D58F0">
      <w:pPr>
        <w:pStyle w:val="a4"/>
        <w:tabs>
          <w:tab w:val="left" w:pos="284"/>
          <w:tab w:val="left" w:pos="709"/>
        </w:tabs>
        <w:spacing w:before="0" w:beforeAutospacing="0" w:after="0" w:afterAutospacing="0"/>
        <w:jc w:val="both"/>
        <w:rPr>
          <w:b/>
          <w:sz w:val="20"/>
          <w:szCs w:val="20"/>
          <w:lang w:val="en-US"/>
        </w:rPr>
      </w:pPr>
      <w:r w:rsidRPr="00885562">
        <w:rPr>
          <w:b/>
          <w:sz w:val="20"/>
          <w:szCs w:val="20"/>
          <w:lang w:val="en-US"/>
        </w:rPr>
        <w:t>Discussion</w:t>
      </w:r>
    </w:p>
    <w:p w:rsidR="009971CA" w:rsidRPr="00780374" w:rsidRDefault="00780374" w:rsidP="004D58F0">
      <w:pPr>
        <w:pStyle w:val="a4"/>
        <w:tabs>
          <w:tab w:val="left" w:pos="284"/>
          <w:tab w:val="left" w:pos="709"/>
        </w:tabs>
        <w:spacing w:before="0" w:beforeAutospacing="0" w:after="0" w:afterAutospacing="0"/>
        <w:jc w:val="both"/>
        <w:rPr>
          <w:sz w:val="20"/>
          <w:szCs w:val="20"/>
          <w:lang w:val="en-US"/>
        </w:rPr>
      </w:pPr>
      <w:r>
        <w:rPr>
          <w:sz w:val="20"/>
          <w:szCs w:val="20"/>
          <w:lang w:val="en-US"/>
        </w:rPr>
        <w:tab/>
      </w:r>
      <w:r>
        <w:rPr>
          <w:sz w:val="20"/>
          <w:szCs w:val="20"/>
          <w:lang w:val="en-US"/>
        </w:rPr>
        <w:tab/>
        <w:t xml:space="preserve">In the </w:t>
      </w:r>
      <w:r w:rsidRPr="00780374">
        <w:rPr>
          <w:sz w:val="20"/>
          <w:szCs w:val="20"/>
          <w:lang w:val="en-US"/>
        </w:rPr>
        <w:t xml:space="preserve">English textbook </w:t>
      </w:r>
      <w:r>
        <w:rPr>
          <w:sz w:val="20"/>
          <w:szCs w:val="20"/>
          <w:lang w:val="en-US"/>
        </w:rPr>
        <w:t>“Excel”</w:t>
      </w:r>
      <w:r w:rsidRPr="00780374">
        <w:rPr>
          <w:sz w:val="20"/>
          <w:szCs w:val="20"/>
          <w:lang w:val="en-US"/>
        </w:rPr>
        <w:t xml:space="preserve">, the ratio of tasks for the formation of reading skills is distributed with an emphasis on the </w:t>
      </w:r>
      <w:r>
        <w:rPr>
          <w:sz w:val="20"/>
          <w:szCs w:val="20"/>
          <w:lang w:val="en-US"/>
        </w:rPr>
        <w:t>development of reading for</w:t>
      </w:r>
      <w:r w:rsidRPr="00780374">
        <w:rPr>
          <w:sz w:val="20"/>
          <w:szCs w:val="20"/>
          <w:lang w:val="en-US"/>
        </w:rPr>
        <w:t xml:space="preserve"> details (scanning). The ability to understand what you read, find and extract the necessary information from the general context</w:t>
      </w:r>
      <w:r>
        <w:rPr>
          <w:sz w:val="20"/>
          <w:szCs w:val="20"/>
          <w:lang w:val="en-US"/>
        </w:rPr>
        <w:t>, use it, reflect and</w:t>
      </w:r>
      <w:r w:rsidRPr="00780374">
        <w:rPr>
          <w:sz w:val="20"/>
          <w:szCs w:val="20"/>
          <w:lang w:val="en-US"/>
        </w:rPr>
        <w:t xml:space="preserve"> reason your answer are key aspects of PISA and affect reading literacy, which is one of the most important characteristics necessary for self-development and self-education of students.</w:t>
      </w:r>
      <w:r w:rsidR="004C131A">
        <w:rPr>
          <w:sz w:val="20"/>
          <w:szCs w:val="20"/>
          <w:lang w:val="en-US"/>
        </w:rPr>
        <w:t xml:space="preserve"> It’ll be effective for the formation of reading skills that other school subject</w:t>
      </w:r>
      <w:r w:rsidR="00B65E40">
        <w:rPr>
          <w:sz w:val="20"/>
          <w:szCs w:val="20"/>
          <w:lang w:val="en-US"/>
        </w:rPr>
        <w:t>s</w:t>
      </w:r>
      <w:r w:rsidR="004C131A">
        <w:rPr>
          <w:sz w:val="20"/>
          <w:szCs w:val="20"/>
          <w:lang w:val="en-US"/>
        </w:rPr>
        <w:t xml:space="preserve"> could</w:t>
      </w:r>
      <w:r w:rsidR="004C131A" w:rsidRPr="004C131A">
        <w:rPr>
          <w:lang w:val="en-US"/>
        </w:rPr>
        <w:t xml:space="preserve"> </w:t>
      </w:r>
      <w:r w:rsidR="004C131A" w:rsidRPr="004C131A">
        <w:rPr>
          <w:sz w:val="20"/>
          <w:szCs w:val="20"/>
          <w:lang w:val="en-US"/>
        </w:rPr>
        <w:t>predominantly</w:t>
      </w:r>
      <w:r w:rsidR="004C131A">
        <w:rPr>
          <w:sz w:val="20"/>
          <w:szCs w:val="20"/>
          <w:lang w:val="en-US"/>
        </w:rPr>
        <w:t xml:space="preserve"> develop scanning at their lessons including integrated lessons (e.g. Biology in English, etc.).</w:t>
      </w:r>
    </w:p>
    <w:p w:rsidR="00885562" w:rsidRPr="006B4532" w:rsidRDefault="006B4532" w:rsidP="004D58F0">
      <w:pPr>
        <w:pStyle w:val="a4"/>
        <w:tabs>
          <w:tab w:val="left" w:pos="284"/>
          <w:tab w:val="left" w:pos="709"/>
        </w:tabs>
        <w:spacing w:before="0" w:beforeAutospacing="0" w:after="0" w:afterAutospacing="0"/>
        <w:jc w:val="both"/>
        <w:rPr>
          <w:sz w:val="20"/>
          <w:szCs w:val="20"/>
          <w:lang w:val="en-US"/>
        </w:rPr>
      </w:pPr>
      <w:r w:rsidRPr="00B65E40">
        <w:rPr>
          <w:sz w:val="20"/>
          <w:szCs w:val="20"/>
          <w:lang w:val="en-US"/>
        </w:rPr>
        <w:tab/>
      </w:r>
      <w:r w:rsidRPr="00B65E40">
        <w:rPr>
          <w:sz w:val="20"/>
          <w:szCs w:val="20"/>
          <w:lang w:val="en-US"/>
        </w:rPr>
        <w:tab/>
      </w:r>
      <w:r>
        <w:rPr>
          <w:sz w:val="20"/>
          <w:szCs w:val="20"/>
          <w:lang w:val="en-US"/>
        </w:rPr>
        <w:t xml:space="preserve">The </w:t>
      </w:r>
      <w:proofErr w:type="gramStart"/>
      <w:r>
        <w:rPr>
          <w:sz w:val="20"/>
          <w:szCs w:val="20"/>
          <w:lang w:val="en-US"/>
        </w:rPr>
        <w:t>use</w:t>
      </w:r>
      <w:proofErr w:type="gramEnd"/>
      <w:r w:rsidRPr="006B4532">
        <w:rPr>
          <w:sz w:val="20"/>
          <w:szCs w:val="20"/>
          <w:lang w:val="en-US"/>
        </w:rPr>
        <w:t xml:space="preserve"> of three types of tasks - pre, while </w:t>
      </w:r>
      <w:r>
        <w:rPr>
          <w:sz w:val="20"/>
          <w:szCs w:val="20"/>
          <w:lang w:val="en-US"/>
        </w:rPr>
        <w:t xml:space="preserve">and </w:t>
      </w:r>
      <w:r w:rsidRPr="006B4532">
        <w:rPr>
          <w:sz w:val="20"/>
          <w:szCs w:val="20"/>
          <w:lang w:val="en-US"/>
        </w:rPr>
        <w:t>post</w:t>
      </w:r>
      <w:r>
        <w:rPr>
          <w:sz w:val="20"/>
          <w:szCs w:val="20"/>
          <w:lang w:val="en-US"/>
        </w:rPr>
        <w:t xml:space="preserve"> - allow students</w:t>
      </w:r>
      <w:r w:rsidRPr="006B4532">
        <w:rPr>
          <w:sz w:val="20"/>
          <w:szCs w:val="20"/>
          <w:lang w:val="en-US"/>
        </w:rPr>
        <w:t xml:space="preserve"> to better un</w:t>
      </w:r>
      <w:r>
        <w:rPr>
          <w:sz w:val="20"/>
          <w:szCs w:val="20"/>
          <w:lang w:val="en-US"/>
        </w:rPr>
        <w:t>derstand the meaning of what they</w:t>
      </w:r>
      <w:r w:rsidRPr="006B4532">
        <w:rPr>
          <w:sz w:val="20"/>
          <w:szCs w:val="20"/>
          <w:lang w:val="en-US"/>
        </w:rPr>
        <w:t xml:space="preserve"> read. After </w:t>
      </w:r>
      <w:r>
        <w:rPr>
          <w:sz w:val="20"/>
          <w:szCs w:val="20"/>
          <w:lang w:val="en-US"/>
        </w:rPr>
        <w:t>all, the pre-reading tasks</w:t>
      </w:r>
      <w:r w:rsidRPr="006B4532">
        <w:rPr>
          <w:sz w:val="20"/>
          <w:szCs w:val="20"/>
          <w:lang w:val="en-US"/>
        </w:rPr>
        <w:t xml:space="preserve"> help students prepare for reading and mo</w:t>
      </w:r>
      <w:r>
        <w:rPr>
          <w:sz w:val="20"/>
          <w:szCs w:val="20"/>
          <w:lang w:val="en-US"/>
        </w:rPr>
        <w:t>tivate them to read, while the p</w:t>
      </w:r>
      <w:r w:rsidRPr="006B4532">
        <w:rPr>
          <w:sz w:val="20"/>
          <w:szCs w:val="20"/>
          <w:lang w:val="en-US"/>
        </w:rPr>
        <w:t>ost -</w:t>
      </w:r>
      <w:r>
        <w:rPr>
          <w:sz w:val="20"/>
          <w:szCs w:val="20"/>
          <w:lang w:val="en-US"/>
        </w:rPr>
        <w:t xml:space="preserve"> reading tasks</w:t>
      </w:r>
      <w:r w:rsidRPr="006B4532">
        <w:rPr>
          <w:sz w:val="20"/>
          <w:szCs w:val="20"/>
          <w:lang w:val="en-US"/>
        </w:rPr>
        <w:t xml:space="preserve"> help to understand how students have mastered the text.</w:t>
      </w:r>
    </w:p>
    <w:p w:rsidR="00885562" w:rsidRPr="00D1633D" w:rsidRDefault="00D1633D" w:rsidP="004D58F0">
      <w:pPr>
        <w:pStyle w:val="a4"/>
        <w:tabs>
          <w:tab w:val="left" w:pos="284"/>
          <w:tab w:val="left" w:pos="709"/>
        </w:tabs>
        <w:spacing w:before="0" w:beforeAutospacing="0" w:after="0" w:afterAutospacing="0"/>
        <w:jc w:val="both"/>
        <w:rPr>
          <w:sz w:val="20"/>
          <w:szCs w:val="20"/>
          <w:lang w:val="en-US"/>
        </w:rPr>
      </w:pPr>
      <w:r w:rsidRPr="00492850">
        <w:rPr>
          <w:sz w:val="20"/>
          <w:szCs w:val="20"/>
          <w:lang w:val="en-US"/>
        </w:rPr>
        <w:tab/>
      </w:r>
      <w:r w:rsidRPr="00492850">
        <w:rPr>
          <w:sz w:val="20"/>
          <w:szCs w:val="20"/>
          <w:lang w:val="en-US"/>
        </w:rPr>
        <w:tab/>
      </w:r>
      <w:r w:rsidRPr="00D1633D">
        <w:rPr>
          <w:sz w:val="20"/>
          <w:szCs w:val="20"/>
          <w:lang w:val="en-US"/>
        </w:rPr>
        <w:t>There is an imbalance in the number of tasks aimed at developing lower-order skills (LOTS) and higher-o</w:t>
      </w:r>
      <w:r>
        <w:rPr>
          <w:sz w:val="20"/>
          <w:szCs w:val="20"/>
          <w:lang w:val="en-US"/>
        </w:rPr>
        <w:t>rder skills (HOTS). English language</w:t>
      </w:r>
      <w:r w:rsidRPr="00D1633D">
        <w:rPr>
          <w:sz w:val="20"/>
          <w:szCs w:val="20"/>
          <w:lang w:val="en-US"/>
        </w:rPr>
        <w:t xml:space="preserve"> teachers </w:t>
      </w:r>
      <w:r>
        <w:rPr>
          <w:sz w:val="20"/>
          <w:szCs w:val="20"/>
          <w:lang w:val="en-US"/>
        </w:rPr>
        <w:t>should</w:t>
      </w:r>
      <w:r w:rsidRPr="00D1633D">
        <w:rPr>
          <w:sz w:val="20"/>
          <w:szCs w:val="20"/>
          <w:lang w:val="en-US"/>
        </w:rPr>
        <w:t xml:space="preserve"> pay close attention to this fact, since such an imbalance can lead to the inability of students</w:t>
      </w:r>
      <w:r>
        <w:rPr>
          <w:sz w:val="20"/>
          <w:szCs w:val="20"/>
          <w:lang w:val="en-US"/>
        </w:rPr>
        <w:t xml:space="preserve"> to think critically.</w:t>
      </w:r>
    </w:p>
    <w:p w:rsidR="00885562" w:rsidRPr="00D1633D" w:rsidRDefault="00885562" w:rsidP="004D58F0">
      <w:pPr>
        <w:pStyle w:val="a4"/>
        <w:tabs>
          <w:tab w:val="left" w:pos="284"/>
          <w:tab w:val="left" w:pos="709"/>
        </w:tabs>
        <w:spacing w:before="0" w:beforeAutospacing="0" w:after="0" w:afterAutospacing="0"/>
        <w:rPr>
          <w:sz w:val="20"/>
          <w:szCs w:val="20"/>
          <w:lang w:val="en-US"/>
        </w:rPr>
      </w:pPr>
    </w:p>
    <w:p w:rsidR="00885562" w:rsidRPr="008663DB" w:rsidRDefault="00885562" w:rsidP="004D58F0">
      <w:pPr>
        <w:pStyle w:val="a4"/>
        <w:tabs>
          <w:tab w:val="left" w:pos="284"/>
          <w:tab w:val="left" w:pos="709"/>
        </w:tabs>
        <w:spacing w:before="0" w:beforeAutospacing="0" w:after="0" w:afterAutospacing="0"/>
        <w:rPr>
          <w:b/>
          <w:sz w:val="20"/>
          <w:szCs w:val="20"/>
          <w:lang w:val="en-US"/>
        </w:rPr>
      </w:pPr>
      <w:r w:rsidRPr="00885562">
        <w:rPr>
          <w:b/>
          <w:sz w:val="20"/>
          <w:szCs w:val="20"/>
          <w:lang w:val="en-US"/>
        </w:rPr>
        <w:t>Conclusion</w:t>
      </w:r>
    </w:p>
    <w:p w:rsidR="00B35E8E" w:rsidRDefault="00885562" w:rsidP="00B35E8E">
      <w:pPr>
        <w:spacing w:after="0" w:line="240" w:lineRule="auto"/>
        <w:ind w:firstLine="566"/>
        <w:jc w:val="both"/>
        <w:rPr>
          <w:rFonts w:ascii="Times New Roman" w:hAnsi="Times New Roman" w:cs="Times New Roman"/>
          <w:sz w:val="20"/>
          <w:szCs w:val="20"/>
          <w:lang w:val="en-US"/>
        </w:rPr>
      </w:pPr>
      <w:r w:rsidRPr="004B302A">
        <w:rPr>
          <w:rFonts w:ascii="Times New Roman" w:hAnsi="Times New Roman" w:cs="Times New Roman"/>
          <w:sz w:val="20"/>
          <w:szCs w:val="20"/>
          <w:lang w:val="en-US"/>
        </w:rPr>
        <w:t>Thus, the analysis of the English course</w:t>
      </w:r>
      <w:r w:rsidRPr="00885562">
        <w:rPr>
          <w:rFonts w:ascii="Times New Roman" w:hAnsi="Times New Roman" w:cs="Times New Roman"/>
          <w:sz w:val="20"/>
          <w:szCs w:val="20"/>
          <w:lang w:val="en-US"/>
        </w:rPr>
        <w:t xml:space="preserve"> </w:t>
      </w:r>
      <w:r w:rsidRPr="004B302A">
        <w:rPr>
          <w:rFonts w:ascii="Times New Roman" w:hAnsi="Times New Roman" w:cs="Times New Roman"/>
          <w:sz w:val="20"/>
          <w:szCs w:val="20"/>
          <w:lang w:val="en-US"/>
        </w:rPr>
        <w:t xml:space="preserve">book "Excel" for grade 7 with the help of the assessment criteria shows how </w:t>
      </w:r>
      <w:r w:rsidRPr="00885562">
        <w:rPr>
          <w:rFonts w:ascii="Times New Roman" w:hAnsi="Times New Roman" w:cs="Times New Roman"/>
          <w:sz w:val="20"/>
          <w:szCs w:val="20"/>
          <w:lang w:val="en-US"/>
        </w:rPr>
        <w:t>effectively reading skills are developed according to the updated content of education for middle school students.</w:t>
      </w:r>
      <w:r w:rsidR="001453D5" w:rsidRPr="001453D5">
        <w:rPr>
          <w:rFonts w:ascii="Times New Roman" w:hAnsi="Times New Roman" w:cs="Times New Roman"/>
          <w:sz w:val="20"/>
          <w:szCs w:val="20"/>
          <w:lang w:val="en-US"/>
        </w:rPr>
        <w:t xml:space="preserve"> </w:t>
      </w:r>
      <w:r w:rsidR="001453D5">
        <w:rPr>
          <w:rFonts w:ascii="Times New Roman" w:hAnsi="Times New Roman" w:cs="Times New Roman"/>
          <w:sz w:val="20"/>
          <w:szCs w:val="20"/>
          <w:lang w:val="en-US"/>
        </w:rPr>
        <w:t xml:space="preserve">The texts from the course book </w:t>
      </w:r>
      <w:r w:rsidR="00395356">
        <w:rPr>
          <w:rFonts w:ascii="Times New Roman" w:hAnsi="Times New Roman" w:cs="Times New Roman"/>
          <w:sz w:val="20"/>
          <w:szCs w:val="20"/>
          <w:lang w:val="en-US"/>
        </w:rPr>
        <w:t>basically match</w:t>
      </w:r>
      <w:r w:rsidR="001453D5">
        <w:rPr>
          <w:rFonts w:ascii="Times New Roman" w:hAnsi="Times New Roman" w:cs="Times New Roman"/>
          <w:sz w:val="20"/>
          <w:szCs w:val="20"/>
          <w:lang w:val="en-US"/>
        </w:rPr>
        <w:t xml:space="preserve"> to the criteria of the analysis including </w:t>
      </w:r>
      <w:r w:rsidR="001453D5" w:rsidRPr="004B302A">
        <w:rPr>
          <w:rFonts w:ascii="Times New Roman" w:hAnsi="Times New Roman" w:cs="Times New Roman"/>
          <w:sz w:val="20"/>
          <w:szCs w:val="20"/>
          <w:lang w:val="en-US"/>
        </w:rPr>
        <w:t xml:space="preserve">the forms of text presentation, types and situations modeled by the text, compliance with the level of English proficiency, age of students, information content, and accessibility. It also </w:t>
      </w:r>
      <w:r w:rsidR="001453D5">
        <w:rPr>
          <w:rFonts w:ascii="Times New Roman" w:hAnsi="Times New Roman" w:cs="Times New Roman"/>
          <w:sz w:val="20"/>
          <w:szCs w:val="20"/>
          <w:lang w:val="en-US"/>
        </w:rPr>
        <w:t>contributes to</w:t>
      </w:r>
      <w:r w:rsidR="001453D5" w:rsidRPr="004B302A">
        <w:rPr>
          <w:rFonts w:ascii="Times New Roman" w:hAnsi="Times New Roman" w:cs="Times New Roman"/>
          <w:sz w:val="20"/>
          <w:szCs w:val="20"/>
          <w:lang w:val="en-US"/>
        </w:rPr>
        <w:t xml:space="preserve"> the development of reading for general understanding of information (skimming), for identifying </w:t>
      </w:r>
      <w:r w:rsidR="001453D5">
        <w:rPr>
          <w:rFonts w:ascii="Times New Roman" w:hAnsi="Times New Roman" w:cs="Times New Roman"/>
          <w:sz w:val="20"/>
          <w:szCs w:val="20"/>
          <w:lang w:val="en-US"/>
        </w:rPr>
        <w:t xml:space="preserve">details (scanning) and </w:t>
      </w:r>
      <w:r w:rsidR="001453D5" w:rsidRPr="004B302A">
        <w:rPr>
          <w:rFonts w:ascii="Times New Roman" w:hAnsi="Times New Roman" w:cs="Times New Roman"/>
          <w:sz w:val="20"/>
          <w:szCs w:val="20"/>
          <w:lang w:val="en-US"/>
        </w:rPr>
        <w:t xml:space="preserve">reading for detailed comprehension), as well as </w:t>
      </w:r>
      <w:r w:rsidR="001453D5">
        <w:rPr>
          <w:rFonts w:ascii="Times New Roman" w:hAnsi="Times New Roman" w:cs="Times New Roman"/>
          <w:sz w:val="20"/>
          <w:szCs w:val="20"/>
          <w:lang w:val="en-US"/>
        </w:rPr>
        <w:t xml:space="preserve">to </w:t>
      </w:r>
      <w:r w:rsidR="001453D5" w:rsidRPr="004B302A">
        <w:rPr>
          <w:rFonts w:ascii="Times New Roman" w:hAnsi="Times New Roman" w:cs="Times New Roman"/>
          <w:sz w:val="20"/>
          <w:szCs w:val="20"/>
          <w:lang w:val="en-US"/>
        </w:rPr>
        <w:t>the types of tasks</w:t>
      </w:r>
      <w:r w:rsidR="001453D5">
        <w:rPr>
          <w:rFonts w:ascii="Times New Roman" w:hAnsi="Times New Roman" w:cs="Times New Roman"/>
          <w:sz w:val="20"/>
          <w:szCs w:val="20"/>
          <w:lang w:val="en-US"/>
        </w:rPr>
        <w:t>.</w:t>
      </w:r>
    </w:p>
    <w:p w:rsidR="00885562" w:rsidRPr="00B35E8E" w:rsidRDefault="00881B11" w:rsidP="00B35E8E">
      <w:pPr>
        <w:spacing w:after="0" w:line="240" w:lineRule="auto"/>
        <w:ind w:firstLine="566"/>
        <w:jc w:val="both"/>
        <w:rPr>
          <w:rFonts w:ascii="Times New Roman" w:hAnsi="Times New Roman" w:cs="Times New Roman"/>
          <w:sz w:val="20"/>
          <w:szCs w:val="20"/>
          <w:lang w:val="en-US"/>
        </w:rPr>
      </w:pPr>
      <w:r w:rsidRPr="00B35E8E">
        <w:rPr>
          <w:rFonts w:ascii="Times New Roman" w:hAnsi="Times New Roman" w:cs="Times New Roman"/>
          <w:sz w:val="20"/>
          <w:szCs w:val="20"/>
          <w:lang w:val="en-US"/>
        </w:rPr>
        <w:t xml:space="preserve">The English course book "Excel" for grade 7 develops reading skills of the learners in accordance with the modern methodology </w:t>
      </w:r>
      <w:r w:rsidR="00395356" w:rsidRPr="00B35E8E">
        <w:rPr>
          <w:rFonts w:ascii="Times New Roman" w:hAnsi="Times New Roman" w:cs="Times New Roman"/>
          <w:sz w:val="20"/>
          <w:szCs w:val="20"/>
          <w:lang w:val="en-US"/>
        </w:rPr>
        <w:t xml:space="preserve">of the English language teaching </w:t>
      </w:r>
      <w:r w:rsidRPr="00B35E8E">
        <w:rPr>
          <w:rFonts w:ascii="Times New Roman" w:hAnsi="Times New Roman" w:cs="Times New Roman"/>
          <w:sz w:val="20"/>
          <w:szCs w:val="20"/>
          <w:lang w:val="en-US"/>
        </w:rPr>
        <w:t xml:space="preserve">for teenagers. </w:t>
      </w:r>
      <w:r w:rsidR="003C55E5" w:rsidRPr="00B35E8E">
        <w:rPr>
          <w:rFonts w:ascii="Times New Roman" w:hAnsi="Times New Roman" w:cs="Times New Roman"/>
          <w:sz w:val="20"/>
          <w:szCs w:val="20"/>
          <w:lang w:val="en-US"/>
        </w:rPr>
        <w:t xml:space="preserve">The </w:t>
      </w:r>
      <w:r w:rsidR="00C96667" w:rsidRPr="00B35E8E">
        <w:rPr>
          <w:rFonts w:ascii="Times New Roman" w:hAnsi="Times New Roman" w:cs="Times New Roman"/>
          <w:sz w:val="20"/>
          <w:szCs w:val="20"/>
          <w:lang w:val="en-US"/>
        </w:rPr>
        <w:t xml:space="preserve">use of the course book together with additional teaching materials will help learners in their reading and comprehension of texts of different genres and subjects. </w:t>
      </w:r>
    </w:p>
    <w:p w:rsidR="00885562" w:rsidRPr="00885562" w:rsidRDefault="00885562" w:rsidP="004D58F0">
      <w:pPr>
        <w:pStyle w:val="a4"/>
        <w:tabs>
          <w:tab w:val="left" w:pos="284"/>
          <w:tab w:val="left" w:pos="709"/>
        </w:tabs>
        <w:spacing w:before="0" w:beforeAutospacing="0" w:after="0" w:afterAutospacing="0"/>
        <w:rPr>
          <w:sz w:val="20"/>
          <w:szCs w:val="20"/>
          <w:lang w:val="en-US"/>
        </w:rPr>
      </w:pPr>
    </w:p>
    <w:p w:rsidR="000F72FE" w:rsidRPr="00C32ED1" w:rsidRDefault="000F72FE" w:rsidP="004D58F0">
      <w:pPr>
        <w:autoSpaceDE w:val="0"/>
        <w:autoSpaceDN w:val="0"/>
        <w:adjustRightInd w:val="0"/>
        <w:spacing w:after="0" w:line="240" w:lineRule="auto"/>
        <w:jc w:val="center"/>
        <w:rPr>
          <w:rFonts w:ascii="Times New Roman" w:hAnsi="Times New Roman"/>
          <w:b/>
          <w:bCs/>
          <w:sz w:val="20"/>
          <w:szCs w:val="20"/>
        </w:rPr>
      </w:pPr>
      <w:r w:rsidRPr="00C32ED1">
        <w:rPr>
          <w:rFonts w:ascii="Times New Roman" w:hAnsi="Times New Roman"/>
          <w:b/>
          <w:bCs/>
          <w:sz w:val="20"/>
          <w:szCs w:val="20"/>
          <w:lang w:val="en-US"/>
        </w:rPr>
        <w:t>REFERENCES</w:t>
      </w:r>
    </w:p>
    <w:p w:rsidR="0078101A" w:rsidRPr="004B302A" w:rsidRDefault="0078101A" w:rsidP="004D58F0">
      <w:pPr>
        <w:pStyle w:val="a4"/>
        <w:tabs>
          <w:tab w:val="left" w:pos="284"/>
          <w:tab w:val="left" w:pos="709"/>
        </w:tabs>
        <w:spacing w:before="0" w:beforeAutospacing="0" w:after="0" w:afterAutospacing="0"/>
        <w:jc w:val="both"/>
        <w:rPr>
          <w:sz w:val="20"/>
          <w:szCs w:val="20"/>
          <w:lang w:val="kk-KZ"/>
        </w:rPr>
      </w:pPr>
    </w:p>
    <w:p w:rsidR="0078101A" w:rsidRDefault="0078101A" w:rsidP="004D58F0">
      <w:pPr>
        <w:pStyle w:val="a4"/>
        <w:tabs>
          <w:tab w:val="left" w:pos="284"/>
          <w:tab w:val="left" w:pos="709"/>
        </w:tabs>
        <w:spacing w:before="0" w:beforeAutospacing="0" w:after="0" w:afterAutospacing="0"/>
        <w:jc w:val="both"/>
        <w:rPr>
          <w:sz w:val="20"/>
          <w:szCs w:val="20"/>
          <w:lang w:val="kk-KZ"/>
        </w:rPr>
      </w:pPr>
      <w:r w:rsidRPr="004B302A">
        <w:rPr>
          <w:sz w:val="20"/>
          <w:szCs w:val="20"/>
          <w:lang w:val="kk-KZ"/>
        </w:rPr>
        <w:t xml:space="preserve">1 </w:t>
      </w:r>
      <w:r w:rsidR="000F72FE" w:rsidRPr="000F72FE">
        <w:rPr>
          <w:sz w:val="20"/>
          <w:szCs w:val="20"/>
          <w:lang w:val="kk-KZ"/>
        </w:rPr>
        <w:t>Nacional'nyj plan dejstvij po razvitiyu funkcional'noj gramotnosti shkol'nikov na 2012-2016 gody. Postanovleniem Pravitel'stva RK ot 25 iyunya 2012 goda [Elektronnyj resurs] / Rezhim dostupa:</w:t>
      </w:r>
      <w:r w:rsidR="0044686C">
        <w:fldChar w:fldCharType="begin"/>
      </w:r>
      <w:r w:rsidR="00447C5E" w:rsidRPr="000F72FE">
        <w:rPr>
          <w:lang w:val="kk-KZ"/>
        </w:rPr>
        <w:instrText>HYPERLINK</w:instrText>
      </w:r>
      <w:r w:rsidR="0044686C">
        <w:fldChar w:fldCharType="separate"/>
      </w:r>
      <w:r w:rsidRPr="000F72FE">
        <w:rPr>
          <w:rStyle w:val="a3"/>
          <w:sz w:val="20"/>
          <w:szCs w:val="20"/>
          <w:lang w:val="kk-KZ"/>
        </w:rPr>
        <w:t>http://adilet .zan.kz/rus/docs/P1200000832</w:t>
      </w:r>
      <w:r w:rsidR="0044686C">
        <w:fldChar w:fldCharType="end"/>
      </w:r>
      <w:r w:rsidRPr="000F72FE">
        <w:rPr>
          <w:sz w:val="20"/>
          <w:szCs w:val="20"/>
          <w:lang w:val="kk-KZ"/>
        </w:rPr>
        <w:t xml:space="preserve"> </w:t>
      </w:r>
    </w:p>
    <w:p w:rsidR="0078101A" w:rsidRPr="000F72FE" w:rsidRDefault="008663DB" w:rsidP="004D58F0">
      <w:pPr>
        <w:tabs>
          <w:tab w:val="left" w:pos="426"/>
        </w:tabs>
        <w:spacing w:after="0" w:line="240" w:lineRule="auto"/>
        <w:jc w:val="both"/>
        <w:rPr>
          <w:rFonts w:ascii="Times New Roman" w:hAnsi="Times New Roman" w:cs="Times New Roman"/>
          <w:sz w:val="20"/>
          <w:szCs w:val="20"/>
          <w:lang w:val="en-US"/>
        </w:rPr>
      </w:pPr>
      <w:proofErr w:type="gramStart"/>
      <w:r>
        <w:rPr>
          <w:rFonts w:ascii="Times New Roman" w:hAnsi="Times New Roman" w:cs="Times New Roman"/>
          <w:sz w:val="20"/>
          <w:szCs w:val="20"/>
          <w:lang w:val="en-US"/>
        </w:rPr>
        <w:t>2</w:t>
      </w:r>
      <w:r w:rsidR="0078101A" w:rsidRPr="000F72FE">
        <w:rPr>
          <w:rFonts w:ascii="Times New Roman" w:hAnsi="Times New Roman" w:cs="Times New Roman"/>
          <w:sz w:val="20"/>
          <w:szCs w:val="20"/>
          <w:lang w:val="en-US"/>
        </w:rPr>
        <w:t xml:space="preserve"> </w:t>
      </w:r>
      <w:proofErr w:type="spellStart"/>
      <w:r w:rsidR="000F72FE" w:rsidRPr="000F72FE">
        <w:rPr>
          <w:rFonts w:ascii="Times New Roman" w:hAnsi="Times New Roman" w:cs="Times New Roman"/>
          <w:sz w:val="20"/>
          <w:szCs w:val="20"/>
          <w:lang w:val="en-US"/>
        </w:rPr>
        <w:t>Osnovnye</w:t>
      </w:r>
      <w:proofErr w:type="spellEnd"/>
      <w:r w:rsidR="000F72FE" w:rsidRPr="000F72FE">
        <w:rPr>
          <w:rFonts w:ascii="Times New Roman" w:hAnsi="Times New Roman" w:cs="Times New Roman"/>
          <w:sz w:val="20"/>
          <w:szCs w:val="20"/>
          <w:lang w:val="en-US"/>
        </w:rPr>
        <w:t xml:space="preserve"> </w:t>
      </w:r>
      <w:proofErr w:type="spellStart"/>
      <w:r w:rsidR="000F72FE" w:rsidRPr="000F72FE">
        <w:rPr>
          <w:rFonts w:ascii="Times New Roman" w:hAnsi="Times New Roman" w:cs="Times New Roman"/>
          <w:sz w:val="20"/>
          <w:szCs w:val="20"/>
          <w:lang w:val="en-US"/>
        </w:rPr>
        <w:t>rezul'taty</w:t>
      </w:r>
      <w:proofErr w:type="spellEnd"/>
      <w:r w:rsidR="000F72FE" w:rsidRPr="000F72FE">
        <w:rPr>
          <w:rFonts w:ascii="Times New Roman" w:hAnsi="Times New Roman" w:cs="Times New Roman"/>
          <w:sz w:val="20"/>
          <w:szCs w:val="20"/>
          <w:lang w:val="en-US"/>
        </w:rPr>
        <w:t xml:space="preserve"> </w:t>
      </w:r>
      <w:proofErr w:type="spellStart"/>
      <w:r w:rsidR="000F72FE" w:rsidRPr="000F72FE">
        <w:rPr>
          <w:rFonts w:ascii="Times New Roman" w:hAnsi="Times New Roman" w:cs="Times New Roman"/>
          <w:sz w:val="20"/>
          <w:szCs w:val="20"/>
          <w:lang w:val="en-US"/>
        </w:rPr>
        <w:t>mezhdunarodnogo</w:t>
      </w:r>
      <w:proofErr w:type="spellEnd"/>
      <w:r w:rsidR="000F72FE" w:rsidRPr="000F72FE">
        <w:rPr>
          <w:rFonts w:ascii="Times New Roman" w:hAnsi="Times New Roman" w:cs="Times New Roman"/>
          <w:sz w:val="20"/>
          <w:szCs w:val="20"/>
          <w:lang w:val="en-US"/>
        </w:rPr>
        <w:t xml:space="preserve"> </w:t>
      </w:r>
      <w:proofErr w:type="spellStart"/>
      <w:r w:rsidR="000F72FE" w:rsidRPr="000F72FE">
        <w:rPr>
          <w:rFonts w:ascii="Times New Roman" w:hAnsi="Times New Roman" w:cs="Times New Roman"/>
          <w:sz w:val="20"/>
          <w:szCs w:val="20"/>
          <w:lang w:val="en-US"/>
        </w:rPr>
        <w:t>issledovaniya</w:t>
      </w:r>
      <w:proofErr w:type="spellEnd"/>
      <w:r w:rsidR="000F72FE" w:rsidRPr="000F72FE">
        <w:rPr>
          <w:rFonts w:ascii="Times New Roman" w:hAnsi="Times New Roman" w:cs="Times New Roman"/>
          <w:sz w:val="20"/>
          <w:szCs w:val="20"/>
          <w:lang w:val="en-US"/>
        </w:rPr>
        <w:t xml:space="preserve"> PISA-2015.</w:t>
      </w:r>
      <w:proofErr w:type="gramEnd"/>
      <w:r w:rsidR="000F72FE" w:rsidRPr="000F72FE">
        <w:rPr>
          <w:rFonts w:ascii="Times New Roman" w:hAnsi="Times New Roman" w:cs="Times New Roman"/>
          <w:sz w:val="20"/>
          <w:szCs w:val="20"/>
          <w:lang w:val="en-US"/>
        </w:rPr>
        <w:t xml:space="preserve"> </w:t>
      </w:r>
      <w:proofErr w:type="spellStart"/>
      <w:r w:rsidR="000F72FE" w:rsidRPr="000F72FE">
        <w:rPr>
          <w:rFonts w:ascii="Times New Roman" w:hAnsi="Times New Roman" w:cs="Times New Roman"/>
          <w:sz w:val="20"/>
          <w:szCs w:val="20"/>
          <w:lang w:val="en-US"/>
        </w:rPr>
        <w:t>Ministerstvo</w:t>
      </w:r>
      <w:proofErr w:type="spellEnd"/>
      <w:r w:rsidR="000F72FE" w:rsidRPr="000F72FE">
        <w:rPr>
          <w:rFonts w:ascii="Times New Roman" w:hAnsi="Times New Roman" w:cs="Times New Roman"/>
          <w:sz w:val="20"/>
          <w:szCs w:val="20"/>
          <w:lang w:val="en-US"/>
        </w:rPr>
        <w:t xml:space="preserve"> </w:t>
      </w:r>
      <w:proofErr w:type="spellStart"/>
      <w:r w:rsidR="000F72FE" w:rsidRPr="000F72FE">
        <w:rPr>
          <w:rFonts w:ascii="Times New Roman" w:hAnsi="Times New Roman" w:cs="Times New Roman"/>
          <w:sz w:val="20"/>
          <w:szCs w:val="20"/>
          <w:lang w:val="en-US"/>
        </w:rPr>
        <w:t>obrazovaniya</w:t>
      </w:r>
      <w:proofErr w:type="spellEnd"/>
      <w:r w:rsidR="000F72FE" w:rsidRPr="000F72FE">
        <w:rPr>
          <w:rFonts w:ascii="Times New Roman" w:hAnsi="Times New Roman" w:cs="Times New Roman"/>
          <w:sz w:val="20"/>
          <w:szCs w:val="20"/>
          <w:lang w:val="en-US"/>
        </w:rPr>
        <w:t xml:space="preserve"> </w:t>
      </w:r>
      <w:proofErr w:type="spellStart"/>
      <w:r w:rsidR="000F72FE" w:rsidRPr="000F72FE">
        <w:rPr>
          <w:rFonts w:ascii="Times New Roman" w:hAnsi="Times New Roman" w:cs="Times New Roman"/>
          <w:sz w:val="20"/>
          <w:szCs w:val="20"/>
          <w:lang w:val="en-US"/>
        </w:rPr>
        <w:t>i</w:t>
      </w:r>
      <w:proofErr w:type="spellEnd"/>
      <w:r w:rsidR="000F72FE" w:rsidRPr="000F72FE">
        <w:rPr>
          <w:rFonts w:ascii="Times New Roman" w:hAnsi="Times New Roman" w:cs="Times New Roman"/>
          <w:sz w:val="20"/>
          <w:szCs w:val="20"/>
          <w:lang w:val="en-US"/>
        </w:rPr>
        <w:t xml:space="preserve"> </w:t>
      </w:r>
      <w:proofErr w:type="spellStart"/>
      <w:r w:rsidR="000F72FE" w:rsidRPr="000F72FE">
        <w:rPr>
          <w:rFonts w:ascii="Times New Roman" w:hAnsi="Times New Roman" w:cs="Times New Roman"/>
          <w:sz w:val="20"/>
          <w:szCs w:val="20"/>
          <w:lang w:val="en-US"/>
        </w:rPr>
        <w:t>nauki</w:t>
      </w:r>
      <w:proofErr w:type="spellEnd"/>
      <w:r w:rsidR="000F72FE" w:rsidRPr="000F72FE">
        <w:rPr>
          <w:rFonts w:ascii="Times New Roman" w:hAnsi="Times New Roman" w:cs="Times New Roman"/>
          <w:sz w:val="20"/>
          <w:szCs w:val="20"/>
          <w:lang w:val="en-US"/>
        </w:rPr>
        <w:t xml:space="preserve"> </w:t>
      </w:r>
      <w:proofErr w:type="spellStart"/>
      <w:r w:rsidR="000F72FE" w:rsidRPr="000F72FE">
        <w:rPr>
          <w:rFonts w:ascii="Times New Roman" w:hAnsi="Times New Roman" w:cs="Times New Roman"/>
          <w:sz w:val="20"/>
          <w:szCs w:val="20"/>
          <w:lang w:val="en-US"/>
        </w:rPr>
        <w:t>Respubliki</w:t>
      </w:r>
      <w:proofErr w:type="spellEnd"/>
      <w:r w:rsidR="000F72FE" w:rsidRPr="000F72FE">
        <w:rPr>
          <w:rFonts w:ascii="Times New Roman" w:hAnsi="Times New Roman" w:cs="Times New Roman"/>
          <w:sz w:val="20"/>
          <w:szCs w:val="20"/>
          <w:lang w:val="en-US"/>
        </w:rPr>
        <w:t xml:space="preserve"> </w:t>
      </w:r>
      <w:proofErr w:type="spellStart"/>
      <w:r w:rsidR="000F72FE" w:rsidRPr="000F72FE">
        <w:rPr>
          <w:rFonts w:ascii="Times New Roman" w:hAnsi="Times New Roman" w:cs="Times New Roman"/>
          <w:sz w:val="20"/>
          <w:szCs w:val="20"/>
          <w:lang w:val="en-US"/>
        </w:rPr>
        <w:t>Kazahstan</w:t>
      </w:r>
      <w:proofErr w:type="spellEnd"/>
      <w:r w:rsidR="000F72FE" w:rsidRPr="000F72FE">
        <w:rPr>
          <w:rFonts w:ascii="Times New Roman" w:hAnsi="Times New Roman" w:cs="Times New Roman"/>
          <w:sz w:val="20"/>
          <w:szCs w:val="20"/>
          <w:lang w:val="en-US"/>
        </w:rPr>
        <w:t xml:space="preserve"> AO «</w:t>
      </w:r>
      <w:proofErr w:type="spellStart"/>
      <w:r w:rsidR="000F72FE" w:rsidRPr="000F72FE">
        <w:rPr>
          <w:rFonts w:ascii="Times New Roman" w:hAnsi="Times New Roman" w:cs="Times New Roman"/>
          <w:sz w:val="20"/>
          <w:szCs w:val="20"/>
          <w:lang w:val="en-US"/>
        </w:rPr>
        <w:t>Informacionno-analiticheskij</w:t>
      </w:r>
      <w:proofErr w:type="spellEnd"/>
      <w:r w:rsidR="000F72FE" w:rsidRPr="000F72FE">
        <w:rPr>
          <w:rFonts w:ascii="Times New Roman" w:hAnsi="Times New Roman" w:cs="Times New Roman"/>
          <w:sz w:val="20"/>
          <w:szCs w:val="20"/>
          <w:lang w:val="en-US"/>
        </w:rPr>
        <w:t xml:space="preserve"> </w:t>
      </w:r>
      <w:proofErr w:type="spellStart"/>
      <w:r w:rsidR="000F72FE" w:rsidRPr="000F72FE">
        <w:rPr>
          <w:rFonts w:ascii="Times New Roman" w:hAnsi="Times New Roman" w:cs="Times New Roman"/>
          <w:sz w:val="20"/>
          <w:szCs w:val="20"/>
          <w:lang w:val="en-US"/>
        </w:rPr>
        <w:t>centr</w:t>
      </w:r>
      <w:proofErr w:type="spellEnd"/>
      <w:r w:rsidR="000F72FE" w:rsidRPr="000F72FE">
        <w:rPr>
          <w:rFonts w:ascii="Times New Roman" w:hAnsi="Times New Roman" w:cs="Times New Roman"/>
          <w:sz w:val="20"/>
          <w:szCs w:val="20"/>
          <w:lang w:val="en-US"/>
        </w:rPr>
        <w:t>» [</w:t>
      </w:r>
      <w:proofErr w:type="spellStart"/>
      <w:r w:rsidR="000F72FE" w:rsidRPr="000F72FE">
        <w:rPr>
          <w:rFonts w:ascii="Times New Roman" w:hAnsi="Times New Roman" w:cs="Times New Roman"/>
          <w:sz w:val="20"/>
          <w:szCs w:val="20"/>
          <w:lang w:val="en-US"/>
        </w:rPr>
        <w:t>Elektronnyj</w:t>
      </w:r>
      <w:proofErr w:type="spellEnd"/>
      <w:r w:rsidR="000F72FE" w:rsidRPr="000F72FE">
        <w:rPr>
          <w:rFonts w:ascii="Times New Roman" w:hAnsi="Times New Roman" w:cs="Times New Roman"/>
          <w:sz w:val="20"/>
          <w:szCs w:val="20"/>
          <w:lang w:val="en-US"/>
        </w:rPr>
        <w:t xml:space="preserve"> </w:t>
      </w:r>
      <w:proofErr w:type="spellStart"/>
      <w:r w:rsidR="000F72FE" w:rsidRPr="000F72FE">
        <w:rPr>
          <w:rFonts w:ascii="Times New Roman" w:hAnsi="Times New Roman" w:cs="Times New Roman"/>
          <w:sz w:val="20"/>
          <w:szCs w:val="20"/>
          <w:lang w:val="en-US"/>
        </w:rPr>
        <w:t>resurs</w:t>
      </w:r>
      <w:proofErr w:type="spellEnd"/>
      <w:r w:rsidR="000F72FE" w:rsidRPr="000F72FE">
        <w:rPr>
          <w:rFonts w:ascii="Times New Roman" w:hAnsi="Times New Roman" w:cs="Times New Roman"/>
          <w:sz w:val="20"/>
          <w:szCs w:val="20"/>
          <w:lang w:val="en-US"/>
        </w:rPr>
        <w:t xml:space="preserve">] / </w:t>
      </w:r>
      <w:proofErr w:type="spellStart"/>
      <w:r w:rsidR="000F72FE" w:rsidRPr="000F72FE">
        <w:rPr>
          <w:rFonts w:ascii="Times New Roman" w:hAnsi="Times New Roman" w:cs="Times New Roman"/>
          <w:sz w:val="20"/>
          <w:szCs w:val="20"/>
          <w:lang w:val="en-US"/>
        </w:rPr>
        <w:t>Rezhim</w:t>
      </w:r>
      <w:proofErr w:type="spellEnd"/>
      <w:r w:rsidR="000F72FE" w:rsidRPr="000F72FE">
        <w:rPr>
          <w:rFonts w:ascii="Times New Roman" w:hAnsi="Times New Roman" w:cs="Times New Roman"/>
          <w:sz w:val="20"/>
          <w:szCs w:val="20"/>
          <w:lang w:val="en-US"/>
        </w:rPr>
        <w:t xml:space="preserve"> </w:t>
      </w:r>
      <w:proofErr w:type="spellStart"/>
      <w:r w:rsidR="000F72FE" w:rsidRPr="000F72FE">
        <w:rPr>
          <w:rFonts w:ascii="Times New Roman" w:hAnsi="Times New Roman" w:cs="Times New Roman"/>
          <w:sz w:val="20"/>
          <w:szCs w:val="20"/>
          <w:lang w:val="en-US"/>
        </w:rPr>
        <w:t>dostupa</w:t>
      </w:r>
      <w:proofErr w:type="spellEnd"/>
      <w:r w:rsidR="0078101A" w:rsidRPr="000F72FE">
        <w:rPr>
          <w:rFonts w:ascii="Times New Roman" w:hAnsi="Times New Roman" w:cs="Times New Roman"/>
          <w:sz w:val="20"/>
          <w:szCs w:val="20"/>
          <w:lang w:val="en-US"/>
        </w:rPr>
        <w:t xml:space="preserve">: </w:t>
      </w:r>
      <w:hyperlink r:id="rId6" w:history="1">
        <w:r w:rsidR="0078101A" w:rsidRPr="004B302A">
          <w:rPr>
            <w:rStyle w:val="a3"/>
            <w:rFonts w:ascii="Times New Roman" w:hAnsi="Times New Roman" w:cs="Times New Roman"/>
            <w:sz w:val="20"/>
            <w:szCs w:val="20"/>
            <w:lang w:val="en-US"/>
          </w:rPr>
          <w:t>http</w:t>
        </w:r>
        <w:r w:rsidR="0078101A" w:rsidRPr="000F72FE">
          <w:rPr>
            <w:rStyle w:val="a3"/>
            <w:rFonts w:ascii="Times New Roman" w:hAnsi="Times New Roman" w:cs="Times New Roman"/>
            <w:sz w:val="20"/>
            <w:szCs w:val="20"/>
            <w:lang w:val="en-US"/>
          </w:rPr>
          <w:t>://</w:t>
        </w:r>
        <w:r w:rsidR="0078101A" w:rsidRPr="004B302A">
          <w:rPr>
            <w:rStyle w:val="a3"/>
            <w:rFonts w:ascii="Times New Roman" w:hAnsi="Times New Roman" w:cs="Times New Roman"/>
            <w:sz w:val="20"/>
            <w:szCs w:val="20"/>
            <w:lang w:val="en-US"/>
          </w:rPr>
          <w:t>iac</w:t>
        </w:r>
        <w:r w:rsidR="0078101A" w:rsidRPr="000F72FE">
          <w:rPr>
            <w:rStyle w:val="a3"/>
            <w:rFonts w:ascii="Times New Roman" w:hAnsi="Times New Roman" w:cs="Times New Roman"/>
            <w:sz w:val="20"/>
            <w:szCs w:val="20"/>
            <w:lang w:val="en-US"/>
          </w:rPr>
          <w:t>.</w:t>
        </w:r>
        <w:r w:rsidR="0078101A" w:rsidRPr="004B302A">
          <w:rPr>
            <w:rStyle w:val="a3"/>
            <w:rFonts w:ascii="Times New Roman" w:hAnsi="Times New Roman" w:cs="Times New Roman"/>
            <w:sz w:val="20"/>
            <w:szCs w:val="20"/>
            <w:lang w:val="en-US"/>
          </w:rPr>
          <w:t>kz</w:t>
        </w:r>
        <w:r w:rsidR="0078101A" w:rsidRPr="000F72FE">
          <w:rPr>
            <w:rStyle w:val="a3"/>
            <w:rFonts w:ascii="Times New Roman" w:hAnsi="Times New Roman" w:cs="Times New Roman"/>
            <w:sz w:val="20"/>
            <w:szCs w:val="20"/>
            <w:lang w:val="en-US"/>
          </w:rPr>
          <w:t>/</w:t>
        </w:r>
        <w:r w:rsidR="0078101A" w:rsidRPr="004B302A">
          <w:rPr>
            <w:rStyle w:val="a3"/>
            <w:rFonts w:ascii="Times New Roman" w:hAnsi="Times New Roman" w:cs="Times New Roman"/>
            <w:sz w:val="20"/>
            <w:szCs w:val="20"/>
            <w:lang w:val="en-US"/>
          </w:rPr>
          <w:t>sites</w:t>
        </w:r>
        <w:r w:rsidR="0078101A" w:rsidRPr="000F72FE">
          <w:rPr>
            <w:rStyle w:val="a3"/>
            <w:rFonts w:ascii="Times New Roman" w:hAnsi="Times New Roman" w:cs="Times New Roman"/>
            <w:sz w:val="20"/>
            <w:szCs w:val="20"/>
            <w:lang w:val="en-US"/>
          </w:rPr>
          <w:t>/</w:t>
        </w:r>
        <w:r w:rsidR="0078101A" w:rsidRPr="004B302A">
          <w:rPr>
            <w:rStyle w:val="a3"/>
            <w:rFonts w:ascii="Times New Roman" w:hAnsi="Times New Roman" w:cs="Times New Roman"/>
            <w:sz w:val="20"/>
            <w:szCs w:val="20"/>
            <w:lang w:val="en-US"/>
          </w:rPr>
          <w:t>default</w:t>
        </w:r>
        <w:r w:rsidR="0078101A" w:rsidRPr="000F72FE">
          <w:rPr>
            <w:rStyle w:val="a3"/>
            <w:rFonts w:ascii="Times New Roman" w:hAnsi="Times New Roman" w:cs="Times New Roman"/>
            <w:sz w:val="20"/>
            <w:szCs w:val="20"/>
            <w:lang w:val="en-US"/>
          </w:rPr>
          <w:t>/</w:t>
        </w:r>
        <w:r w:rsidR="0078101A" w:rsidRPr="004B302A">
          <w:rPr>
            <w:rStyle w:val="a3"/>
            <w:rFonts w:ascii="Times New Roman" w:hAnsi="Times New Roman" w:cs="Times New Roman"/>
            <w:sz w:val="20"/>
            <w:szCs w:val="20"/>
            <w:lang w:val="en-US"/>
          </w:rPr>
          <w:t>files</w:t>
        </w:r>
        <w:r w:rsidR="0078101A" w:rsidRPr="000F72FE">
          <w:rPr>
            <w:rStyle w:val="a3"/>
            <w:rFonts w:ascii="Times New Roman" w:hAnsi="Times New Roman" w:cs="Times New Roman"/>
            <w:sz w:val="20"/>
            <w:szCs w:val="20"/>
            <w:lang w:val="en-US"/>
          </w:rPr>
          <w:t>/</w:t>
        </w:r>
        <w:r w:rsidR="0078101A" w:rsidRPr="004B302A">
          <w:rPr>
            <w:rStyle w:val="a3"/>
            <w:rFonts w:ascii="Times New Roman" w:hAnsi="Times New Roman" w:cs="Times New Roman"/>
            <w:sz w:val="20"/>
            <w:szCs w:val="20"/>
            <w:lang w:val="en-US"/>
          </w:rPr>
          <w:t>nac</w:t>
        </w:r>
        <w:r w:rsidR="0078101A" w:rsidRPr="000F72FE">
          <w:rPr>
            <w:rStyle w:val="a3"/>
            <w:rFonts w:ascii="Times New Roman" w:hAnsi="Times New Roman" w:cs="Times New Roman"/>
            <w:sz w:val="20"/>
            <w:szCs w:val="20"/>
            <w:lang w:val="en-US"/>
          </w:rPr>
          <w:t>_</w:t>
        </w:r>
        <w:r w:rsidR="0078101A" w:rsidRPr="004B302A">
          <w:rPr>
            <w:rStyle w:val="a3"/>
            <w:rFonts w:ascii="Times New Roman" w:hAnsi="Times New Roman" w:cs="Times New Roman"/>
            <w:sz w:val="20"/>
            <w:szCs w:val="20"/>
            <w:lang w:val="en-US"/>
          </w:rPr>
          <w:t>otchet</w:t>
        </w:r>
        <w:r w:rsidR="0078101A" w:rsidRPr="000F72FE">
          <w:rPr>
            <w:rStyle w:val="a3"/>
            <w:rFonts w:ascii="Times New Roman" w:hAnsi="Times New Roman" w:cs="Times New Roman"/>
            <w:sz w:val="20"/>
            <w:szCs w:val="20"/>
            <w:lang w:val="en-US"/>
          </w:rPr>
          <w:t>_</w:t>
        </w:r>
        <w:r w:rsidR="0078101A" w:rsidRPr="004B302A">
          <w:rPr>
            <w:rStyle w:val="a3"/>
            <w:rFonts w:ascii="Times New Roman" w:hAnsi="Times New Roman" w:cs="Times New Roman"/>
            <w:sz w:val="20"/>
            <w:szCs w:val="20"/>
            <w:lang w:val="en-US"/>
          </w:rPr>
          <w:t>pisa</w:t>
        </w:r>
        <w:r w:rsidR="0078101A" w:rsidRPr="000F72FE">
          <w:rPr>
            <w:rStyle w:val="a3"/>
            <w:rFonts w:ascii="Times New Roman" w:hAnsi="Times New Roman" w:cs="Times New Roman"/>
            <w:sz w:val="20"/>
            <w:szCs w:val="20"/>
            <w:lang w:val="en-US"/>
          </w:rPr>
          <w:t>-2015_</w:t>
        </w:r>
        <w:r w:rsidR="0078101A" w:rsidRPr="004B302A">
          <w:rPr>
            <w:rStyle w:val="a3"/>
            <w:rFonts w:ascii="Times New Roman" w:hAnsi="Times New Roman" w:cs="Times New Roman"/>
            <w:sz w:val="20"/>
            <w:szCs w:val="20"/>
            <w:lang w:val="en-US"/>
          </w:rPr>
          <w:t>final</w:t>
        </w:r>
        <w:r w:rsidR="0078101A" w:rsidRPr="000F72FE">
          <w:rPr>
            <w:rStyle w:val="a3"/>
            <w:rFonts w:ascii="Times New Roman" w:hAnsi="Times New Roman" w:cs="Times New Roman"/>
            <w:sz w:val="20"/>
            <w:szCs w:val="20"/>
            <w:lang w:val="en-US"/>
          </w:rPr>
          <w:t>.</w:t>
        </w:r>
        <w:r w:rsidR="0078101A" w:rsidRPr="004B302A">
          <w:rPr>
            <w:rStyle w:val="a3"/>
            <w:rFonts w:ascii="Times New Roman" w:hAnsi="Times New Roman" w:cs="Times New Roman"/>
            <w:sz w:val="20"/>
            <w:szCs w:val="20"/>
            <w:lang w:val="en-US"/>
          </w:rPr>
          <w:t>pdf</w:t>
        </w:r>
      </w:hyperlink>
    </w:p>
    <w:p w:rsidR="0078101A" w:rsidRDefault="008663DB" w:rsidP="004D58F0">
      <w:pPr>
        <w:tabs>
          <w:tab w:val="left" w:pos="709"/>
        </w:tabs>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3</w:t>
      </w:r>
      <w:r w:rsidR="0078101A" w:rsidRPr="004B302A">
        <w:rPr>
          <w:rFonts w:ascii="Times New Roman" w:hAnsi="Times New Roman" w:cs="Times New Roman"/>
          <w:sz w:val="20"/>
          <w:szCs w:val="20"/>
          <w:lang w:val="en-US"/>
        </w:rPr>
        <w:t xml:space="preserve"> Elizabeth S. Pang, </w:t>
      </w:r>
      <w:proofErr w:type="spellStart"/>
      <w:r w:rsidR="0078101A" w:rsidRPr="004B302A">
        <w:rPr>
          <w:rFonts w:ascii="Times New Roman" w:hAnsi="Times New Roman" w:cs="Times New Roman"/>
          <w:sz w:val="20"/>
          <w:szCs w:val="20"/>
          <w:lang w:val="en-US"/>
        </w:rPr>
        <w:t>Angaluki</w:t>
      </w:r>
      <w:proofErr w:type="spellEnd"/>
      <w:r w:rsidR="0078101A" w:rsidRPr="004B302A">
        <w:rPr>
          <w:rFonts w:ascii="Times New Roman" w:hAnsi="Times New Roman" w:cs="Times New Roman"/>
          <w:sz w:val="20"/>
          <w:szCs w:val="20"/>
          <w:lang w:val="en-US"/>
        </w:rPr>
        <w:t xml:space="preserve"> </w:t>
      </w:r>
      <w:proofErr w:type="spellStart"/>
      <w:r w:rsidR="0078101A" w:rsidRPr="004B302A">
        <w:rPr>
          <w:rFonts w:ascii="Times New Roman" w:hAnsi="Times New Roman" w:cs="Times New Roman"/>
          <w:sz w:val="20"/>
          <w:szCs w:val="20"/>
          <w:lang w:val="en-US"/>
        </w:rPr>
        <w:t>Muaka</w:t>
      </w:r>
      <w:proofErr w:type="spellEnd"/>
      <w:r w:rsidR="0078101A" w:rsidRPr="004B302A">
        <w:rPr>
          <w:rFonts w:ascii="Times New Roman" w:hAnsi="Times New Roman" w:cs="Times New Roman"/>
          <w:sz w:val="20"/>
          <w:szCs w:val="20"/>
          <w:lang w:val="en-US"/>
        </w:rPr>
        <w:t xml:space="preserve">, Elizabeth B. Bernhardt and Michael L. </w:t>
      </w:r>
      <w:proofErr w:type="spellStart"/>
      <w:r w:rsidR="0078101A" w:rsidRPr="004B302A">
        <w:rPr>
          <w:rFonts w:ascii="Times New Roman" w:hAnsi="Times New Roman" w:cs="Times New Roman"/>
          <w:sz w:val="20"/>
          <w:szCs w:val="20"/>
          <w:lang w:val="en-US"/>
        </w:rPr>
        <w:t>Kamil</w:t>
      </w:r>
      <w:proofErr w:type="spellEnd"/>
      <w:r w:rsidR="0078101A" w:rsidRPr="004B302A">
        <w:rPr>
          <w:rFonts w:ascii="Times New Roman" w:hAnsi="Times New Roman" w:cs="Times New Roman"/>
          <w:sz w:val="20"/>
          <w:szCs w:val="20"/>
          <w:lang w:val="en-US"/>
        </w:rPr>
        <w:t>, Teaching reading, International Bureau of education.- 24.</w:t>
      </w:r>
    </w:p>
    <w:p w:rsidR="006339C2" w:rsidRPr="006339C2" w:rsidRDefault="006339C2" w:rsidP="004D58F0">
      <w:pPr>
        <w:tabs>
          <w:tab w:val="left" w:pos="709"/>
        </w:tabs>
        <w:spacing w:after="0" w:line="240" w:lineRule="auto"/>
        <w:jc w:val="both"/>
        <w:rPr>
          <w:rFonts w:ascii="Times New Roman" w:hAnsi="Times New Roman" w:cs="Times New Roman"/>
          <w:sz w:val="20"/>
          <w:szCs w:val="20"/>
          <w:lang w:val="en-US"/>
        </w:rPr>
      </w:pPr>
      <w:proofErr w:type="gramStart"/>
      <w:r>
        <w:rPr>
          <w:rFonts w:ascii="Times New Roman" w:hAnsi="Times New Roman"/>
          <w:bCs/>
          <w:color w:val="000000"/>
          <w:sz w:val="20"/>
          <w:szCs w:val="20"/>
          <w:lang w:val="en-US"/>
        </w:rPr>
        <w:t>4</w:t>
      </w:r>
      <w:r w:rsidRPr="006339C2">
        <w:rPr>
          <w:rFonts w:ascii="Times New Roman" w:hAnsi="Times New Roman"/>
          <w:bCs/>
          <w:color w:val="000000"/>
          <w:sz w:val="20"/>
          <w:szCs w:val="20"/>
          <w:lang w:val="en-US"/>
        </w:rPr>
        <w:t xml:space="preserve"> </w:t>
      </w:r>
      <w:r>
        <w:rPr>
          <w:rFonts w:ascii="Times New Roman" w:hAnsi="Times New Roman"/>
          <w:bCs/>
          <w:color w:val="000000"/>
          <w:sz w:val="20"/>
          <w:szCs w:val="20"/>
          <w:lang w:val="en-US"/>
        </w:rPr>
        <w:t>Geoff Dean</w:t>
      </w:r>
      <w:r w:rsidRPr="006339C2">
        <w:rPr>
          <w:rFonts w:ascii="Times New Roman" w:hAnsi="Times New Roman"/>
          <w:bCs/>
          <w:color w:val="000000"/>
          <w:sz w:val="20"/>
          <w:szCs w:val="20"/>
          <w:lang w:val="en-US"/>
        </w:rPr>
        <w:t xml:space="preserve"> </w:t>
      </w:r>
      <w:r>
        <w:rPr>
          <w:rFonts w:ascii="Times New Roman" w:hAnsi="Times New Roman"/>
          <w:bCs/>
          <w:color w:val="000000"/>
          <w:sz w:val="20"/>
          <w:szCs w:val="20"/>
          <w:lang w:val="en-US"/>
        </w:rPr>
        <w:t>(</w:t>
      </w:r>
      <w:r w:rsidRPr="006339C2">
        <w:rPr>
          <w:rFonts w:ascii="Times New Roman" w:hAnsi="Times New Roman"/>
          <w:bCs/>
          <w:color w:val="000000"/>
          <w:sz w:val="20"/>
          <w:szCs w:val="20"/>
          <w:lang w:val="en-US"/>
        </w:rPr>
        <w:t>2013</w:t>
      </w:r>
      <w:r>
        <w:rPr>
          <w:rFonts w:ascii="Times New Roman" w:hAnsi="Times New Roman"/>
          <w:bCs/>
          <w:color w:val="000000"/>
          <w:sz w:val="20"/>
          <w:szCs w:val="20"/>
          <w:lang w:val="en-US"/>
        </w:rPr>
        <w:t xml:space="preserve">) </w:t>
      </w:r>
      <w:r w:rsidRPr="006339C2">
        <w:rPr>
          <w:rFonts w:ascii="Times New Roman" w:hAnsi="Times New Roman"/>
          <w:bCs/>
          <w:color w:val="000000"/>
          <w:sz w:val="20"/>
          <w:szCs w:val="20"/>
          <w:lang w:val="en-US"/>
        </w:rPr>
        <w:t xml:space="preserve">Teaching Reading in Secondary Schools, </w:t>
      </w:r>
      <w:proofErr w:type="spellStart"/>
      <w:r w:rsidRPr="006339C2">
        <w:rPr>
          <w:rFonts w:ascii="Times New Roman" w:hAnsi="Times New Roman"/>
          <w:bCs/>
          <w:color w:val="000000"/>
          <w:sz w:val="20"/>
          <w:szCs w:val="20"/>
          <w:lang w:val="en-US"/>
        </w:rPr>
        <w:t>Routledg</w:t>
      </w:r>
      <w:r>
        <w:rPr>
          <w:rFonts w:ascii="Times New Roman" w:hAnsi="Times New Roman"/>
          <w:bCs/>
          <w:color w:val="000000"/>
          <w:sz w:val="20"/>
          <w:szCs w:val="20"/>
          <w:lang w:val="en-US"/>
        </w:rPr>
        <w:t>e</w:t>
      </w:r>
      <w:proofErr w:type="spellEnd"/>
      <w:r>
        <w:rPr>
          <w:rFonts w:ascii="Times New Roman" w:hAnsi="Times New Roman"/>
          <w:bCs/>
          <w:color w:val="000000"/>
          <w:sz w:val="20"/>
          <w:szCs w:val="20"/>
          <w:lang w:val="en-US"/>
        </w:rPr>
        <w:t>.</w:t>
      </w:r>
      <w:proofErr w:type="gramEnd"/>
    </w:p>
    <w:p w:rsidR="00D57EFB" w:rsidRPr="004B302A" w:rsidRDefault="006339C2" w:rsidP="004D58F0">
      <w:pPr>
        <w:tabs>
          <w:tab w:val="left" w:pos="709"/>
        </w:tabs>
        <w:spacing w:after="0" w:line="240" w:lineRule="auto"/>
        <w:jc w:val="both"/>
        <w:rPr>
          <w:rFonts w:ascii="Times New Roman" w:hAnsi="Times New Roman" w:cs="Times New Roman"/>
          <w:sz w:val="20"/>
          <w:szCs w:val="20"/>
          <w:lang w:val="en-US"/>
        </w:rPr>
      </w:pPr>
      <w:proofErr w:type="gramStart"/>
      <w:r>
        <w:rPr>
          <w:rFonts w:ascii="Times New Roman" w:hAnsi="Times New Roman" w:cs="Times New Roman"/>
          <w:sz w:val="20"/>
          <w:szCs w:val="20"/>
          <w:lang w:val="en-US"/>
        </w:rPr>
        <w:t>5</w:t>
      </w:r>
      <w:r w:rsidR="00D57EFB" w:rsidRPr="004B302A">
        <w:rPr>
          <w:rFonts w:ascii="Times New Roman" w:hAnsi="Times New Roman" w:cs="Times New Roman"/>
          <w:sz w:val="20"/>
          <w:szCs w:val="20"/>
          <w:lang w:val="en-US"/>
        </w:rPr>
        <w:t xml:space="preserve"> Penny Ur, A course of English teaching, Cambridge University Press, - 2012.</w:t>
      </w:r>
      <w:proofErr w:type="gramEnd"/>
      <w:r w:rsidR="00D57EFB" w:rsidRPr="004B302A">
        <w:rPr>
          <w:rFonts w:ascii="Times New Roman" w:hAnsi="Times New Roman" w:cs="Times New Roman"/>
          <w:sz w:val="20"/>
          <w:szCs w:val="20"/>
          <w:lang w:val="en-US"/>
        </w:rPr>
        <w:t xml:space="preserve"> - 338.</w:t>
      </w:r>
    </w:p>
    <w:p w:rsidR="00D57EFB" w:rsidRDefault="006339C2" w:rsidP="004D58F0">
      <w:pPr>
        <w:pStyle w:val="a4"/>
        <w:tabs>
          <w:tab w:val="left" w:pos="709"/>
        </w:tabs>
        <w:spacing w:before="0" w:beforeAutospacing="0" w:after="0" w:afterAutospacing="0"/>
        <w:jc w:val="both"/>
        <w:rPr>
          <w:sz w:val="20"/>
          <w:szCs w:val="20"/>
          <w:lang w:val="en-US"/>
        </w:rPr>
      </w:pPr>
      <w:proofErr w:type="gramStart"/>
      <w:r>
        <w:rPr>
          <w:sz w:val="20"/>
          <w:szCs w:val="20"/>
          <w:lang w:val="en-US"/>
        </w:rPr>
        <w:t>6</w:t>
      </w:r>
      <w:r w:rsidR="00D57EFB" w:rsidRPr="000F72FE">
        <w:rPr>
          <w:sz w:val="20"/>
          <w:szCs w:val="20"/>
          <w:lang w:val="en-US"/>
        </w:rPr>
        <w:t xml:space="preserve"> </w:t>
      </w:r>
      <w:proofErr w:type="spellStart"/>
      <w:r w:rsidR="000F72FE" w:rsidRPr="000F72FE">
        <w:rPr>
          <w:sz w:val="20"/>
          <w:szCs w:val="20"/>
          <w:lang w:val="en-US"/>
        </w:rPr>
        <w:t>Kruteckij</w:t>
      </w:r>
      <w:proofErr w:type="spellEnd"/>
      <w:r w:rsidR="000F72FE" w:rsidRPr="000F72FE">
        <w:rPr>
          <w:sz w:val="20"/>
          <w:szCs w:val="20"/>
          <w:lang w:val="en-US"/>
        </w:rPr>
        <w:t xml:space="preserve"> V. A., </w:t>
      </w:r>
      <w:proofErr w:type="spellStart"/>
      <w:r w:rsidR="000F72FE" w:rsidRPr="000F72FE">
        <w:rPr>
          <w:sz w:val="20"/>
          <w:szCs w:val="20"/>
          <w:lang w:val="en-US"/>
        </w:rPr>
        <w:t>Lukin</w:t>
      </w:r>
      <w:proofErr w:type="spellEnd"/>
      <w:r w:rsidR="000F72FE" w:rsidRPr="000F72FE">
        <w:rPr>
          <w:sz w:val="20"/>
          <w:szCs w:val="20"/>
          <w:lang w:val="en-US"/>
        </w:rPr>
        <w:t xml:space="preserve"> N. S. </w:t>
      </w:r>
      <w:proofErr w:type="spellStart"/>
      <w:r w:rsidR="000F72FE" w:rsidRPr="000F72FE">
        <w:rPr>
          <w:sz w:val="20"/>
          <w:szCs w:val="20"/>
          <w:lang w:val="en-US"/>
        </w:rPr>
        <w:t>Psihologiya</w:t>
      </w:r>
      <w:proofErr w:type="spellEnd"/>
      <w:r w:rsidR="000F72FE" w:rsidRPr="000F72FE">
        <w:rPr>
          <w:sz w:val="20"/>
          <w:szCs w:val="20"/>
          <w:lang w:val="en-US"/>
        </w:rPr>
        <w:t xml:space="preserve"> </w:t>
      </w:r>
      <w:proofErr w:type="spellStart"/>
      <w:r w:rsidR="000F72FE" w:rsidRPr="000F72FE">
        <w:rPr>
          <w:sz w:val="20"/>
          <w:szCs w:val="20"/>
          <w:lang w:val="en-US"/>
        </w:rPr>
        <w:t>podrostka</w:t>
      </w:r>
      <w:proofErr w:type="spellEnd"/>
      <w:r w:rsidR="000F72FE" w:rsidRPr="000F72FE">
        <w:rPr>
          <w:sz w:val="20"/>
          <w:szCs w:val="20"/>
          <w:lang w:val="en-US"/>
        </w:rPr>
        <w:t>.</w:t>
      </w:r>
      <w:proofErr w:type="gramEnd"/>
      <w:r w:rsidR="000F72FE" w:rsidRPr="000F72FE">
        <w:rPr>
          <w:sz w:val="20"/>
          <w:szCs w:val="20"/>
          <w:lang w:val="en-US"/>
        </w:rPr>
        <w:t xml:space="preserve"> - M.: </w:t>
      </w:r>
      <w:proofErr w:type="spellStart"/>
      <w:r w:rsidR="000F72FE" w:rsidRPr="000F72FE">
        <w:rPr>
          <w:sz w:val="20"/>
          <w:szCs w:val="20"/>
          <w:lang w:val="en-US"/>
        </w:rPr>
        <w:t>Prosveshchenie</w:t>
      </w:r>
      <w:proofErr w:type="spellEnd"/>
      <w:r w:rsidR="000F72FE" w:rsidRPr="000F72FE">
        <w:rPr>
          <w:sz w:val="20"/>
          <w:szCs w:val="20"/>
          <w:lang w:val="en-US"/>
        </w:rPr>
        <w:t>, 1965. – 314.</w:t>
      </w:r>
    </w:p>
    <w:p w:rsidR="00C05956" w:rsidRPr="000F72FE" w:rsidRDefault="00C05956" w:rsidP="004D58F0">
      <w:pPr>
        <w:pStyle w:val="a4"/>
        <w:tabs>
          <w:tab w:val="left" w:pos="709"/>
        </w:tabs>
        <w:spacing w:before="0" w:beforeAutospacing="0" w:after="0" w:afterAutospacing="0"/>
        <w:jc w:val="both"/>
        <w:rPr>
          <w:sz w:val="20"/>
          <w:szCs w:val="20"/>
          <w:lang w:val="en-US"/>
        </w:rPr>
      </w:pPr>
      <w:r>
        <w:rPr>
          <w:sz w:val="20"/>
          <w:szCs w:val="20"/>
          <w:lang w:val="en-US"/>
        </w:rPr>
        <w:t xml:space="preserve">7. </w:t>
      </w:r>
      <w:r w:rsidRPr="004B302A">
        <w:rPr>
          <w:sz w:val="20"/>
          <w:szCs w:val="20"/>
          <w:lang w:val="en-US"/>
        </w:rPr>
        <w:t xml:space="preserve">Finch, A. (2012). </w:t>
      </w:r>
      <w:proofErr w:type="gramStart"/>
      <w:r w:rsidRPr="004B302A">
        <w:rPr>
          <w:sz w:val="20"/>
          <w:szCs w:val="20"/>
          <w:lang w:val="en-US"/>
        </w:rPr>
        <w:t>How to effectively teach reading skills to college students.</w:t>
      </w:r>
      <w:proofErr w:type="gramEnd"/>
      <w:r w:rsidRPr="004B302A">
        <w:rPr>
          <w:sz w:val="20"/>
          <w:szCs w:val="20"/>
          <w:lang w:val="en-US"/>
        </w:rPr>
        <w:t xml:space="preserve"> http://www.finchpark.com/ppp/reading/Handout.pdf</w:t>
      </w:r>
    </w:p>
    <w:p w:rsidR="000F72FE" w:rsidRPr="002B4D86" w:rsidRDefault="000F72FE" w:rsidP="004D58F0">
      <w:pPr>
        <w:autoSpaceDE w:val="0"/>
        <w:autoSpaceDN w:val="0"/>
        <w:adjustRightInd w:val="0"/>
        <w:spacing w:after="0" w:line="240" w:lineRule="auto"/>
        <w:jc w:val="center"/>
        <w:rPr>
          <w:rFonts w:ascii="Times New Roman" w:hAnsi="Times New Roman"/>
          <w:b/>
          <w:bCs/>
          <w:sz w:val="20"/>
          <w:szCs w:val="20"/>
          <w:lang w:val="en-US"/>
        </w:rPr>
      </w:pPr>
    </w:p>
    <w:p w:rsidR="00E766C8" w:rsidRDefault="00E766C8" w:rsidP="004D58F0">
      <w:pPr>
        <w:autoSpaceDE w:val="0"/>
        <w:autoSpaceDN w:val="0"/>
        <w:adjustRightInd w:val="0"/>
        <w:spacing w:after="0" w:line="240" w:lineRule="auto"/>
        <w:jc w:val="center"/>
        <w:rPr>
          <w:rFonts w:ascii="Times New Roman" w:hAnsi="Times New Roman"/>
          <w:b/>
          <w:bCs/>
          <w:sz w:val="20"/>
          <w:szCs w:val="20"/>
        </w:rPr>
      </w:pPr>
      <w:r w:rsidRPr="00181BE3">
        <w:rPr>
          <w:rFonts w:ascii="Times New Roman" w:hAnsi="Times New Roman"/>
          <w:b/>
          <w:bCs/>
          <w:sz w:val="20"/>
          <w:szCs w:val="20"/>
        </w:rPr>
        <w:t xml:space="preserve">СПИСОК </w:t>
      </w:r>
      <w:r>
        <w:rPr>
          <w:rFonts w:ascii="Times New Roman" w:hAnsi="Times New Roman"/>
          <w:b/>
          <w:bCs/>
          <w:sz w:val="20"/>
          <w:szCs w:val="20"/>
        </w:rPr>
        <w:t xml:space="preserve">ИСПОЛЬЗОВАННЫХ ИСТОЧНИКОВ </w:t>
      </w:r>
    </w:p>
    <w:p w:rsidR="00E766C8" w:rsidRPr="004B302A" w:rsidRDefault="00E766C8" w:rsidP="004D58F0">
      <w:pPr>
        <w:pStyle w:val="a4"/>
        <w:tabs>
          <w:tab w:val="left" w:pos="284"/>
          <w:tab w:val="left" w:pos="709"/>
        </w:tabs>
        <w:spacing w:before="0" w:beforeAutospacing="0" w:after="0" w:afterAutospacing="0"/>
        <w:jc w:val="both"/>
        <w:rPr>
          <w:sz w:val="20"/>
          <w:szCs w:val="20"/>
        </w:rPr>
      </w:pPr>
      <w:r w:rsidRPr="004B302A">
        <w:rPr>
          <w:sz w:val="20"/>
          <w:szCs w:val="20"/>
          <w:lang w:val="kk-KZ"/>
        </w:rPr>
        <w:t xml:space="preserve">1 Национальный план действий по развитию функциональной грамотности школьников на 2012-2016 годы. Постановлением Правительства РК от 25 июня 2012 года [Электронный ресурс] / Режим доступа: </w:t>
      </w:r>
      <w:r w:rsidR="0044686C">
        <w:fldChar w:fldCharType="begin"/>
      </w:r>
      <w:r>
        <w:instrText>HYPERLINK</w:instrText>
      </w:r>
      <w:r w:rsidR="0044686C">
        <w:fldChar w:fldCharType="separate"/>
      </w:r>
      <w:r w:rsidRPr="004B302A">
        <w:rPr>
          <w:rStyle w:val="a3"/>
          <w:sz w:val="20"/>
          <w:szCs w:val="20"/>
        </w:rPr>
        <w:t>http://adilet .</w:t>
      </w:r>
      <w:proofErr w:type="spellStart"/>
      <w:r w:rsidRPr="004B302A">
        <w:rPr>
          <w:rStyle w:val="a3"/>
          <w:sz w:val="20"/>
          <w:szCs w:val="20"/>
        </w:rPr>
        <w:t>zan.kz</w:t>
      </w:r>
      <w:proofErr w:type="spellEnd"/>
      <w:r w:rsidRPr="004B302A">
        <w:rPr>
          <w:rStyle w:val="a3"/>
          <w:sz w:val="20"/>
          <w:szCs w:val="20"/>
        </w:rPr>
        <w:t>/</w:t>
      </w:r>
      <w:proofErr w:type="spellStart"/>
      <w:r w:rsidRPr="004B302A">
        <w:rPr>
          <w:rStyle w:val="a3"/>
          <w:sz w:val="20"/>
          <w:szCs w:val="20"/>
        </w:rPr>
        <w:t>rus</w:t>
      </w:r>
      <w:proofErr w:type="spellEnd"/>
      <w:r w:rsidRPr="004B302A">
        <w:rPr>
          <w:rStyle w:val="a3"/>
          <w:sz w:val="20"/>
          <w:szCs w:val="20"/>
        </w:rPr>
        <w:t>/</w:t>
      </w:r>
      <w:proofErr w:type="spellStart"/>
      <w:r w:rsidRPr="004B302A">
        <w:rPr>
          <w:rStyle w:val="a3"/>
          <w:sz w:val="20"/>
          <w:szCs w:val="20"/>
        </w:rPr>
        <w:t>docs</w:t>
      </w:r>
      <w:proofErr w:type="spellEnd"/>
      <w:r w:rsidRPr="004B302A">
        <w:rPr>
          <w:rStyle w:val="a3"/>
          <w:sz w:val="20"/>
          <w:szCs w:val="20"/>
        </w:rPr>
        <w:t>/P1200000832</w:t>
      </w:r>
      <w:r w:rsidR="0044686C">
        <w:fldChar w:fldCharType="end"/>
      </w:r>
      <w:r w:rsidRPr="004B302A">
        <w:rPr>
          <w:sz w:val="20"/>
          <w:szCs w:val="20"/>
        </w:rPr>
        <w:t xml:space="preserve"> </w:t>
      </w:r>
    </w:p>
    <w:p w:rsidR="00E766C8" w:rsidRPr="004B302A" w:rsidRDefault="00E766C8" w:rsidP="004D58F0">
      <w:pPr>
        <w:tabs>
          <w:tab w:val="left" w:pos="426"/>
        </w:tabs>
        <w:spacing w:after="0" w:line="240" w:lineRule="auto"/>
        <w:jc w:val="both"/>
        <w:rPr>
          <w:rFonts w:ascii="Times New Roman" w:hAnsi="Times New Roman" w:cs="Times New Roman"/>
          <w:sz w:val="20"/>
          <w:szCs w:val="20"/>
        </w:rPr>
      </w:pPr>
      <w:r w:rsidRPr="004B302A">
        <w:rPr>
          <w:rFonts w:ascii="Times New Roman" w:hAnsi="Times New Roman" w:cs="Times New Roman"/>
          <w:sz w:val="20"/>
          <w:szCs w:val="20"/>
        </w:rPr>
        <w:t xml:space="preserve">2 Основные результаты международного исследования PISA-2015. Министерство образования и науки Республики Казахстан АО «Информационно-аналитический центр» [Электронный ресурс] / Режим доступа: </w:t>
      </w:r>
      <w:hyperlink r:id="rId7" w:history="1">
        <w:r w:rsidRPr="004B302A">
          <w:rPr>
            <w:rStyle w:val="a3"/>
            <w:rFonts w:ascii="Times New Roman" w:hAnsi="Times New Roman" w:cs="Times New Roman"/>
            <w:sz w:val="20"/>
            <w:szCs w:val="20"/>
            <w:lang w:val="en-US"/>
          </w:rPr>
          <w:t>http</w:t>
        </w:r>
        <w:r w:rsidRPr="004B302A">
          <w:rPr>
            <w:rStyle w:val="a3"/>
            <w:rFonts w:ascii="Times New Roman" w:hAnsi="Times New Roman" w:cs="Times New Roman"/>
            <w:sz w:val="20"/>
            <w:szCs w:val="20"/>
          </w:rPr>
          <w:t>://</w:t>
        </w:r>
        <w:proofErr w:type="spellStart"/>
        <w:r w:rsidRPr="004B302A">
          <w:rPr>
            <w:rStyle w:val="a3"/>
            <w:rFonts w:ascii="Times New Roman" w:hAnsi="Times New Roman" w:cs="Times New Roman"/>
            <w:sz w:val="20"/>
            <w:szCs w:val="20"/>
            <w:lang w:val="en-US"/>
          </w:rPr>
          <w:t>iac</w:t>
        </w:r>
        <w:proofErr w:type="spellEnd"/>
        <w:r w:rsidRPr="004B302A">
          <w:rPr>
            <w:rStyle w:val="a3"/>
            <w:rFonts w:ascii="Times New Roman" w:hAnsi="Times New Roman" w:cs="Times New Roman"/>
            <w:sz w:val="20"/>
            <w:szCs w:val="20"/>
          </w:rPr>
          <w:t>.</w:t>
        </w:r>
        <w:proofErr w:type="spellStart"/>
        <w:r w:rsidRPr="004B302A">
          <w:rPr>
            <w:rStyle w:val="a3"/>
            <w:rFonts w:ascii="Times New Roman" w:hAnsi="Times New Roman" w:cs="Times New Roman"/>
            <w:sz w:val="20"/>
            <w:szCs w:val="20"/>
            <w:lang w:val="en-US"/>
          </w:rPr>
          <w:t>kz</w:t>
        </w:r>
        <w:proofErr w:type="spellEnd"/>
        <w:r w:rsidRPr="004B302A">
          <w:rPr>
            <w:rStyle w:val="a3"/>
            <w:rFonts w:ascii="Times New Roman" w:hAnsi="Times New Roman" w:cs="Times New Roman"/>
            <w:sz w:val="20"/>
            <w:szCs w:val="20"/>
          </w:rPr>
          <w:t>/</w:t>
        </w:r>
        <w:r w:rsidRPr="004B302A">
          <w:rPr>
            <w:rStyle w:val="a3"/>
            <w:rFonts w:ascii="Times New Roman" w:hAnsi="Times New Roman" w:cs="Times New Roman"/>
            <w:sz w:val="20"/>
            <w:szCs w:val="20"/>
            <w:lang w:val="en-US"/>
          </w:rPr>
          <w:t>sites</w:t>
        </w:r>
        <w:r w:rsidRPr="004B302A">
          <w:rPr>
            <w:rStyle w:val="a3"/>
            <w:rFonts w:ascii="Times New Roman" w:hAnsi="Times New Roman" w:cs="Times New Roman"/>
            <w:sz w:val="20"/>
            <w:szCs w:val="20"/>
          </w:rPr>
          <w:t>/</w:t>
        </w:r>
        <w:r w:rsidRPr="004B302A">
          <w:rPr>
            <w:rStyle w:val="a3"/>
            <w:rFonts w:ascii="Times New Roman" w:hAnsi="Times New Roman" w:cs="Times New Roman"/>
            <w:sz w:val="20"/>
            <w:szCs w:val="20"/>
            <w:lang w:val="en-US"/>
          </w:rPr>
          <w:t>default</w:t>
        </w:r>
        <w:r w:rsidRPr="004B302A">
          <w:rPr>
            <w:rStyle w:val="a3"/>
            <w:rFonts w:ascii="Times New Roman" w:hAnsi="Times New Roman" w:cs="Times New Roman"/>
            <w:sz w:val="20"/>
            <w:szCs w:val="20"/>
          </w:rPr>
          <w:t>/</w:t>
        </w:r>
        <w:r w:rsidRPr="004B302A">
          <w:rPr>
            <w:rStyle w:val="a3"/>
            <w:rFonts w:ascii="Times New Roman" w:hAnsi="Times New Roman" w:cs="Times New Roman"/>
            <w:sz w:val="20"/>
            <w:szCs w:val="20"/>
            <w:lang w:val="en-US"/>
          </w:rPr>
          <w:t>files</w:t>
        </w:r>
        <w:r w:rsidRPr="004B302A">
          <w:rPr>
            <w:rStyle w:val="a3"/>
            <w:rFonts w:ascii="Times New Roman" w:hAnsi="Times New Roman" w:cs="Times New Roman"/>
            <w:sz w:val="20"/>
            <w:szCs w:val="20"/>
          </w:rPr>
          <w:t>/</w:t>
        </w:r>
        <w:proofErr w:type="spellStart"/>
        <w:r w:rsidRPr="004B302A">
          <w:rPr>
            <w:rStyle w:val="a3"/>
            <w:rFonts w:ascii="Times New Roman" w:hAnsi="Times New Roman" w:cs="Times New Roman"/>
            <w:sz w:val="20"/>
            <w:szCs w:val="20"/>
            <w:lang w:val="en-US"/>
          </w:rPr>
          <w:t>nac</w:t>
        </w:r>
        <w:proofErr w:type="spellEnd"/>
        <w:r w:rsidRPr="004B302A">
          <w:rPr>
            <w:rStyle w:val="a3"/>
            <w:rFonts w:ascii="Times New Roman" w:hAnsi="Times New Roman" w:cs="Times New Roman"/>
            <w:sz w:val="20"/>
            <w:szCs w:val="20"/>
          </w:rPr>
          <w:t>_</w:t>
        </w:r>
        <w:proofErr w:type="spellStart"/>
        <w:r w:rsidRPr="004B302A">
          <w:rPr>
            <w:rStyle w:val="a3"/>
            <w:rFonts w:ascii="Times New Roman" w:hAnsi="Times New Roman" w:cs="Times New Roman"/>
            <w:sz w:val="20"/>
            <w:szCs w:val="20"/>
            <w:lang w:val="en-US"/>
          </w:rPr>
          <w:t>otchet</w:t>
        </w:r>
        <w:proofErr w:type="spellEnd"/>
        <w:r w:rsidRPr="004B302A">
          <w:rPr>
            <w:rStyle w:val="a3"/>
            <w:rFonts w:ascii="Times New Roman" w:hAnsi="Times New Roman" w:cs="Times New Roman"/>
            <w:sz w:val="20"/>
            <w:szCs w:val="20"/>
          </w:rPr>
          <w:t>_</w:t>
        </w:r>
        <w:proofErr w:type="spellStart"/>
        <w:r w:rsidRPr="004B302A">
          <w:rPr>
            <w:rStyle w:val="a3"/>
            <w:rFonts w:ascii="Times New Roman" w:hAnsi="Times New Roman" w:cs="Times New Roman"/>
            <w:sz w:val="20"/>
            <w:szCs w:val="20"/>
            <w:lang w:val="en-US"/>
          </w:rPr>
          <w:t>pisa</w:t>
        </w:r>
        <w:proofErr w:type="spellEnd"/>
        <w:r w:rsidRPr="004B302A">
          <w:rPr>
            <w:rStyle w:val="a3"/>
            <w:rFonts w:ascii="Times New Roman" w:hAnsi="Times New Roman" w:cs="Times New Roman"/>
            <w:sz w:val="20"/>
            <w:szCs w:val="20"/>
          </w:rPr>
          <w:t>-2015_</w:t>
        </w:r>
        <w:r w:rsidRPr="004B302A">
          <w:rPr>
            <w:rStyle w:val="a3"/>
            <w:rFonts w:ascii="Times New Roman" w:hAnsi="Times New Roman" w:cs="Times New Roman"/>
            <w:sz w:val="20"/>
            <w:szCs w:val="20"/>
            <w:lang w:val="en-US"/>
          </w:rPr>
          <w:t>final</w:t>
        </w:r>
        <w:r w:rsidRPr="004B302A">
          <w:rPr>
            <w:rStyle w:val="a3"/>
            <w:rFonts w:ascii="Times New Roman" w:hAnsi="Times New Roman" w:cs="Times New Roman"/>
            <w:sz w:val="20"/>
            <w:szCs w:val="20"/>
          </w:rPr>
          <w:t>.</w:t>
        </w:r>
        <w:proofErr w:type="spellStart"/>
        <w:r w:rsidRPr="004B302A">
          <w:rPr>
            <w:rStyle w:val="a3"/>
            <w:rFonts w:ascii="Times New Roman" w:hAnsi="Times New Roman" w:cs="Times New Roman"/>
            <w:sz w:val="20"/>
            <w:szCs w:val="20"/>
            <w:lang w:val="en-US"/>
          </w:rPr>
          <w:t>pdf</w:t>
        </w:r>
        <w:proofErr w:type="spellEnd"/>
      </w:hyperlink>
    </w:p>
    <w:p w:rsidR="00E766C8" w:rsidRPr="004B302A" w:rsidRDefault="00E766C8" w:rsidP="004D58F0">
      <w:pPr>
        <w:tabs>
          <w:tab w:val="left" w:pos="709"/>
        </w:tabs>
        <w:spacing w:after="0" w:line="240" w:lineRule="auto"/>
        <w:jc w:val="both"/>
        <w:rPr>
          <w:rFonts w:ascii="Times New Roman" w:hAnsi="Times New Roman" w:cs="Times New Roman"/>
          <w:sz w:val="20"/>
          <w:szCs w:val="20"/>
          <w:lang w:val="en-US"/>
        </w:rPr>
      </w:pPr>
      <w:r w:rsidRPr="004B302A">
        <w:rPr>
          <w:rFonts w:ascii="Times New Roman" w:hAnsi="Times New Roman" w:cs="Times New Roman"/>
          <w:sz w:val="20"/>
          <w:szCs w:val="20"/>
          <w:lang w:val="en-US"/>
        </w:rPr>
        <w:lastRenderedPageBreak/>
        <w:t xml:space="preserve">3 Elizabeth S. Pang, </w:t>
      </w:r>
      <w:proofErr w:type="spellStart"/>
      <w:r w:rsidRPr="004B302A">
        <w:rPr>
          <w:rFonts w:ascii="Times New Roman" w:hAnsi="Times New Roman" w:cs="Times New Roman"/>
          <w:sz w:val="20"/>
          <w:szCs w:val="20"/>
          <w:lang w:val="en-US"/>
        </w:rPr>
        <w:t>Angaluki</w:t>
      </w:r>
      <w:proofErr w:type="spellEnd"/>
      <w:r w:rsidRPr="004B302A">
        <w:rPr>
          <w:rFonts w:ascii="Times New Roman" w:hAnsi="Times New Roman" w:cs="Times New Roman"/>
          <w:sz w:val="20"/>
          <w:szCs w:val="20"/>
          <w:lang w:val="en-US"/>
        </w:rPr>
        <w:t xml:space="preserve"> </w:t>
      </w:r>
      <w:proofErr w:type="spellStart"/>
      <w:r w:rsidRPr="004B302A">
        <w:rPr>
          <w:rFonts w:ascii="Times New Roman" w:hAnsi="Times New Roman" w:cs="Times New Roman"/>
          <w:sz w:val="20"/>
          <w:szCs w:val="20"/>
          <w:lang w:val="en-US"/>
        </w:rPr>
        <w:t>Muaka</w:t>
      </w:r>
      <w:proofErr w:type="spellEnd"/>
      <w:r w:rsidRPr="004B302A">
        <w:rPr>
          <w:rFonts w:ascii="Times New Roman" w:hAnsi="Times New Roman" w:cs="Times New Roman"/>
          <w:sz w:val="20"/>
          <w:szCs w:val="20"/>
          <w:lang w:val="en-US"/>
        </w:rPr>
        <w:t xml:space="preserve">, Elizabeth B. Bernhardt and Michael L. </w:t>
      </w:r>
      <w:proofErr w:type="spellStart"/>
      <w:r w:rsidRPr="004B302A">
        <w:rPr>
          <w:rFonts w:ascii="Times New Roman" w:hAnsi="Times New Roman" w:cs="Times New Roman"/>
          <w:sz w:val="20"/>
          <w:szCs w:val="20"/>
          <w:lang w:val="en-US"/>
        </w:rPr>
        <w:t>Kamil</w:t>
      </w:r>
      <w:proofErr w:type="spellEnd"/>
      <w:r w:rsidRPr="004B302A">
        <w:rPr>
          <w:rFonts w:ascii="Times New Roman" w:hAnsi="Times New Roman" w:cs="Times New Roman"/>
          <w:sz w:val="20"/>
          <w:szCs w:val="20"/>
          <w:lang w:val="en-US"/>
        </w:rPr>
        <w:t>, Teaching reading, International Bureau of education.- 24.</w:t>
      </w:r>
    </w:p>
    <w:p w:rsidR="00C90907" w:rsidRPr="006339C2" w:rsidRDefault="00C90907" w:rsidP="00C90907">
      <w:pPr>
        <w:tabs>
          <w:tab w:val="left" w:pos="709"/>
        </w:tabs>
        <w:spacing w:after="0" w:line="240" w:lineRule="auto"/>
        <w:jc w:val="both"/>
        <w:rPr>
          <w:rFonts w:ascii="Times New Roman" w:hAnsi="Times New Roman" w:cs="Times New Roman"/>
          <w:sz w:val="20"/>
          <w:szCs w:val="20"/>
          <w:lang w:val="en-US"/>
        </w:rPr>
      </w:pPr>
      <w:proofErr w:type="gramStart"/>
      <w:r>
        <w:rPr>
          <w:rFonts w:ascii="Times New Roman" w:hAnsi="Times New Roman"/>
          <w:bCs/>
          <w:color w:val="000000"/>
          <w:sz w:val="20"/>
          <w:szCs w:val="20"/>
          <w:lang w:val="en-US"/>
        </w:rPr>
        <w:t>4</w:t>
      </w:r>
      <w:r w:rsidRPr="006339C2">
        <w:rPr>
          <w:rFonts w:ascii="Times New Roman" w:hAnsi="Times New Roman"/>
          <w:bCs/>
          <w:color w:val="000000"/>
          <w:sz w:val="20"/>
          <w:szCs w:val="20"/>
          <w:lang w:val="en-US"/>
        </w:rPr>
        <w:t xml:space="preserve"> </w:t>
      </w:r>
      <w:r>
        <w:rPr>
          <w:rFonts w:ascii="Times New Roman" w:hAnsi="Times New Roman"/>
          <w:bCs/>
          <w:color w:val="000000"/>
          <w:sz w:val="20"/>
          <w:szCs w:val="20"/>
          <w:lang w:val="en-US"/>
        </w:rPr>
        <w:t>Geoff Dean</w:t>
      </w:r>
      <w:r w:rsidRPr="006339C2">
        <w:rPr>
          <w:rFonts w:ascii="Times New Roman" w:hAnsi="Times New Roman"/>
          <w:bCs/>
          <w:color w:val="000000"/>
          <w:sz w:val="20"/>
          <w:szCs w:val="20"/>
          <w:lang w:val="en-US"/>
        </w:rPr>
        <w:t xml:space="preserve"> </w:t>
      </w:r>
      <w:r>
        <w:rPr>
          <w:rFonts w:ascii="Times New Roman" w:hAnsi="Times New Roman"/>
          <w:bCs/>
          <w:color w:val="000000"/>
          <w:sz w:val="20"/>
          <w:szCs w:val="20"/>
          <w:lang w:val="en-US"/>
        </w:rPr>
        <w:t>(</w:t>
      </w:r>
      <w:r w:rsidRPr="006339C2">
        <w:rPr>
          <w:rFonts w:ascii="Times New Roman" w:hAnsi="Times New Roman"/>
          <w:bCs/>
          <w:color w:val="000000"/>
          <w:sz w:val="20"/>
          <w:szCs w:val="20"/>
          <w:lang w:val="en-US"/>
        </w:rPr>
        <w:t>2013</w:t>
      </w:r>
      <w:r>
        <w:rPr>
          <w:rFonts w:ascii="Times New Roman" w:hAnsi="Times New Roman"/>
          <w:bCs/>
          <w:color w:val="000000"/>
          <w:sz w:val="20"/>
          <w:szCs w:val="20"/>
          <w:lang w:val="en-US"/>
        </w:rPr>
        <w:t xml:space="preserve">) </w:t>
      </w:r>
      <w:r w:rsidRPr="006339C2">
        <w:rPr>
          <w:rFonts w:ascii="Times New Roman" w:hAnsi="Times New Roman"/>
          <w:bCs/>
          <w:color w:val="000000"/>
          <w:sz w:val="20"/>
          <w:szCs w:val="20"/>
          <w:lang w:val="en-US"/>
        </w:rPr>
        <w:t xml:space="preserve">Teaching Reading in Secondary Schools, </w:t>
      </w:r>
      <w:proofErr w:type="spellStart"/>
      <w:r w:rsidRPr="006339C2">
        <w:rPr>
          <w:rFonts w:ascii="Times New Roman" w:hAnsi="Times New Roman"/>
          <w:bCs/>
          <w:color w:val="000000"/>
          <w:sz w:val="20"/>
          <w:szCs w:val="20"/>
          <w:lang w:val="en-US"/>
        </w:rPr>
        <w:t>Routledg</w:t>
      </w:r>
      <w:r>
        <w:rPr>
          <w:rFonts w:ascii="Times New Roman" w:hAnsi="Times New Roman"/>
          <w:bCs/>
          <w:color w:val="000000"/>
          <w:sz w:val="20"/>
          <w:szCs w:val="20"/>
          <w:lang w:val="en-US"/>
        </w:rPr>
        <w:t>e</w:t>
      </w:r>
      <w:proofErr w:type="spellEnd"/>
      <w:r>
        <w:rPr>
          <w:rFonts w:ascii="Times New Roman" w:hAnsi="Times New Roman"/>
          <w:bCs/>
          <w:color w:val="000000"/>
          <w:sz w:val="20"/>
          <w:szCs w:val="20"/>
          <w:lang w:val="en-US"/>
        </w:rPr>
        <w:t>.</w:t>
      </w:r>
      <w:proofErr w:type="gramEnd"/>
    </w:p>
    <w:p w:rsidR="00E766C8" w:rsidRPr="004B302A" w:rsidRDefault="00C90907" w:rsidP="004D58F0">
      <w:pPr>
        <w:tabs>
          <w:tab w:val="left" w:pos="709"/>
        </w:tabs>
        <w:spacing w:after="0" w:line="240" w:lineRule="auto"/>
        <w:jc w:val="both"/>
        <w:rPr>
          <w:rFonts w:ascii="Times New Roman" w:hAnsi="Times New Roman" w:cs="Times New Roman"/>
          <w:sz w:val="20"/>
          <w:szCs w:val="20"/>
          <w:lang w:val="en-US"/>
        </w:rPr>
      </w:pPr>
      <w:proofErr w:type="gramStart"/>
      <w:r>
        <w:rPr>
          <w:rFonts w:ascii="Times New Roman" w:hAnsi="Times New Roman" w:cs="Times New Roman"/>
          <w:sz w:val="20"/>
          <w:szCs w:val="20"/>
          <w:lang w:val="en-US"/>
        </w:rPr>
        <w:t>5</w:t>
      </w:r>
      <w:r w:rsidR="00E766C8" w:rsidRPr="004B302A">
        <w:rPr>
          <w:rFonts w:ascii="Times New Roman" w:hAnsi="Times New Roman" w:cs="Times New Roman"/>
          <w:sz w:val="20"/>
          <w:szCs w:val="20"/>
          <w:lang w:val="en-US"/>
        </w:rPr>
        <w:t xml:space="preserve"> Penny Ur, A course of English teaching, Cambridge University Press, - 2012.</w:t>
      </w:r>
      <w:proofErr w:type="gramEnd"/>
      <w:r w:rsidR="00E766C8" w:rsidRPr="004B302A">
        <w:rPr>
          <w:rFonts w:ascii="Times New Roman" w:hAnsi="Times New Roman" w:cs="Times New Roman"/>
          <w:sz w:val="20"/>
          <w:szCs w:val="20"/>
          <w:lang w:val="en-US"/>
        </w:rPr>
        <w:t xml:space="preserve"> - 338.</w:t>
      </w:r>
    </w:p>
    <w:p w:rsidR="00E766C8" w:rsidRPr="004B302A" w:rsidRDefault="00C90907" w:rsidP="004D58F0">
      <w:pPr>
        <w:pStyle w:val="a4"/>
        <w:tabs>
          <w:tab w:val="left" w:pos="709"/>
        </w:tabs>
        <w:spacing w:before="0" w:beforeAutospacing="0" w:after="0" w:afterAutospacing="0"/>
        <w:jc w:val="both"/>
        <w:rPr>
          <w:sz w:val="20"/>
          <w:szCs w:val="20"/>
        </w:rPr>
      </w:pPr>
      <w:r w:rsidRPr="00C90907">
        <w:rPr>
          <w:sz w:val="20"/>
          <w:szCs w:val="20"/>
        </w:rPr>
        <w:t>6</w:t>
      </w:r>
      <w:r w:rsidR="00E766C8" w:rsidRPr="004B302A">
        <w:rPr>
          <w:sz w:val="20"/>
          <w:szCs w:val="20"/>
        </w:rPr>
        <w:t xml:space="preserve"> </w:t>
      </w:r>
      <w:proofErr w:type="spellStart"/>
      <w:r w:rsidR="00E766C8" w:rsidRPr="004B302A">
        <w:rPr>
          <w:sz w:val="20"/>
          <w:szCs w:val="20"/>
        </w:rPr>
        <w:t>Крутецкий</w:t>
      </w:r>
      <w:proofErr w:type="spellEnd"/>
      <w:r w:rsidR="00E766C8" w:rsidRPr="004B302A">
        <w:rPr>
          <w:sz w:val="20"/>
          <w:szCs w:val="20"/>
        </w:rPr>
        <w:t xml:space="preserve"> В. А., Лукин Н. С. Психология подростка. - М.: Просвещение, 1965. – 314.</w:t>
      </w:r>
    </w:p>
    <w:p w:rsidR="00C90907" w:rsidRPr="000F72FE" w:rsidRDefault="00525191" w:rsidP="00C90907">
      <w:pPr>
        <w:pStyle w:val="a4"/>
        <w:tabs>
          <w:tab w:val="left" w:pos="709"/>
        </w:tabs>
        <w:spacing w:before="0" w:beforeAutospacing="0" w:after="0" w:afterAutospacing="0"/>
        <w:jc w:val="both"/>
        <w:rPr>
          <w:sz w:val="20"/>
          <w:szCs w:val="20"/>
          <w:lang w:val="en-US"/>
        </w:rPr>
      </w:pPr>
      <w:r>
        <w:rPr>
          <w:sz w:val="20"/>
          <w:szCs w:val="20"/>
          <w:lang w:val="en-US"/>
        </w:rPr>
        <w:t>7</w:t>
      </w:r>
      <w:r w:rsidR="00C90907">
        <w:rPr>
          <w:sz w:val="20"/>
          <w:szCs w:val="20"/>
          <w:lang w:val="en-US"/>
        </w:rPr>
        <w:t xml:space="preserve"> </w:t>
      </w:r>
      <w:proofErr w:type="gramStart"/>
      <w:r w:rsidR="00C90907" w:rsidRPr="004B302A">
        <w:rPr>
          <w:sz w:val="20"/>
          <w:szCs w:val="20"/>
          <w:lang w:val="en-US"/>
        </w:rPr>
        <w:t>Finch</w:t>
      </w:r>
      <w:proofErr w:type="gramEnd"/>
      <w:r w:rsidR="00C90907" w:rsidRPr="004B302A">
        <w:rPr>
          <w:sz w:val="20"/>
          <w:szCs w:val="20"/>
          <w:lang w:val="en-US"/>
        </w:rPr>
        <w:t xml:space="preserve">, A. (2012). </w:t>
      </w:r>
      <w:proofErr w:type="gramStart"/>
      <w:r w:rsidR="00C90907" w:rsidRPr="004B302A">
        <w:rPr>
          <w:sz w:val="20"/>
          <w:szCs w:val="20"/>
          <w:lang w:val="en-US"/>
        </w:rPr>
        <w:t>How to effectively teach reading skills to college students.</w:t>
      </w:r>
      <w:proofErr w:type="gramEnd"/>
      <w:r w:rsidR="00C90907" w:rsidRPr="004B302A">
        <w:rPr>
          <w:sz w:val="20"/>
          <w:szCs w:val="20"/>
          <w:lang w:val="en-US"/>
        </w:rPr>
        <w:t xml:space="preserve"> http://www.finchpark.com/ppp/reading/Handout.pdf</w:t>
      </w:r>
    </w:p>
    <w:p w:rsidR="00C32ED1" w:rsidRDefault="00C32ED1" w:rsidP="00C32ED1">
      <w:pPr>
        <w:spacing w:after="0" w:line="240" w:lineRule="auto"/>
        <w:jc w:val="center"/>
        <w:rPr>
          <w:rFonts w:ascii="Times New Roman" w:hAnsi="Times New Roman" w:cs="Times New Roman"/>
          <w:b/>
          <w:sz w:val="20"/>
          <w:szCs w:val="20"/>
          <w:lang w:val="en-US"/>
        </w:rPr>
      </w:pPr>
    </w:p>
    <w:p w:rsidR="00C32ED1" w:rsidRPr="006E074B" w:rsidRDefault="00C32ED1" w:rsidP="00C32ED1">
      <w:pPr>
        <w:spacing w:after="0" w:line="240" w:lineRule="auto"/>
        <w:jc w:val="center"/>
        <w:rPr>
          <w:rFonts w:ascii="Times New Roman" w:hAnsi="Times New Roman" w:cs="Times New Roman"/>
          <w:sz w:val="20"/>
          <w:szCs w:val="20"/>
          <w:lang w:val="en-US"/>
        </w:rPr>
      </w:pPr>
      <w:r>
        <w:rPr>
          <w:rFonts w:ascii="Times New Roman" w:hAnsi="Times New Roman" w:cs="Times New Roman"/>
          <w:b/>
          <w:sz w:val="20"/>
          <w:szCs w:val="20"/>
        </w:rPr>
        <w:t>Г</w:t>
      </w:r>
      <w:r w:rsidRPr="008B1C74">
        <w:rPr>
          <w:rFonts w:ascii="Times New Roman" w:hAnsi="Times New Roman" w:cs="Times New Roman"/>
          <w:b/>
          <w:sz w:val="20"/>
          <w:szCs w:val="20"/>
        </w:rPr>
        <w:t>.</w:t>
      </w:r>
      <w:r>
        <w:rPr>
          <w:rFonts w:ascii="Times New Roman" w:hAnsi="Times New Roman" w:cs="Times New Roman"/>
          <w:b/>
          <w:sz w:val="20"/>
          <w:szCs w:val="20"/>
        </w:rPr>
        <w:t>А</w:t>
      </w:r>
      <w:r w:rsidRPr="008B1C74">
        <w:rPr>
          <w:rFonts w:ascii="Times New Roman" w:hAnsi="Times New Roman" w:cs="Times New Roman"/>
          <w:b/>
          <w:sz w:val="20"/>
          <w:szCs w:val="20"/>
        </w:rPr>
        <w:t xml:space="preserve">. </w:t>
      </w:r>
      <w:r>
        <w:rPr>
          <w:rFonts w:ascii="Times New Roman" w:hAnsi="Times New Roman" w:cs="Times New Roman"/>
          <w:b/>
          <w:sz w:val="20"/>
          <w:szCs w:val="20"/>
        </w:rPr>
        <w:t>Хамитова</w:t>
      </w:r>
      <w:proofErr w:type="gramStart"/>
      <w:r w:rsidRPr="008B1C74">
        <w:rPr>
          <w:rStyle w:val="a3"/>
          <w:rFonts w:ascii="Times New Roman" w:eastAsia="SimSun" w:hAnsi="Times New Roman"/>
          <w:b/>
          <w:color w:val="auto"/>
          <w:sz w:val="20"/>
          <w:szCs w:val="20"/>
          <w:u w:val="none"/>
          <w:vertAlign w:val="superscript"/>
          <w:lang w:eastAsia="ar-SA"/>
        </w:rPr>
        <w:t>1</w:t>
      </w:r>
      <w:proofErr w:type="gramEnd"/>
      <w:r w:rsidRPr="008B1C74">
        <w:rPr>
          <w:rFonts w:ascii="Times New Roman" w:hAnsi="Times New Roman" w:cs="Times New Roman"/>
          <w:sz w:val="20"/>
          <w:szCs w:val="20"/>
        </w:rPr>
        <w:t xml:space="preserve">, </w:t>
      </w:r>
      <w:r>
        <w:rPr>
          <w:rFonts w:ascii="Times New Roman" w:hAnsi="Times New Roman" w:cs="Times New Roman"/>
          <w:b/>
          <w:sz w:val="20"/>
          <w:szCs w:val="20"/>
        </w:rPr>
        <w:t>Б</w:t>
      </w:r>
      <w:r w:rsidRPr="008B1C74">
        <w:rPr>
          <w:rFonts w:ascii="Times New Roman" w:hAnsi="Times New Roman" w:cs="Times New Roman"/>
          <w:b/>
          <w:sz w:val="20"/>
          <w:szCs w:val="20"/>
        </w:rPr>
        <w:t>.</w:t>
      </w:r>
      <w:r>
        <w:rPr>
          <w:rFonts w:ascii="Times New Roman" w:hAnsi="Times New Roman" w:cs="Times New Roman"/>
          <w:b/>
          <w:sz w:val="20"/>
          <w:szCs w:val="20"/>
        </w:rPr>
        <w:t>Б</w:t>
      </w:r>
      <w:r w:rsidRPr="008B1C74">
        <w:rPr>
          <w:rFonts w:ascii="Times New Roman" w:hAnsi="Times New Roman" w:cs="Times New Roman"/>
          <w:b/>
          <w:sz w:val="20"/>
          <w:szCs w:val="20"/>
        </w:rPr>
        <w:t xml:space="preserve">.. </w:t>
      </w:r>
      <w:proofErr w:type="spellStart"/>
      <w:r>
        <w:rPr>
          <w:rFonts w:ascii="Times New Roman" w:hAnsi="Times New Roman" w:cs="Times New Roman"/>
          <w:b/>
          <w:sz w:val="20"/>
          <w:szCs w:val="20"/>
        </w:rPr>
        <w:t>Ерманова</w:t>
      </w:r>
      <w:proofErr w:type="spellEnd"/>
      <w:r w:rsidRPr="006E074B">
        <w:rPr>
          <w:rFonts w:ascii="Times New Roman" w:eastAsia="SimSun" w:hAnsi="Times New Roman"/>
          <w:b/>
          <w:bCs/>
          <w:sz w:val="20"/>
          <w:szCs w:val="20"/>
          <w:vertAlign w:val="superscript"/>
          <w:lang w:val="en-US" w:eastAsia="ar-SA"/>
        </w:rPr>
        <w:t>2</w:t>
      </w:r>
    </w:p>
    <w:p w:rsidR="00C32ED1" w:rsidRPr="00C32ED1" w:rsidRDefault="00C32ED1" w:rsidP="00C32ED1">
      <w:pPr>
        <w:spacing w:after="0" w:line="240" w:lineRule="auto"/>
        <w:jc w:val="center"/>
        <w:rPr>
          <w:rFonts w:ascii="Times New Roman" w:hAnsi="Times New Roman" w:cs="Times New Roman"/>
          <w:sz w:val="20"/>
          <w:szCs w:val="20"/>
        </w:rPr>
      </w:pPr>
      <w:r w:rsidRPr="00C32ED1">
        <w:rPr>
          <w:rStyle w:val="a3"/>
          <w:rFonts w:ascii="Times New Roman" w:eastAsia="SimSun" w:hAnsi="Times New Roman"/>
          <w:b/>
          <w:color w:val="auto"/>
          <w:sz w:val="20"/>
          <w:szCs w:val="20"/>
          <w:vertAlign w:val="superscript"/>
          <w:lang w:eastAsia="ar-SA"/>
        </w:rPr>
        <w:t>1</w:t>
      </w:r>
      <w:r>
        <w:rPr>
          <w:rFonts w:ascii="Times New Roman" w:hAnsi="Times New Roman" w:cs="Times New Roman"/>
          <w:sz w:val="20"/>
          <w:szCs w:val="20"/>
        </w:rPr>
        <w:t>Инновационный</w:t>
      </w:r>
      <w:r w:rsidRPr="00C32ED1">
        <w:rPr>
          <w:rFonts w:ascii="Times New Roman" w:hAnsi="Times New Roman" w:cs="Times New Roman"/>
          <w:sz w:val="20"/>
          <w:szCs w:val="20"/>
        </w:rPr>
        <w:t xml:space="preserve"> </w:t>
      </w:r>
      <w:r>
        <w:rPr>
          <w:rFonts w:ascii="Times New Roman" w:hAnsi="Times New Roman" w:cs="Times New Roman"/>
          <w:sz w:val="20"/>
          <w:szCs w:val="20"/>
        </w:rPr>
        <w:t>Евразийский</w:t>
      </w:r>
      <w:r w:rsidRPr="00C32ED1">
        <w:rPr>
          <w:rFonts w:ascii="Times New Roman" w:hAnsi="Times New Roman" w:cs="Times New Roman"/>
          <w:sz w:val="20"/>
          <w:szCs w:val="20"/>
        </w:rPr>
        <w:t xml:space="preserve"> </w:t>
      </w:r>
      <w:r>
        <w:rPr>
          <w:rFonts w:ascii="Times New Roman" w:hAnsi="Times New Roman" w:cs="Times New Roman"/>
          <w:sz w:val="20"/>
          <w:szCs w:val="20"/>
        </w:rPr>
        <w:t>университет</w:t>
      </w:r>
      <w:r w:rsidRPr="00C32ED1">
        <w:rPr>
          <w:rFonts w:ascii="Times New Roman" w:hAnsi="Times New Roman" w:cs="Times New Roman"/>
          <w:sz w:val="20"/>
          <w:szCs w:val="20"/>
        </w:rPr>
        <w:t xml:space="preserve"> (</w:t>
      </w:r>
      <w:proofErr w:type="gramStart"/>
      <w:r>
        <w:rPr>
          <w:rFonts w:ascii="Times New Roman" w:hAnsi="Times New Roman" w:cs="Times New Roman"/>
          <w:sz w:val="20"/>
          <w:szCs w:val="20"/>
        </w:rPr>
        <w:t>г</w:t>
      </w:r>
      <w:proofErr w:type="gramEnd"/>
      <w:r w:rsidRPr="00C32ED1">
        <w:rPr>
          <w:rFonts w:ascii="Times New Roman" w:hAnsi="Times New Roman" w:cs="Times New Roman"/>
          <w:sz w:val="20"/>
          <w:szCs w:val="20"/>
        </w:rPr>
        <w:t xml:space="preserve">. </w:t>
      </w:r>
      <w:r>
        <w:rPr>
          <w:rFonts w:ascii="Times New Roman" w:hAnsi="Times New Roman" w:cs="Times New Roman"/>
          <w:sz w:val="20"/>
          <w:szCs w:val="20"/>
        </w:rPr>
        <w:t>Павлодар)</w:t>
      </w:r>
    </w:p>
    <w:p w:rsidR="00C32ED1" w:rsidRPr="00C32ED1" w:rsidRDefault="00C32ED1" w:rsidP="00C32ED1">
      <w:pPr>
        <w:spacing w:after="0" w:line="240" w:lineRule="auto"/>
        <w:jc w:val="center"/>
        <w:rPr>
          <w:rFonts w:ascii="Times New Roman" w:hAnsi="Times New Roman" w:cs="Times New Roman"/>
          <w:sz w:val="20"/>
          <w:szCs w:val="20"/>
        </w:rPr>
      </w:pPr>
      <w:r w:rsidRPr="00C32ED1">
        <w:rPr>
          <w:rFonts w:ascii="Times New Roman" w:eastAsia="SimSun" w:hAnsi="Times New Roman"/>
          <w:b/>
          <w:bCs/>
          <w:sz w:val="20"/>
          <w:szCs w:val="20"/>
          <w:vertAlign w:val="superscript"/>
          <w:lang w:eastAsia="ar-SA"/>
        </w:rPr>
        <w:t>2</w:t>
      </w:r>
      <w:r>
        <w:rPr>
          <w:rFonts w:ascii="Times New Roman" w:hAnsi="Times New Roman" w:cs="Times New Roman"/>
          <w:sz w:val="20"/>
          <w:szCs w:val="20"/>
        </w:rPr>
        <w:t xml:space="preserve">Назарбаев </w:t>
      </w:r>
      <w:proofErr w:type="spellStart"/>
      <w:r>
        <w:rPr>
          <w:rFonts w:ascii="Times New Roman" w:hAnsi="Times New Roman" w:cs="Times New Roman"/>
          <w:sz w:val="20"/>
          <w:szCs w:val="20"/>
        </w:rPr>
        <w:t>Интеллектуальгная</w:t>
      </w:r>
      <w:proofErr w:type="spellEnd"/>
      <w:r>
        <w:rPr>
          <w:rFonts w:ascii="Times New Roman" w:hAnsi="Times New Roman" w:cs="Times New Roman"/>
          <w:sz w:val="20"/>
          <w:szCs w:val="20"/>
        </w:rPr>
        <w:t xml:space="preserve"> школа химико-биологического направления</w:t>
      </w:r>
    </w:p>
    <w:p w:rsidR="001A2BBA" w:rsidRPr="00C32ED1" w:rsidRDefault="001A2BBA" w:rsidP="004D58F0">
      <w:pPr>
        <w:spacing w:after="0" w:line="240" w:lineRule="auto"/>
        <w:jc w:val="center"/>
        <w:rPr>
          <w:rFonts w:ascii="Times New Roman" w:hAnsi="Times New Roman" w:cs="Times New Roman"/>
          <w:sz w:val="20"/>
          <w:szCs w:val="20"/>
        </w:rPr>
      </w:pPr>
    </w:p>
    <w:p w:rsidR="00D46B55" w:rsidRDefault="00D46B55" w:rsidP="002C4034">
      <w:pPr>
        <w:tabs>
          <w:tab w:val="left" w:pos="567"/>
          <w:tab w:val="left" w:pos="709"/>
        </w:tabs>
        <w:spacing w:after="0" w:line="240" w:lineRule="auto"/>
        <w:jc w:val="center"/>
        <w:rPr>
          <w:rFonts w:ascii="Times New Roman" w:hAnsi="Times New Roman" w:cs="Times New Roman"/>
          <w:b/>
          <w:bCs/>
          <w:sz w:val="20"/>
          <w:szCs w:val="20"/>
          <w:shd w:val="clear" w:color="auto" w:fill="FFFFFF"/>
        </w:rPr>
      </w:pPr>
      <w:r w:rsidRPr="002C4034">
        <w:rPr>
          <w:rFonts w:ascii="Times New Roman" w:hAnsi="Times New Roman" w:cs="Times New Roman"/>
          <w:b/>
          <w:bCs/>
          <w:sz w:val="20"/>
          <w:szCs w:val="20"/>
          <w:shd w:val="clear" w:color="auto" w:fill="FFFFFF"/>
        </w:rPr>
        <w:t>Особенности обучения чтению на английском языке учащихся средних классов (уровень</w:t>
      </w:r>
      <w:r w:rsidRPr="002C4034">
        <w:rPr>
          <w:rFonts w:ascii="Times New Roman" w:hAnsi="Times New Roman" w:cs="Times New Roman"/>
          <w:b/>
          <w:bCs/>
          <w:sz w:val="20"/>
          <w:szCs w:val="20"/>
        </w:rPr>
        <w:t xml:space="preserve"> языка </w:t>
      </w:r>
      <w:r w:rsidRPr="002C4034">
        <w:rPr>
          <w:rFonts w:ascii="Times New Roman" w:hAnsi="Times New Roman" w:cs="Times New Roman"/>
          <w:b/>
          <w:bCs/>
          <w:sz w:val="20"/>
          <w:szCs w:val="20"/>
          <w:shd w:val="clear" w:color="auto" w:fill="FFFFFF"/>
        </w:rPr>
        <w:t>А</w:t>
      </w:r>
      <w:proofErr w:type="gramStart"/>
      <w:r w:rsidRPr="002C4034">
        <w:rPr>
          <w:rFonts w:ascii="Times New Roman" w:hAnsi="Times New Roman" w:cs="Times New Roman"/>
          <w:b/>
          <w:bCs/>
          <w:sz w:val="20"/>
          <w:szCs w:val="20"/>
          <w:shd w:val="clear" w:color="auto" w:fill="FFFFFF"/>
        </w:rPr>
        <w:t>2</w:t>
      </w:r>
      <w:proofErr w:type="gramEnd"/>
      <w:r w:rsidRPr="002C4034">
        <w:rPr>
          <w:rFonts w:ascii="Times New Roman" w:hAnsi="Times New Roman" w:cs="Times New Roman"/>
          <w:b/>
          <w:bCs/>
          <w:sz w:val="20"/>
          <w:szCs w:val="20"/>
          <w:shd w:val="clear" w:color="auto" w:fill="FFFFFF"/>
        </w:rPr>
        <w:t>)</w:t>
      </w:r>
    </w:p>
    <w:p w:rsidR="002C4034" w:rsidRPr="008B1C74" w:rsidRDefault="002C4034" w:rsidP="002C4034">
      <w:pPr>
        <w:tabs>
          <w:tab w:val="left" w:pos="567"/>
          <w:tab w:val="left" w:pos="709"/>
        </w:tabs>
        <w:spacing w:after="0" w:line="240" w:lineRule="auto"/>
        <w:jc w:val="center"/>
        <w:rPr>
          <w:rFonts w:ascii="Times New Roman" w:hAnsi="Times New Roman" w:cs="Times New Roman"/>
          <w:bCs/>
          <w:sz w:val="20"/>
          <w:szCs w:val="20"/>
          <w:shd w:val="clear" w:color="auto" w:fill="FFFFFF"/>
        </w:rPr>
      </w:pPr>
    </w:p>
    <w:p w:rsidR="002C4034" w:rsidRPr="002C4034" w:rsidRDefault="002C4034" w:rsidP="002C4034">
      <w:pPr>
        <w:spacing w:after="0" w:line="240" w:lineRule="auto"/>
        <w:jc w:val="both"/>
        <w:rPr>
          <w:rFonts w:ascii="Times New Roman" w:hAnsi="Times New Roman" w:cs="Times New Roman"/>
          <w:bCs/>
          <w:sz w:val="20"/>
          <w:szCs w:val="20"/>
          <w:shd w:val="clear" w:color="auto" w:fill="FFFFFF"/>
        </w:rPr>
      </w:pPr>
      <w:r>
        <w:rPr>
          <w:rFonts w:ascii="Times New Roman" w:hAnsi="Times New Roman" w:cs="Times New Roman"/>
          <w:b/>
          <w:bCs/>
          <w:sz w:val="20"/>
          <w:szCs w:val="20"/>
          <w:shd w:val="clear" w:color="auto" w:fill="FFFFFF"/>
        </w:rPr>
        <w:t>Основная проблема</w:t>
      </w:r>
      <w:r w:rsidRPr="002C4034">
        <w:rPr>
          <w:rFonts w:ascii="Times New Roman" w:hAnsi="Times New Roman" w:cs="Times New Roman"/>
          <w:bCs/>
          <w:sz w:val="20"/>
          <w:szCs w:val="20"/>
          <w:shd w:val="clear" w:color="auto" w:fill="FFFFFF"/>
        </w:rPr>
        <w:t>: В статье рассматриваются вопросы обучения навыкам чтения учащихся средних классов по обновленной программе.</w:t>
      </w:r>
    </w:p>
    <w:p w:rsidR="002C4034" w:rsidRPr="002C4034" w:rsidRDefault="002C4034" w:rsidP="002C4034">
      <w:pPr>
        <w:spacing w:after="0" w:line="240" w:lineRule="auto"/>
        <w:jc w:val="both"/>
        <w:rPr>
          <w:rFonts w:ascii="Times New Roman" w:hAnsi="Times New Roman" w:cs="Times New Roman"/>
          <w:bCs/>
          <w:sz w:val="20"/>
          <w:szCs w:val="20"/>
          <w:shd w:val="clear" w:color="auto" w:fill="FFFFFF"/>
        </w:rPr>
      </w:pPr>
      <w:r w:rsidRPr="002C4034">
        <w:rPr>
          <w:rFonts w:ascii="Times New Roman" w:hAnsi="Times New Roman" w:cs="Times New Roman"/>
          <w:b/>
          <w:bCs/>
          <w:sz w:val="20"/>
          <w:szCs w:val="20"/>
          <w:shd w:val="clear" w:color="auto" w:fill="FFFFFF"/>
        </w:rPr>
        <w:t>Цель:</w:t>
      </w:r>
      <w:r w:rsidRPr="002C4034">
        <w:rPr>
          <w:rFonts w:ascii="Times New Roman" w:hAnsi="Times New Roman" w:cs="Times New Roman"/>
          <w:bCs/>
          <w:sz w:val="20"/>
          <w:szCs w:val="20"/>
          <w:shd w:val="clear" w:color="auto" w:fill="FFFFFF"/>
        </w:rPr>
        <w:t xml:space="preserve"> в статье анализируется учебник «</w:t>
      </w:r>
      <w:proofErr w:type="spellStart"/>
      <w:r w:rsidRPr="002C4034">
        <w:rPr>
          <w:rFonts w:ascii="Times New Roman" w:hAnsi="Times New Roman" w:cs="Times New Roman"/>
          <w:bCs/>
          <w:sz w:val="20"/>
          <w:szCs w:val="20"/>
          <w:shd w:val="clear" w:color="auto" w:fill="FFFFFF"/>
        </w:rPr>
        <w:t>Excel</w:t>
      </w:r>
      <w:proofErr w:type="spellEnd"/>
      <w:r w:rsidRPr="002C4034">
        <w:rPr>
          <w:rFonts w:ascii="Times New Roman" w:hAnsi="Times New Roman" w:cs="Times New Roman"/>
          <w:bCs/>
          <w:sz w:val="20"/>
          <w:szCs w:val="20"/>
          <w:shd w:val="clear" w:color="auto" w:fill="FFFFFF"/>
        </w:rPr>
        <w:t>» для учащихся 7-х классов по обучению навыкам чтения.</w:t>
      </w:r>
    </w:p>
    <w:p w:rsidR="002C4034" w:rsidRPr="002C4034" w:rsidRDefault="002C4034" w:rsidP="002C4034">
      <w:pPr>
        <w:spacing w:after="0" w:line="240" w:lineRule="auto"/>
        <w:jc w:val="both"/>
        <w:rPr>
          <w:rFonts w:ascii="Times New Roman" w:hAnsi="Times New Roman" w:cs="Times New Roman"/>
          <w:bCs/>
          <w:sz w:val="20"/>
          <w:szCs w:val="20"/>
          <w:shd w:val="clear" w:color="auto" w:fill="FFFFFF"/>
        </w:rPr>
      </w:pPr>
      <w:r w:rsidRPr="002C4034">
        <w:rPr>
          <w:rFonts w:ascii="Times New Roman" w:hAnsi="Times New Roman" w:cs="Times New Roman"/>
          <w:b/>
          <w:bCs/>
          <w:sz w:val="20"/>
          <w:szCs w:val="20"/>
          <w:shd w:val="clear" w:color="auto" w:fill="FFFFFF"/>
        </w:rPr>
        <w:t>Методы.</w:t>
      </w:r>
      <w:r w:rsidRPr="002C4034">
        <w:rPr>
          <w:rFonts w:ascii="Times New Roman" w:hAnsi="Times New Roman" w:cs="Times New Roman"/>
          <w:bCs/>
          <w:sz w:val="20"/>
          <w:szCs w:val="20"/>
          <w:shd w:val="clear" w:color="auto" w:fill="FFFFFF"/>
        </w:rPr>
        <w:t xml:space="preserve"> Критерии анализа учебника содержат формы изложения текста, типы и ситуации, моделируемые текстом, соответствие уровню владения английским языком, возрасту студентов, информационному наполнению и доступности. Он также включает оценку текстов учебников для развития чтения для общего понимания информации (беглый просмотр), для выявления деталей (сканирование) и чтения с полным пониманием, а также для различных типов заданий по чтению.</w:t>
      </w:r>
    </w:p>
    <w:p w:rsidR="00D46B55" w:rsidRPr="002C4034" w:rsidRDefault="002C4034" w:rsidP="002C4034">
      <w:pPr>
        <w:spacing w:after="0" w:line="240" w:lineRule="auto"/>
        <w:jc w:val="both"/>
        <w:rPr>
          <w:rFonts w:ascii="Times New Roman" w:hAnsi="Times New Roman" w:cs="Times New Roman"/>
          <w:sz w:val="20"/>
          <w:szCs w:val="20"/>
        </w:rPr>
      </w:pPr>
      <w:r w:rsidRPr="002C4034">
        <w:rPr>
          <w:rFonts w:ascii="Times New Roman" w:hAnsi="Times New Roman" w:cs="Times New Roman"/>
          <w:b/>
          <w:bCs/>
          <w:sz w:val="20"/>
          <w:szCs w:val="20"/>
          <w:shd w:val="clear" w:color="auto" w:fill="FFFFFF"/>
        </w:rPr>
        <w:t xml:space="preserve">Результаты и их </w:t>
      </w:r>
      <w:r>
        <w:rPr>
          <w:rFonts w:ascii="Times New Roman" w:hAnsi="Times New Roman" w:cs="Times New Roman"/>
          <w:b/>
          <w:bCs/>
          <w:sz w:val="20"/>
          <w:szCs w:val="20"/>
          <w:shd w:val="clear" w:color="auto" w:fill="FFFFFF"/>
        </w:rPr>
        <w:t>значимость</w:t>
      </w:r>
      <w:r w:rsidRPr="002C4034">
        <w:rPr>
          <w:rFonts w:ascii="Times New Roman" w:hAnsi="Times New Roman" w:cs="Times New Roman"/>
          <w:bCs/>
          <w:sz w:val="20"/>
          <w:szCs w:val="20"/>
          <w:shd w:val="clear" w:color="auto" w:fill="FFFFFF"/>
        </w:rPr>
        <w:t>: Тексты в учебнике соответствуют возрастным характеристикам подростков, уровню владения английским языком (А</w:t>
      </w:r>
      <w:proofErr w:type="gramStart"/>
      <w:r w:rsidRPr="002C4034">
        <w:rPr>
          <w:rFonts w:ascii="Times New Roman" w:hAnsi="Times New Roman" w:cs="Times New Roman"/>
          <w:bCs/>
          <w:sz w:val="20"/>
          <w:szCs w:val="20"/>
          <w:shd w:val="clear" w:color="auto" w:fill="FFFFFF"/>
        </w:rPr>
        <w:t>2</w:t>
      </w:r>
      <w:proofErr w:type="gramEnd"/>
      <w:r w:rsidRPr="002C4034">
        <w:rPr>
          <w:rFonts w:ascii="Times New Roman" w:hAnsi="Times New Roman" w:cs="Times New Roman"/>
          <w:bCs/>
          <w:sz w:val="20"/>
          <w:szCs w:val="20"/>
          <w:shd w:val="clear" w:color="auto" w:fill="FFFFFF"/>
        </w:rPr>
        <w:t>) и разработаны по стандартной учебной программе. Самыми популярными формами подачи текстов являются научно-популярные тексты и информация о массовых мероприятиях. Ситуации в текстах преобладают учебные, преимущественно смешанный тип текста. Существует баланс между типами задач, развивающих чтение для общего понимания и чтение для выявления деталей, что приводит к развитию функциональной грамотности чтения. Типы используемых заданий на чтение довольно разнообразны и способствуют развитию коммуникативных навыков (работа в паре, работа в группе и т. Д.). Несбалансированность задач по развитию навыков мышления низкого и высокого порядка может быть решена путем добавления некоторых задач по развитию HOT.</w:t>
      </w:r>
    </w:p>
    <w:p w:rsidR="00770483" w:rsidRPr="009C6DE9" w:rsidRDefault="00770483" w:rsidP="00C32ED1">
      <w:pPr>
        <w:spacing w:after="0" w:line="240" w:lineRule="auto"/>
        <w:jc w:val="both"/>
        <w:rPr>
          <w:rFonts w:ascii="Times New Roman" w:hAnsi="Times New Roman" w:cs="Times New Roman"/>
          <w:sz w:val="20"/>
          <w:szCs w:val="20"/>
        </w:rPr>
      </w:pPr>
      <w:r w:rsidRPr="004B302A">
        <w:rPr>
          <w:rFonts w:ascii="Times New Roman" w:hAnsi="Times New Roman" w:cs="Times New Roman"/>
          <w:b/>
          <w:sz w:val="20"/>
          <w:szCs w:val="20"/>
        </w:rPr>
        <w:t>Ключевые слова</w:t>
      </w:r>
      <w:r w:rsidRPr="004B302A">
        <w:rPr>
          <w:rFonts w:ascii="Times New Roman" w:hAnsi="Times New Roman" w:cs="Times New Roman"/>
          <w:sz w:val="20"/>
          <w:szCs w:val="20"/>
        </w:rPr>
        <w:t xml:space="preserve">: </w:t>
      </w:r>
      <w:r>
        <w:rPr>
          <w:rFonts w:ascii="Times New Roman" w:hAnsi="Times New Roman" w:cs="Times New Roman"/>
          <w:sz w:val="20"/>
          <w:szCs w:val="20"/>
        </w:rPr>
        <w:t>функциональная грамотность, навыки чтения, средние классы, английский язык</w:t>
      </w:r>
    </w:p>
    <w:p w:rsidR="00D46B55" w:rsidRPr="00770483" w:rsidRDefault="00D46B55" w:rsidP="004D58F0">
      <w:pPr>
        <w:spacing w:after="0" w:line="240" w:lineRule="auto"/>
        <w:jc w:val="center"/>
        <w:rPr>
          <w:rFonts w:ascii="Times New Roman" w:hAnsi="Times New Roman" w:cs="Times New Roman"/>
          <w:sz w:val="20"/>
          <w:szCs w:val="20"/>
        </w:rPr>
      </w:pPr>
    </w:p>
    <w:p w:rsidR="00770483" w:rsidRPr="002C4034" w:rsidRDefault="00770483" w:rsidP="00C32ED1">
      <w:pPr>
        <w:spacing w:after="0" w:line="240" w:lineRule="auto"/>
        <w:jc w:val="center"/>
        <w:rPr>
          <w:rFonts w:ascii="Times New Roman" w:eastAsia="SimSun" w:hAnsi="Times New Roman"/>
          <w:b/>
          <w:bCs/>
          <w:sz w:val="20"/>
          <w:szCs w:val="20"/>
          <w:vertAlign w:val="superscript"/>
          <w:lang w:eastAsia="ar-SA"/>
        </w:rPr>
      </w:pPr>
      <w:r w:rsidRPr="00770483">
        <w:rPr>
          <w:rFonts w:ascii="Times New Roman" w:hAnsi="Times New Roman" w:cs="Times New Roman"/>
          <w:b/>
          <w:sz w:val="20"/>
          <w:szCs w:val="20"/>
        </w:rPr>
        <w:t>Г.А. Хамитова</w:t>
      </w:r>
      <w:proofErr w:type="gramStart"/>
      <w:r w:rsidR="00C32ED1" w:rsidRPr="00C32ED1">
        <w:rPr>
          <w:rStyle w:val="a3"/>
          <w:rFonts w:ascii="Times New Roman" w:eastAsia="SimSun" w:hAnsi="Times New Roman"/>
          <w:b/>
          <w:color w:val="auto"/>
          <w:sz w:val="20"/>
          <w:szCs w:val="20"/>
          <w:u w:val="none"/>
          <w:vertAlign w:val="superscript"/>
          <w:lang w:eastAsia="ar-SA"/>
        </w:rPr>
        <w:t>1</w:t>
      </w:r>
      <w:proofErr w:type="gramEnd"/>
      <w:r w:rsidR="00C32ED1" w:rsidRPr="00C32ED1">
        <w:rPr>
          <w:rFonts w:ascii="Times New Roman" w:hAnsi="Times New Roman" w:cs="Times New Roman"/>
          <w:b/>
          <w:sz w:val="20"/>
          <w:szCs w:val="20"/>
        </w:rPr>
        <w:t xml:space="preserve">, </w:t>
      </w:r>
      <w:r w:rsidR="00C32ED1">
        <w:rPr>
          <w:rFonts w:ascii="Times New Roman" w:hAnsi="Times New Roman" w:cs="Times New Roman"/>
          <w:b/>
          <w:sz w:val="20"/>
          <w:szCs w:val="20"/>
        </w:rPr>
        <w:t>Б. Б</w:t>
      </w:r>
      <w:r w:rsidR="00C32ED1" w:rsidRPr="00CB4645">
        <w:rPr>
          <w:rFonts w:ascii="Times New Roman" w:hAnsi="Times New Roman" w:cs="Times New Roman"/>
          <w:b/>
          <w:sz w:val="20"/>
          <w:szCs w:val="20"/>
        </w:rPr>
        <w:t>. Ерманова</w:t>
      </w:r>
      <w:r w:rsidR="00C32ED1" w:rsidRPr="00C32ED1">
        <w:rPr>
          <w:rFonts w:ascii="Times New Roman" w:eastAsia="SimSun" w:hAnsi="Times New Roman"/>
          <w:b/>
          <w:bCs/>
          <w:sz w:val="20"/>
          <w:szCs w:val="20"/>
          <w:vertAlign w:val="superscript"/>
          <w:lang w:eastAsia="ar-SA"/>
        </w:rPr>
        <w:t>2</w:t>
      </w:r>
    </w:p>
    <w:p w:rsidR="00C32ED1" w:rsidRPr="00C32ED1" w:rsidRDefault="00C73688" w:rsidP="00C32ED1">
      <w:pPr>
        <w:spacing w:after="0" w:line="240" w:lineRule="auto"/>
        <w:jc w:val="center"/>
        <w:rPr>
          <w:rFonts w:ascii="Times New Roman" w:hAnsi="Times New Roman" w:cs="Times New Roman"/>
          <w:b/>
          <w:sz w:val="20"/>
          <w:szCs w:val="20"/>
        </w:rPr>
      </w:pPr>
      <w:r w:rsidRPr="00C32ED1">
        <w:rPr>
          <w:rStyle w:val="a3"/>
          <w:rFonts w:ascii="Times New Roman" w:eastAsia="SimSun" w:hAnsi="Times New Roman"/>
          <w:b/>
          <w:color w:val="auto"/>
          <w:sz w:val="20"/>
          <w:szCs w:val="20"/>
          <w:u w:val="none"/>
          <w:vertAlign w:val="superscript"/>
          <w:lang w:eastAsia="ar-SA"/>
        </w:rPr>
        <w:t>1</w:t>
      </w:r>
      <w:r w:rsidR="00C32ED1" w:rsidRPr="004B302A">
        <w:rPr>
          <w:rFonts w:ascii="Times New Roman" w:hAnsi="Times New Roman" w:cs="Times New Roman"/>
          <w:sz w:val="20"/>
          <w:szCs w:val="20"/>
        </w:rPr>
        <w:t xml:space="preserve">Инновациялық </w:t>
      </w:r>
      <w:proofErr w:type="spellStart"/>
      <w:r w:rsidR="00C32ED1" w:rsidRPr="004B302A">
        <w:rPr>
          <w:rFonts w:ascii="Times New Roman" w:hAnsi="Times New Roman" w:cs="Times New Roman"/>
          <w:sz w:val="20"/>
          <w:szCs w:val="20"/>
        </w:rPr>
        <w:t>Еуразия</w:t>
      </w:r>
      <w:proofErr w:type="spellEnd"/>
      <w:r w:rsidR="00C32ED1" w:rsidRPr="004B302A">
        <w:rPr>
          <w:rFonts w:ascii="Times New Roman" w:hAnsi="Times New Roman" w:cs="Times New Roman"/>
          <w:sz w:val="20"/>
          <w:szCs w:val="20"/>
        </w:rPr>
        <w:t xml:space="preserve"> </w:t>
      </w:r>
      <w:proofErr w:type="spellStart"/>
      <w:r w:rsidR="00C32ED1" w:rsidRPr="004B302A">
        <w:rPr>
          <w:rFonts w:ascii="Times New Roman" w:hAnsi="Times New Roman" w:cs="Times New Roman"/>
          <w:sz w:val="20"/>
          <w:szCs w:val="20"/>
        </w:rPr>
        <w:t>университеті</w:t>
      </w:r>
      <w:proofErr w:type="spellEnd"/>
      <w:r w:rsidR="00C32ED1" w:rsidRPr="004B302A">
        <w:rPr>
          <w:rFonts w:ascii="Times New Roman" w:hAnsi="Times New Roman" w:cs="Times New Roman"/>
          <w:sz w:val="20"/>
          <w:szCs w:val="20"/>
        </w:rPr>
        <w:t xml:space="preserve"> (Павлодар қ.)</w:t>
      </w:r>
    </w:p>
    <w:p w:rsidR="00C32ED1" w:rsidRPr="004B302A" w:rsidRDefault="00C73688" w:rsidP="00C32ED1">
      <w:pPr>
        <w:spacing w:after="0" w:line="240" w:lineRule="auto"/>
        <w:jc w:val="center"/>
        <w:rPr>
          <w:rFonts w:ascii="Times New Roman" w:hAnsi="Times New Roman" w:cs="Times New Roman"/>
          <w:sz w:val="20"/>
          <w:szCs w:val="20"/>
        </w:rPr>
      </w:pPr>
      <w:r w:rsidRPr="00C32ED1">
        <w:rPr>
          <w:rFonts w:ascii="Times New Roman" w:eastAsia="SimSun" w:hAnsi="Times New Roman"/>
          <w:b/>
          <w:bCs/>
          <w:sz w:val="20"/>
          <w:szCs w:val="20"/>
          <w:vertAlign w:val="superscript"/>
          <w:lang w:eastAsia="ar-SA"/>
        </w:rPr>
        <w:t>2</w:t>
      </w:r>
      <w:r w:rsidR="00C32ED1" w:rsidRPr="00CB4645">
        <w:rPr>
          <w:rFonts w:ascii="Times New Roman" w:hAnsi="Times New Roman" w:cs="Times New Roman"/>
          <w:sz w:val="20"/>
          <w:szCs w:val="20"/>
        </w:rPr>
        <w:t xml:space="preserve">Химия-биология бағытындағы Назарбаев </w:t>
      </w:r>
      <w:proofErr w:type="spellStart"/>
      <w:r w:rsidR="00C32ED1" w:rsidRPr="00CB4645">
        <w:rPr>
          <w:rFonts w:ascii="Times New Roman" w:hAnsi="Times New Roman" w:cs="Times New Roman"/>
          <w:sz w:val="20"/>
          <w:szCs w:val="20"/>
        </w:rPr>
        <w:t>Зияткерлік</w:t>
      </w:r>
      <w:proofErr w:type="spellEnd"/>
      <w:r w:rsidR="00C32ED1" w:rsidRPr="00CB4645">
        <w:rPr>
          <w:rFonts w:ascii="Times New Roman" w:hAnsi="Times New Roman" w:cs="Times New Roman"/>
          <w:sz w:val="20"/>
          <w:szCs w:val="20"/>
        </w:rPr>
        <w:t xml:space="preserve"> </w:t>
      </w:r>
      <w:proofErr w:type="spellStart"/>
      <w:r w:rsidR="00C32ED1" w:rsidRPr="00CB4645">
        <w:rPr>
          <w:rFonts w:ascii="Times New Roman" w:hAnsi="Times New Roman" w:cs="Times New Roman"/>
          <w:sz w:val="20"/>
          <w:szCs w:val="20"/>
        </w:rPr>
        <w:t>мектебі</w:t>
      </w:r>
      <w:proofErr w:type="spellEnd"/>
      <w:r w:rsidR="00C32ED1" w:rsidRPr="00CB4645">
        <w:rPr>
          <w:rFonts w:ascii="Times New Roman" w:hAnsi="Times New Roman" w:cs="Times New Roman"/>
          <w:sz w:val="20"/>
          <w:szCs w:val="20"/>
        </w:rPr>
        <w:t xml:space="preserve"> (Павлодар қ.)</w:t>
      </w:r>
    </w:p>
    <w:p w:rsidR="00C32ED1" w:rsidRPr="00C32ED1" w:rsidRDefault="00C32ED1" w:rsidP="004D58F0">
      <w:pPr>
        <w:spacing w:after="0" w:line="240" w:lineRule="auto"/>
        <w:rPr>
          <w:rFonts w:ascii="Times New Roman" w:hAnsi="Times New Roman" w:cs="Times New Roman"/>
          <w:b/>
          <w:sz w:val="20"/>
          <w:szCs w:val="20"/>
        </w:rPr>
      </w:pPr>
    </w:p>
    <w:p w:rsidR="009C6DE9" w:rsidRPr="002C4034" w:rsidRDefault="009C6DE9" w:rsidP="004D58F0">
      <w:pPr>
        <w:spacing w:after="0" w:line="240" w:lineRule="auto"/>
        <w:jc w:val="center"/>
        <w:rPr>
          <w:rFonts w:ascii="Times New Roman" w:hAnsi="Times New Roman" w:cs="Times New Roman"/>
          <w:b/>
          <w:sz w:val="20"/>
          <w:szCs w:val="20"/>
        </w:rPr>
      </w:pPr>
      <w:r w:rsidRPr="002C4034">
        <w:rPr>
          <w:rFonts w:ascii="Times New Roman" w:hAnsi="Times New Roman" w:cs="Times New Roman"/>
          <w:b/>
          <w:sz w:val="20"/>
          <w:szCs w:val="20"/>
        </w:rPr>
        <w:t xml:space="preserve">Орта </w:t>
      </w:r>
      <w:proofErr w:type="spellStart"/>
      <w:r w:rsidRPr="002C4034">
        <w:rPr>
          <w:rFonts w:ascii="Times New Roman" w:hAnsi="Times New Roman" w:cs="Times New Roman"/>
          <w:b/>
          <w:sz w:val="20"/>
          <w:szCs w:val="20"/>
        </w:rPr>
        <w:t>мектеп</w:t>
      </w:r>
      <w:proofErr w:type="spellEnd"/>
      <w:r w:rsidRPr="002C4034">
        <w:rPr>
          <w:rFonts w:ascii="Times New Roman" w:hAnsi="Times New Roman" w:cs="Times New Roman"/>
          <w:b/>
          <w:sz w:val="20"/>
          <w:szCs w:val="20"/>
        </w:rPr>
        <w:t xml:space="preserve"> оқушыларын ағылшын </w:t>
      </w:r>
      <w:proofErr w:type="spellStart"/>
      <w:r w:rsidRPr="002C4034">
        <w:rPr>
          <w:rFonts w:ascii="Times New Roman" w:hAnsi="Times New Roman" w:cs="Times New Roman"/>
          <w:b/>
          <w:sz w:val="20"/>
          <w:szCs w:val="20"/>
        </w:rPr>
        <w:t>тілінде</w:t>
      </w:r>
      <w:proofErr w:type="spellEnd"/>
      <w:r w:rsidRPr="002C4034">
        <w:rPr>
          <w:rFonts w:ascii="Times New Roman" w:hAnsi="Times New Roman" w:cs="Times New Roman"/>
          <w:b/>
          <w:sz w:val="20"/>
          <w:szCs w:val="20"/>
        </w:rPr>
        <w:t xml:space="preserve"> оқуға үйрету </w:t>
      </w:r>
      <w:proofErr w:type="spellStart"/>
      <w:r w:rsidRPr="002C4034">
        <w:rPr>
          <w:rFonts w:ascii="Times New Roman" w:hAnsi="Times New Roman" w:cs="Times New Roman"/>
          <w:b/>
          <w:sz w:val="20"/>
          <w:szCs w:val="20"/>
        </w:rPr>
        <w:t>ерекшеліктері</w:t>
      </w:r>
      <w:proofErr w:type="spellEnd"/>
      <w:r w:rsidRPr="002C4034">
        <w:rPr>
          <w:rFonts w:ascii="Times New Roman" w:hAnsi="Times New Roman" w:cs="Times New Roman"/>
          <w:b/>
          <w:sz w:val="20"/>
          <w:szCs w:val="20"/>
        </w:rPr>
        <w:t xml:space="preserve"> (</w:t>
      </w:r>
      <w:proofErr w:type="spellStart"/>
      <w:r w:rsidRPr="002C4034">
        <w:rPr>
          <w:rFonts w:ascii="Times New Roman" w:hAnsi="Times New Roman" w:cs="Times New Roman"/>
          <w:b/>
          <w:sz w:val="20"/>
          <w:szCs w:val="20"/>
        </w:rPr>
        <w:t>тіл</w:t>
      </w:r>
      <w:proofErr w:type="spellEnd"/>
      <w:r w:rsidRPr="002C4034">
        <w:rPr>
          <w:rFonts w:ascii="Times New Roman" w:hAnsi="Times New Roman" w:cs="Times New Roman"/>
          <w:b/>
          <w:sz w:val="20"/>
          <w:szCs w:val="20"/>
        </w:rPr>
        <w:t xml:space="preserve"> деңгейі А</w:t>
      </w:r>
      <w:proofErr w:type="gramStart"/>
      <w:r w:rsidRPr="002C4034">
        <w:rPr>
          <w:rFonts w:ascii="Times New Roman" w:hAnsi="Times New Roman" w:cs="Times New Roman"/>
          <w:b/>
          <w:sz w:val="20"/>
          <w:szCs w:val="20"/>
        </w:rPr>
        <w:t>2</w:t>
      </w:r>
      <w:proofErr w:type="gramEnd"/>
      <w:r w:rsidRPr="002C4034">
        <w:rPr>
          <w:rFonts w:ascii="Times New Roman" w:hAnsi="Times New Roman" w:cs="Times New Roman"/>
          <w:b/>
          <w:sz w:val="20"/>
          <w:szCs w:val="20"/>
        </w:rPr>
        <w:t>)</w:t>
      </w:r>
    </w:p>
    <w:p w:rsidR="00EC6E7E" w:rsidRPr="002C4034" w:rsidRDefault="00EC6E7E" w:rsidP="004D58F0">
      <w:pPr>
        <w:spacing w:after="0" w:line="240" w:lineRule="auto"/>
        <w:jc w:val="center"/>
        <w:rPr>
          <w:rFonts w:ascii="Times New Roman" w:hAnsi="Times New Roman" w:cs="Times New Roman"/>
          <w:sz w:val="20"/>
          <w:szCs w:val="20"/>
        </w:rPr>
      </w:pPr>
    </w:p>
    <w:p w:rsidR="009C6DE9" w:rsidRDefault="00A92855" w:rsidP="00CC63A4">
      <w:pPr>
        <w:spacing w:after="0" w:line="240" w:lineRule="auto"/>
        <w:jc w:val="both"/>
        <w:rPr>
          <w:rFonts w:ascii="Times New Roman" w:hAnsi="Times New Roman"/>
          <w:b/>
          <w:bCs/>
          <w:iCs/>
          <w:sz w:val="20"/>
          <w:szCs w:val="20"/>
          <w:lang w:val="kk-KZ"/>
        </w:rPr>
      </w:pPr>
      <w:r w:rsidRPr="00750F54">
        <w:rPr>
          <w:rFonts w:ascii="Times New Roman" w:hAnsi="Times New Roman"/>
          <w:b/>
          <w:bCs/>
          <w:iCs/>
          <w:sz w:val="20"/>
          <w:szCs w:val="20"/>
          <w:lang w:val="kk-KZ"/>
        </w:rPr>
        <w:t>Негізгі мәселе.</w:t>
      </w:r>
      <w:r>
        <w:rPr>
          <w:rFonts w:ascii="Times New Roman" w:hAnsi="Times New Roman"/>
          <w:b/>
          <w:bCs/>
          <w:iCs/>
          <w:sz w:val="20"/>
          <w:szCs w:val="20"/>
          <w:lang w:val="kk-KZ"/>
        </w:rPr>
        <w:t xml:space="preserve"> </w:t>
      </w:r>
      <w:r w:rsidR="003D4364" w:rsidRPr="003D4364">
        <w:rPr>
          <w:rFonts w:ascii="Times New Roman" w:hAnsi="Times New Roman" w:cs="Times New Roman"/>
          <w:sz w:val="20"/>
          <w:szCs w:val="20"/>
        </w:rPr>
        <w:t xml:space="preserve">Мақалада жаңартылған бағдарлама </w:t>
      </w:r>
      <w:proofErr w:type="spellStart"/>
      <w:r w:rsidR="003D4364" w:rsidRPr="003D4364">
        <w:rPr>
          <w:rFonts w:ascii="Times New Roman" w:hAnsi="Times New Roman" w:cs="Times New Roman"/>
          <w:sz w:val="20"/>
          <w:szCs w:val="20"/>
        </w:rPr>
        <w:t>бойынша</w:t>
      </w:r>
      <w:proofErr w:type="spellEnd"/>
      <w:r w:rsidR="003D4364" w:rsidRPr="003D4364">
        <w:rPr>
          <w:rFonts w:ascii="Times New Roman" w:hAnsi="Times New Roman" w:cs="Times New Roman"/>
          <w:sz w:val="20"/>
          <w:szCs w:val="20"/>
        </w:rPr>
        <w:t xml:space="preserve"> орта </w:t>
      </w:r>
      <w:proofErr w:type="spellStart"/>
      <w:r w:rsidR="003D4364" w:rsidRPr="003D4364">
        <w:rPr>
          <w:rFonts w:ascii="Times New Roman" w:hAnsi="Times New Roman" w:cs="Times New Roman"/>
          <w:sz w:val="20"/>
          <w:szCs w:val="20"/>
        </w:rPr>
        <w:t>мектеп</w:t>
      </w:r>
      <w:proofErr w:type="spellEnd"/>
      <w:r w:rsidR="003D4364" w:rsidRPr="003D4364">
        <w:rPr>
          <w:rFonts w:ascii="Times New Roman" w:hAnsi="Times New Roman" w:cs="Times New Roman"/>
          <w:sz w:val="20"/>
          <w:szCs w:val="20"/>
        </w:rPr>
        <w:t xml:space="preserve"> оқ</w:t>
      </w:r>
      <w:proofErr w:type="gramStart"/>
      <w:r w:rsidR="003D4364" w:rsidRPr="003D4364">
        <w:rPr>
          <w:rFonts w:ascii="Times New Roman" w:hAnsi="Times New Roman" w:cs="Times New Roman"/>
          <w:sz w:val="20"/>
          <w:szCs w:val="20"/>
        </w:rPr>
        <w:t>ушыларына</w:t>
      </w:r>
      <w:proofErr w:type="gramEnd"/>
      <w:r w:rsidR="003D4364" w:rsidRPr="003D4364">
        <w:rPr>
          <w:rFonts w:ascii="Times New Roman" w:hAnsi="Times New Roman" w:cs="Times New Roman"/>
          <w:sz w:val="20"/>
          <w:szCs w:val="20"/>
        </w:rPr>
        <w:t xml:space="preserve"> оқу дағдыларын үйрету мәселелері қарастырылады.</w:t>
      </w:r>
    </w:p>
    <w:p w:rsidR="00A92855" w:rsidRDefault="00A92855" w:rsidP="00CC63A4">
      <w:pPr>
        <w:spacing w:after="0" w:line="240" w:lineRule="auto"/>
        <w:jc w:val="both"/>
        <w:rPr>
          <w:rFonts w:ascii="Times New Roman" w:hAnsi="Times New Roman"/>
          <w:b/>
          <w:bCs/>
          <w:iCs/>
          <w:sz w:val="20"/>
          <w:szCs w:val="20"/>
          <w:lang w:val="kk-KZ"/>
        </w:rPr>
      </w:pPr>
      <w:r w:rsidRPr="00750F54">
        <w:rPr>
          <w:rFonts w:ascii="Times New Roman" w:hAnsi="Times New Roman"/>
          <w:b/>
          <w:bCs/>
          <w:iCs/>
          <w:sz w:val="20"/>
          <w:szCs w:val="20"/>
          <w:lang w:val="kk-KZ"/>
        </w:rPr>
        <w:t>Мақсаты:</w:t>
      </w:r>
      <w:r w:rsidR="003D4364" w:rsidRPr="003D4364">
        <w:rPr>
          <w:rFonts w:ascii="Times New Roman" w:hAnsi="Times New Roman" w:cs="Times New Roman"/>
          <w:sz w:val="20"/>
          <w:szCs w:val="20"/>
          <w:lang w:val="kk-KZ"/>
        </w:rPr>
        <w:t xml:space="preserve"> Мақалада 7-сынып оқушыларына оқу дағдыларын үйрету бойынша «Excel» курстық кітабы талданған.</w:t>
      </w:r>
    </w:p>
    <w:p w:rsidR="00A92855" w:rsidRPr="00CC63A4" w:rsidRDefault="00A92855" w:rsidP="00CC63A4">
      <w:pPr>
        <w:spacing w:after="0" w:line="240" w:lineRule="auto"/>
        <w:jc w:val="both"/>
        <w:rPr>
          <w:rFonts w:ascii="Times New Roman" w:hAnsi="Times New Roman"/>
          <w:bCs/>
          <w:iCs/>
          <w:sz w:val="20"/>
          <w:szCs w:val="20"/>
          <w:lang w:val="kk-KZ"/>
        </w:rPr>
      </w:pPr>
      <w:r w:rsidRPr="00750F54">
        <w:rPr>
          <w:rFonts w:ascii="Times New Roman" w:hAnsi="Times New Roman"/>
          <w:b/>
          <w:bCs/>
          <w:iCs/>
          <w:sz w:val="20"/>
          <w:szCs w:val="20"/>
          <w:lang w:val="kk-KZ"/>
        </w:rPr>
        <w:t>Әдістері:</w:t>
      </w:r>
      <w:r w:rsidR="003D4364" w:rsidRPr="003D4364">
        <w:rPr>
          <w:rFonts w:ascii="Times New Roman" w:hAnsi="Times New Roman" w:cs="Times New Roman"/>
          <w:sz w:val="20"/>
          <w:szCs w:val="20"/>
          <w:lang w:val="kk-KZ"/>
        </w:rPr>
        <w:t xml:space="preserve"> курстық кітапты талдау критерийлерінде мәтінді ұсыну формалары, мәтінмен модельденген типтер мен жағдайлар, ағылшын тілін білу деңгейіне сәйкестігі, оқушылардың жас мөлшері, ақпарат мазмұны және қол жетімділік бар. </w:t>
      </w:r>
      <w:r w:rsidR="003D4364" w:rsidRPr="003E2B65">
        <w:rPr>
          <w:rFonts w:ascii="Times New Roman" w:hAnsi="Times New Roman" w:cs="Times New Roman"/>
          <w:sz w:val="20"/>
          <w:szCs w:val="20"/>
          <w:lang w:val="kk-KZ"/>
        </w:rPr>
        <w:t>Оған ақпараттарды жалпы түсіну үшін оқуды дамытуға (скиммингке), егжей-тегжейлерді анықтауға (сканерлеуге) және толық түсініп оқуға арналған оқудың дамуы үшін, сонымен қатар оқуға арналған тапсырмалардың әр түрлі түрлері үшін курстық кітап мәтіндерін бағалау кіреді.</w:t>
      </w:r>
    </w:p>
    <w:p w:rsidR="00A92855" w:rsidRDefault="00A92855" w:rsidP="00CC63A4">
      <w:pPr>
        <w:spacing w:after="0" w:line="240" w:lineRule="auto"/>
        <w:jc w:val="both"/>
        <w:rPr>
          <w:rFonts w:ascii="Times New Roman" w:hAnsi="Times New Roman"/>
          <w:b/>
          <w:bCs/>
          <w:iCs/>
          <w:sz w:val="20"/>
          <w:szCs w:val="20"/>
          <w:lang w:val="kk-KZ"/>
        </w:rPr>
      </w:pPr>
      <w:r w:rsidRPr="00750F54">
        <w:rPr>
          <w:rFonts w:ascii="Times New Roman" w:hAnsi="Times New Roman"/>
          <w:b/>
          <w:bCs/>
          <w:iCs/>
          <w:sz w:val="20"/>
          <w:szCs w:val="20"/>
          <w:lang w:val="kk-KZ"/>
        </w:rPr>
        <w:t>Нәтижелері және олардың маңыздылығы:</w:t>
      </w:r>
      <w:r w:rsidR="00CC63A4" w:rsidRPr="00CC63A4">
        <w:rPr>
          <w:rFonts w:ascii="Times New Roman" w:hAnsi="Times New Roman" w:cs="Times New Roman"/>
          <w:sz w:val="20"/>
          <w:szCs w:val="20"/>
          <w:lang w:val="kk-KZ"/>
        </w:rPr>
        <w:t xml:space="preserve"> курстық кітаптағы мәтіндер жасөспірімдердің жас ерекшеліктеріне, ағылшын тілін білу деңгейіне (A2) сәйкес келеді және типтік оқу жоспарына сәйкес әзірленген. </w:t>
      </w:r>
      <w:r w:rsidR="00CC63A4" w:rsidRPr="003E2B65">
        <w:rPr>
          <w:rFonts w:ascii="Times New Roman" w:hAnsi="Times New Roman" w:cs="Times New Roman"/>
          <w:sz w:val="20"/>
          <w:szCs w:val="20"/>
          <w:lang w:val="kk-KZ"/>
        </w:rPr>
        <w:t>Мәтінді ұсынудың ең танымал формалары - ғылыми-көпшілік мәтіндер және бұқаралық іс-шаралар туралы ақпарат. Мәтіндердегі жағдаяттар негізінен білім беруде басым, көбінесе аралас мәтін түрі басым болды. Функционалды оқу сауаттылығының дамуына әкелетін егжей-тегжейлерді анықтау үшін жалпы түсіну үшін оқуды дамытатын тапсырма түрлері үшін тепе-теңдік бар. Оқу тапсырмаларының түрлері әртүрлі және коммуникативті дағдыларды дамытуға ықпал етеді (жұптық, топтық жұмыс және т.б.). Төмен тәртіпті және жоғары ойлау қабілеттерін дамыту бойынша тапсырмалардың теңгерімсіздігін HOT-ті дамытатын кейбір тапсырмаларды қосу арқылы шешуге болады.</w:t>
      </w:r>
    </w:p>
    <w:p w:rsidR="002C4034" w:rsidRPr="00CC63A4" w:rsidRDefault="002C4034" w:rsidP="002C4034">
      <w:pPr>
        <w:spacing w:after="0" w:line="240" w:lineRule="auto"/>
        <w:rPr>
          <w:rFonts w:ascii="Times New Roman" w:hAnsi="Times New Roman"/>
          <w:bCs/>
          <w:iCs/>
          <w:sz w:val="20"/>
          <w:szCs w:val="20"/>
          <w:lang w:val="kk-KZ"/>
        </w:rPr>
      </w:pPr>
      <w:r w:rsidRPr="00CC63A4">
        <w:rPr>
          <w:rFonts w:ascii="Times New Roman" w:hAnsi="Times New Roman"/>
          <w:b/>
          <w:bCs/>
          <w:iCs/>
          <w:sz w:val="20"/>
          <w:szCs w:val="20"/>
          <w:lang w:val="kk-KZ"/>
        </w:rPr>
        <w:t>Түйін сөздер</w:t>
      </w:r>
      <w:r w:rsidRPr="00CC63A4">
        <w:rPr>
          <w:rFonts w:ascii="Times New Roman" w:hAnsi="Times New Roman"/>
          <w:b/>
          <w:bCs/>
          <w:i/>
          <w:iCs/>
          <w:sz w:val="20"/>
          <w:szCs w:val="20"/>
          <w:lang w:val="kk-KZ"/>
        </w:rPr>
        <w:t xml:space="preserve">: </w:t>
      </w:r>
      <w:r w:rsidRPr="00CC63A4">
        <w:rPr>
          <w:rFonts w:ascii="Times New Roman" w:hAnsi="Times New Roman"/>
          <w:bCs/>
          <w:iCs/>
          <w:sz w:val="20"/>
          <w:szCs w:val="20"/>
          <w:lang w:val="kk-KZ"/>
        </w:rPr>
        <w:t>функционалдық сауаттылық, оқу дағдылары, орта мектеп, ағылшын тілі</w:t>
      </w:r>
    </w:p>
    <w:p w:rsidR="009C6DE9" w:rsidRPr="003E2B65" w:rsidRDefault="009C6DE9" w:rsidP="004D58F0">
      <w:pPr>
        <w:spacing w:after="0" w:line="240" w:lineRule="auto"/>
        <w:jc w:val="center"/>
        <w:rPr>
          <w:rFonts w:ascii="Times New Roman" w:hAnsi="Times New Roman" w:cs="Times New Roman"/>
          <w:sz w:val="20"/>
          <w:szCs w:val="20"/>
          <w:lang w:val="kk-KZ"/>
        </w:rPr>
      </w:pPr>
    </w:p>
    <w:p w:rsidR="008B1C74" w:rsidRDefault="008B1C74" w:rsidP="008B1C74">
      <w:pPr>
        <w:spacing w:after="0" w:line="240" w:lineRule="auto"/>
        <w:ind w:firstLine="720"/>
        <w:jc w:val="both"/>
        <w:rPr>
          <w:rFonts w:ascii="Times New Roman" w:eastAsia="SimSun" w:hAnsi="Times New Roman"/>
          <w:b/>
          <w:bCs/>
          <w:iCs/>
          <w:sz w:val="20"/>
          <w:szCs w:val="20"/>
          <w:lang w:val="kk-KZ" w:eastAsia="ar-SA"/>
        </w:rPr>
      </w:pPr>
      <w:r w:rsidRPr="00862865">
        <w:rPr>
          <w:rFonts w:ascii="Times New Roman" w:eastAsia="SimSun" w:hAnsi="Times New Roman"/>
          <w:b/>
          <w:sz w:val="20"/>
          <w:szCs w:val="20"/>
          <w:lang w:eastAsia="ar-SA"/>
        </w:rPr>
        <w:t>Сведения об авторах:</w:t>
      </w:r>
      <w:r w:rsidRPr="00862865">
        <w:rPr>
          <w:rFonts w:ascii="Times New Roman" w:eastAsia="SimSun" w:hAnsi="Times New Roman"/>
          <w:b/>
          <w:bCs/>
          <w:iCs/>
          <w:sz w:val="20"/>
          <w:szCs w:val="20"/>
          <w:lang w:val="kk-KZ" w:eastAsia="ar-SA"/>
        </w:rPr>
        <w:t xml:space="preserve"> </w:t>
      </w:r>
    </w:p>
    <w:p w:rsidR="008B1C74" w:rsidRPr="008B1C74" w:rsidRDefault="008B1C74" w:rsidP="008B1C74">
      <w:pPr>
        <w:spacing w:after="0" w:line="240" w:lineRule="auto"/>
        <w:ind w:firstLine="720"/>
        <w:jc w:val="both"/>
        <w:rPr>
          <w:rFonts w:ascii="Times New Roman" w:eastAsia="SimSun" w:hAnsi="Times New Roman"/>
          <w:bCs/>
          <w:iCs/>
          <w:sz w:val="20"/>
          <w:szCs w:val="20"/>
          <w:lang w:eastAsia="ar-SA"/>
        </w:rPr>
      </w:pPr>
      <w:r>
        <w:rPr>
          <w:rFonts w:ascii="Times New Roman" w:eastAsia="SimSun" w:hAnsi="Times New Roman"/>
          <w:b/>
          <w:bCs/>
          <w:iCs/>
          <w:sz w:val="20"/>
          <w:szCs w:val="20"/>
          <w:lang w:val="kk-KZ" w:eastAsia="ar-SA"/>
        </w:rPr>
        <w:t>Г.А.Хамитова</w:t>
      </w:r>
      <w:r w:rsidRPr="003337DF">
        <w:rPr>
          <w:rFonts w:ascii="Times New Roman" w:eastAsia="SimSun" w:hAnsi="Times New Roman"/>
          <w:b/>
          <w:bCs/>
          <w:iCs/>
          <w:sz w:val="20"/>
          <w:szCs w:val="20"/>
          <w:lang w:val="kk-KZ" w:eastAsia="ar-SA"/>
        </w:rPr>
        <w:t xml:space="preserve"> </w:t>
      </w:r>
      <w:r w:rsidRPr="008B1C74">
        <w:rPr>
          <w:rFonts w:ascii="Times New Roman" w:eastAsia="SimSun" w:hAnsi="Times New Roman"/>
          <w:b/>
          <w:bCs/>
          <w:iCs/>
          <w:sz w:val="20"/>
          <w:szCs w:val="20"/>
          <w:lang w:val="kk-KZ" w:eastAsia="ar-SA"/>
        </w:rPr>
        <w:t xml:space="preserve">- </w:t>
      </w:r>
      <w:r w:rsidRPr="008B1C74">
        <w:rPr>
          <w:rFonts w:ascii="Times New Roman" w:eastAsia="SimSun" w:hAnsi="Times New Roman"/>
          <w:bCs/>
          <w:iCs/>
          <w:sz w:val="20"/>
          <w:szCs w:val="20"/>
          <w:lang w:val="kk-KZ" w:eastAsia="ar-SA"/>
        </w:rPr>
        <w:t xml:space="preserve">филология ғылымдарының </w:t>
      </w:r>
      <w:r w:rsidR="00F25DF8" w:rsidRPr="00F25DF8">
        <w:rPr>
          <w:rFonts w:ascii="Times New Roman" w:eastAsia="SimSun" w:hAnsi="Times New Roman"/>
          <w:bCs/>
          <w:iCs/>
          <w:sz w:val="20"/>
          <w:szCs w:val="20"/>
          <w:lang w:val="kk-KZ" w:eastAsia="ar-SA"/>
        </w:rPr>
        <w:t>кандидаты</w:t>
      </w:r>
      <w:r w:rsidRPr="008B1C74">
        <w:rPr>
          <w:rFonts w:ascii="Times New Roman" w:eastAsia="SimSun" w:hAnsi="Times New Roman"/>
          <w:bCs/>
          <w:iCs/>
          <w:sz w:val="20"/>
          <w:szCs w:val="20"/>
          <w:lang w:val="kk-KZ" w:eastAsia="ar-SA"/>
        </w:rPr>
        <w:t>, профессор, Инновациялық Еуразия университеті, Павлодар қ., Қазақстан Республикасы.</w:t>
      </w:r>
      <w:r>
        <w:rPr>
          <w:rFonts w:ascii="Times New Roman" w:eastAsia="SimSun" w:hAnsi="Times New Roman"/>
          <w:bCs/>
          <w:iCs/>
          <w:sz w:val="20"/>
          <w:szCs w:val="20"/>
          <w:lang w:val="kk-KZ" w:eastAsia="ar-SA"/>
        </w:rPr>
        <w:t xml:space="preserve"> </w:t>
      </w:r>
      <w:r>
        <w:rPr>
          <w:rFonts w:ascii="Times New Roman" w:eastAsia="SimSun" w:hAnsi="Times New Roman"/>
          <w:b/>
          <w:bCs/>
          <w:iCs/>
          <w:sz w:val="20"/>
          <w:szCs w:val="20"/>
          <w:lang w:val="kk-KZ" w:eastAsia="ar-SA"/>
        </w:rPr>
        <w:t>Г.А.Хамитова</w:t>
      </w:r>
      <w:r w:rsidRPr="003337DF">
        <w:rPr>
          <w:rFonts w:ascii="Times New Roman" w:eastAsia="SimSun" w:hAnsi="Times New Roman"/>
          <w:b/>
          <w:bCs/>
          <w:iCs/>
          <w:sz w:val="20"/>
          <w:szCs w:val="20"/>
          <w:lang w:val="kk-KZ" w:eastAsia="ar-SA"/>
        </w:rPr>
        <w:t xml:space="preserve"> </w:t>
      </w:r>
      <w:r>
        <w:rPr>
          <w:rFonts w:ascii="Times New Roman" w:eastAsia="SimSun" w:hAnsi="Times New Roman"/>
          <w:b/>
          <w:bCs/>
          <w:iCs/>
          <w:sz w:val="20"/>
          <w:szCs w:val="20"/>
          <w:lang w:val="kk-KZ" w:eastAsia="ar-SA"/>
        </w:rPr>
        <w:t>–</w:t>
      </w:r>
      <w:r w:rsidRPr="003337DF">
        <w:rPr>
          <w:rFonts w:ascii="Times New Roman" w:eastAsia="SimSun" w:hAnsi="Times New Roman"/>
          <w:b/>
          <w:bCs/>
          <w:iCs/>
          <w:sz w:val="20"/>
          <w:szCs w:val="20"/>
          <w:lang w:val="kk-KZ" w:eastAsia="ar-SA"/>
        </w:rPr>
        <w:t xml:space="preserve"> </w:t>
      </w:r>
      <w:r>
        <w:rPr>
          <w:rFonts w:ascii="Times New Roman" w:eastAsia="SimSun" w:hAnsi="Times New Roman"/>
          <w:bCs/>
          <w:iCs/>
          <w:sz w:val="20"/>
          <w:szCs w:val="20"/>
          <w:lang w:val="kk-KZ" w:eastAsia="ar-SA"/>
        </w:rPr>
        <w:t xml:space="preserve">к.филол.н., профессор, Инновационный </w:t>
      </w:r>
      <w:r>
        <w:rPr>
          <w:rFonts w:ascii="Times New Roman" w:eastAsia="SimSun" w:hAnsi="Times New Roman"/>
          <w:bCs/>
          <w:iCs/>
          <w:sz w:val="20"/>
          <w:szCs w:val="20"/>
          <w:lang w:val="kk-KZ" w:eastAsia="ar-SA"/>
        </w:rPr>
        <w:lastRenderedPageBreak/>
        <w:t xml:space="preserve">Евразийский университет, </w:t>
      </w:r>
      <w:r w:rsidRPr="003337DF">
        <w:rPr>
          <w:rFonts w:ascii="Times New Roman" w:eastAsia="SimSun" w:hAnsi="Times New Roman"/>
          <w:bCs/>
          <w:iCs/>
          <w:sz w:val="20"/>
          <w:szCs w:val="20"/>
          <w:lang w:val="kk-KZ" w:eastAsia="ar-SA"/>
        </w:rPr>
        <w:t>г.Павлодар, Республика Казахстан.</w:t>
      </w:r>
      <w:r>
        <w:rPr>
          <w:rFonts w:ascii="Times New Roman" w:eastAsia="SimSun" w:hAnsi="Times New Roman"/>
          <w:bCs/>
          <w:iCs/>
          <w:sz w:val="20"/>
          <w:szCs w:val="20"/>
          <w:lang w:val="kk-KZ" w:eastAsia="ar-SA"/>
        </w:rPr>
        <w:t xml:space="preserve"> </w:t>
      </w:r>
      <w:proofErr w:type="spellStart"/>
      <w:r w:rsidRPr="008B1C74">
        <w:rPr>
          <w:rFonts w:ascii="Times New Roman" w:eastAsia="SimSun" w:hAnsi="Times New Roman"/>
          <w:b/>
          <w:bCs/>
          <w:iCs/>
          <w:sz w:val="20"/>
          <w:szCs w:val="20"/>
          <w:lang w:val="en-US" w:eastAsia="ar-SA"/>
        </w:rPr>
        <w:t>G.A.Khamitova</w:t>
      </w:r>
      <w:proofErr w:type="spellEnd"/>
      <w:r>
        <w:rPr>
          <w:rFonts w:ascii="Times New Roman" w:eastAsia="SimSun" w:hAnsi="Times New Roman"/>
          <w:bCs/>
          <w:iCs/>
          <w:sz w:val="20"/>
          <w:szCs w:val="20"/>
          <w:lang w:val="en-US" w:eastAsia="ar-SA"/>
        </w:rPr>
        <w:t xml:space="preserve"> – candidate of philological science, professor of </w:t>
      </w:r>
      <w:r w:rsidRPr="003337DF">
        <w:rPr>
          <w:rFonts w:ascii="Times New Roman" w:eastAsia="SimSun" w:hAnsi="Times New Roman"/>
          <w:bCs/>
          <w:sz w:val="20"/>
          <w:szCs w:val="20"/>
          <w:lang w:val="kk-KZ" w:eastAsia="ar-SA"/>
        </w:rPr>
        <w:t xml:space="preserve">Innovative Eurasian University, </w:t>
      </w:r>
      <w:r w:rsidRPr="003337DF">
        <w:rPr>
          <w:rFonts w:ascii="Times New Roman" w:hAnsi="Times New Roman"/>
          <w:iCs/>
          <w:sz w:val="20"/>
          <w:szCs w:val="20"/>
          <w:lang w:val="kk-KZ"/>
        </w:rPr>
        <w:t>Pavlodar</w:t>
      </w:r>
      <w:r w:rsidRPr="003337DF">
        <w:rPr>
          <w:rFonts w:ascii="Times New Roman" w:hAnsi="Times New Roman"/>
          <w:iCs/>
          <w:sz w:val="20"/>
          <w:szCs w:val="20"/>
          <w:lang w:val="en-US"/>
        </w:rPr>
        <w:t xml:space="preserve"> c.</w:t>
      </w:r>
      <w:r w:rsidRPr="003337DF">
        <w:rPr>
          <w:rFonts w:ascii="Times New Roman" w:hAnsi="Times New Roman"/>
          <w:iCs/>
          <w:sz w:val="20"/>
          <w:szCs w:val="20"/>
          <w:lang w:val="kk-KZ"/>
        </w:rPr>
        <w:t xml:space="preserve">, </w:t>
      </w:r>
      <w:r w:rsidRPr="003337DF">
        <w:rPr>
          <w:rFonts w:ascii="Times New Roman" w:hAnsi="Times New Roman"/>
          <w:sz w:val="20"/>
          <w:szCs w:val="20"/>
          <w:lang w:val="kk-KZ"/>
        </w:rPr>
        <w:t>Republic</w:t>
      </w:r>
      <w:r>
        <w:rPr>
          <w:rFonts w:ascii="Times New Roman" w:hAnsi="Times New Roman"/>
          <w:sz w:val="20"/>
          <w:szCs w:val="20"/>
          <w:lang w:val="en-US"/>
        </w:rPr>
        <w:t xml:space="preserve"> of </w:t>
      </w:r>
      <w:r w:rsidRPr="003337DF">
        <w:rPr>
          <w:rFonts w:ascii="Times New Roman" w:hAnsi="Times New Roman"/>
          <w:sz w:val="20"/>
          <w:szCs w:val="20"/>
          <w:lang w:val="kk-KZ"/>
        </w:rPr>
        <w:t>Kazakhstan</w:t>
      </w:r>
      <w:r>
        <w:rPr>
          <w:rFonts w:ascii="Times New Roman" w:hAnsi="Times New Roman"/>
          <w:sz w:val="20"/>
          <w:szCs w:val="20"/>
          <w:lang w:val="en-US"/>
        </w:rPr>
        <w:t>.</w:t>
      </w:r>
      <w:r w:rsidRPr="008B1C74">
        <w:rPr>
          <w:rFonts w:ascii="Times New Roman" w:eastAsia="SimSun" w:hAnsi="Times New Roman"/>
          <w:bCs/>
          <w:iCs/>
          <w:sz w:val="20"/>
          <w:szCs w:val="20"/>
          <w:lang w:val="kk-KZ" w:eastAsia="ar-SA"/>
        </w:rPr>
        <w:t xml:space="preserve"> </w:t>
      </w:r>
      <w:r w:rsidRPr="003337DF">
        <w:rPr>
          <w:rFonts w:ascii="Times New Roman" w:eastAsia="SimSun" w:hAnsi="Times New Roman"/>
          <w:bCs/>
          <w:iCs/>
          <w:sz w:val="20"/>
          <w:szCs w:val="20"/>
          <w:lang w:val="kk-KZ" w:eastAsia="ar-SA"/>
        </w:rPr>
        <w:t>E-mail</w:t>
      </w:r>
      <w:r w:rsidRPr="008B1C74">
        <w:rPr>
          <w:rFonts w:ascii="Times New Roman" w:eastAsia="SimSun" w:hAnsi="Times New Roman"/>
          <w:bCs/>
          <w:iCs/>
          <w:sz w:val="20"/>
          <w:szCs w:val="20"/>
          <w:lang w:eastAsia="ar-SA"/>
        </w:rPr>
        <w:t xml:space="preserve">: </w:t>
      </w:r>
      <w:hyperlink r:id="rId8" w:history="1">
        <w:r w:rsidRPr="002D6E0E">
          <w:rPr>
            <w:rStyle w:val="a3"/>
            <w:rFonts w:ascii="Times New Roman" w:eastAsia="SimSun" w:hAnsi="Times New Roman"/>
            <w:bCs/>
            <w:iCs/>
            <w:sz w:val="20"/>
            <w:szCs w:val="20"/>
            <w:lang w:val="en-US" w:eastAsia="ar-SA"/>
          </w:rPr>
          <w:t>gkhamitova</w:t>
        </w:r>
        <w:r w:rsidRPr="008B1C74">
          <w:rPr>
            <w:rStyle w:val="a3"/>
            <w:rFonts w:ascii="Times New Roman" w:eastAsia="SimSun" w:hAnsi="Times New Roman"/>
            <w:bCs/>
            <w:iCs/>
            <w:sz w:val="20"/>
            <w:szCs w:val="20"/>
            <w:lang w:eastAsia="ar-SA"/>
          </w:rPr>
          <w:t>@</w:t>
        </w:r>
        <w:r w:rsidRPr="002D6E0E">
          <w:rPr>
            <w:rStyle w:val="a3"/>
            <w:rFonts w:ascii="Times New Roman" w:eastAsia="SimSun" w:hAnsi="Times New Roman"/>
            <w:bCs/>
            <w:iCs/>
            <w:sz w:val="20"/>
            <w:szCs w:val="20"/>
            <w:lang w:val="en-US" w:eastAsia="ar-SA"/>
          </w:rPr>
          <w:t>mail</w:t>
        </w:r>
        <w:r w:rsidRPr="008B1C74">
          <w:rPr>
            <w:rStyle w:val="a3"/>
            <w:rFonts w:ascii="Times New Roman" w:eastAsia="SimSun" w:hAnsi="Times New Roman"/>
            <w:bCs/>
            <w:iCs/>
            <w:sz w:val="20"/>
            <w:szCs w:val="20"/>
            <w:lang w:eastAsia="ar-SA"/>
          </w:rPr>
          <w:t>.</w:t>
        </w:r>
        <w:r w:rsidRPr="002D6E0E">
          <w:rPr>
            <w:rStyle w:val="a3"/>
            <w:rFonts w:ascii="Times New Roman" w:eastAsia="SimSun" w:hAnsi="Times New Roman"/>
            <w:bCs/>
            <w:iCs/>
            <w:sz w:val="20"/>
            <w:szCs w:val="20"/>
            <w:lang w:val="en-US" w:eastAsia="ar-SA"/>
          </w:rPr>
          <w:t>ru</w:t>
        </w:r>
      </w:hyperlink>
    </w:p>
    <w:p w:rsidR="008B1C74" w:rsidRPr="003E2B65" w:rsidRDefault="008B1C74" w:rsidP="008B1C74">
      <w:pPr>
        <w:spacing w:after="0" w:line="240" w:lineRule="auto"/>
        <w:ind w:firstLine="720"/>
        <w:jc w:val="both"/>
        <w:rPr>
          <w:rFonts w:ascii="Times New Roman" w:eastAsia="SimSun" w:hAnsi="Times New Roman"/>
          <w:bCs/>
          <w:iCs/>
          <w:sz w:val="20"/>
          <w:szCs w:val="20"/>
          <w:lang w:eastAsia="ar-SA"/>
        </w:rPr>
      </w:pPr>
      <w:r w:rsidRPr="00EC5729">
        <w:rPr>
          <w:rFonts w:ascii="Times New Roman" w:eastAsia="SimSun" w:hAnsi="Times New Roman"/>
          <w:b/>
          <w:bCs/>
          <w:iCs/>
          <w:sz w:val="20"/>
          <w:szCs w:val="20"/>
          <w:lang w:eastAsia="ar-SA"/>
        </w:rPr>
        <w:t xml:space="preserve">Б.Б. </w:t>
      </w:r>
      <w:proofErr w:type="spellStart"/>
      <w:r w:rsidRPr="00EC5729">
        <w:rPr>
          <w:rFonts w:ascii="Times New Roman" w:eastAsia="SimSun" w:hAnsi="Times New Roman"/>
          <w:b/>
          <w:bCs/>
          <w:iCs/>
          <w:sz w:val="20"/>
          <w:szCs w:val="20"/>
          <w:lang w:eastAsia="ar-SA"/>
        </w:rPr>
        <w:t>Ерманова</w:t>
      </w:r>
      <w:proofErr w:type="spellEnd"/>
      <w:r>
        <w:rPr>
          <w:rFonts w:ascii="Times New Roman" w:eastAsia="SimSun" w:hAnsi="Times New Roman"/>
          <w:bCs/>
          <w:iCs/>
          <w:sz w:val="20"/>
          <w:szCs w:val="20"/>
          <w:lang w:eastAsia="ar-SA"/>
        </w:rPr>
        <w:t xml:space="preserve"> – </w:t>
      </w:r>
      <w:r w:rsidR="00EC5729">
        <w:rPr>
          <w:rFonts w:ascii="Times New Roman" w:eastAsia="SimSun" w:hAnsi="Times New Roman"/>
          <w:bCs/>
          <w:iCs/>
          <w:sz w:val="20"/>
          <w:szCs w:val="20"/>
          <w:lang w:eastAsia="ar-SA"/>
        </w:rPr>
        <w:t>ф</w:t>
      </w:r>
      <w:r w:rsidR="00EC5729" w:rsidRPr="00EC5729">
        <w:rPr>
          <w:rFonts w:ascii="Times New Roman" w:eastAsia="SimSun" w:hAnsi="Times New Roman"/>
          <w:bCs/>
          <w:iCs/>
          <w:sz w:val="20"/>
          <w:szCs w:val="20"/>
          <w:lang w:eastAsia="ar-SA"/>
        </w:rPr>
        <w:t xml:space="preserve">илология </w:t>
      </w:r>
      <w:proofErr w:type="spellStart"/>
      <w:r w:rsidR="00EC5729" w:rsidRPr="00EC5729">
        <w:rPr>
          <w:rFonts w:ascii="Times New Roman" w:eastAsia="SimSun" w:hAnsi="Times New Roman"/>
          <w:bCs/>
          <w:iCs/>
          <w:sz w:val="20"/>
          <w:szCs w:val="20"/>
          <w:lang w:eastAsia="ar-SA"/>
        </w:rPr>
        <w:t>магистрі</w:t>
      </w:r>
      <w:proofErr w:type="spellEnd"/>
      <w:r w:rsidR="00EC5729" w:rsidRPr="00EC5729">
        <w:rPr>
          <w:rFonts w:ascii="Times New Roman" w:eastAsia="SimSun" w:hAnsi="Times New Roman"/>
          <w:bCs/>
          <w:iCs/>
          <w:sz w:val="20"/>
          <w:szCs w:val="20"/>
          <w:lang w:eastAsia="ar-SA"/>
        </w:rPr>
        <w:t xml:space="preserve">, химия-биология бағытындағы Назарбаев </w:t>
      </w:r>
      <w:proofErr w:type="spellStart"/>
      <w:r w:rsidR="00EC5729" w:rsidRPr="00EC5729">
        <w:rPr>
          <w:rFonts w:ascii="Times New Roman" w:eastAsia="SimSun" w:hAnsi="Times New Roman"/>
          <w:bCs/>
          <w:iCs/>
          <w:sz w:val="20"/>
          <w:szCs w:val="20"/>
          <w:lang w:eastAsia="ar-SA"/>
        </w:rPr>
        <w:t>Зияткерлік</w:t>
      </w:r>
      <w:proofErr w:type="spellEnd"/>
      <w:r w:rsidR="00EC5729" w:rsidRPr="00EC5729">
        <w:rPr>
          <w:rFonts w:ascii="Times New Roman" w:eastAsia="SimSun" w:hAnsi="Times New Roman"/>
          <w:bCs/>
          <w:iCs/>
          <w:sz w:val="20"/>
          <w:szCs w:val="20"/>
          <w:lang w:eastAsia="ar-SA"/>
        </w:rPr>
        <w:t xml:space="preserve"> мектептерінің ағылшын </w:t>
      </w:r>
      <w:proofErr w:type="spellStart"/>
      <w:r w:rsidR="00EC5729" w:rsidRPr="00EC5729">
        <w:rPr>
          <w:rFonts w:ascii="Times New Roman" w:eastAsia="SimSun" w:hAnsi="Times New Roman"/>
          <w:bCs/>
          <w:iCs/>
          <w:sz w:val="20"/>
          <w:szCs w:val="20"/>
          <w:lang w:eastAsia="ar-SA"/>
        </w:rPr>
        <w:t>тілі</w:t>
      </w:r>
      <w:proofErr w:type="spellEnd"/>
      <w:r w:rsidR="00EC5729" w:rsidRPr="00EC5729">
        <w:rPr>
          <w:rFonts w:ascii="Times New Roman" w:eastAsia="SimSun" w:hAnsi="Times New Roman"/>
          <w:bCs/>
          <w:iCs/>
          <w:sz w:val="20"/>
          <w:szCs w:val="20"/>
          <w:lang w:eastAsia="ar-SA"/>
        </w:rPr>
        <w:t xml:space="preserve"> </w:t>
      </w:r>
      <w:proofErr w:type="gramStart"/>
      <w:r w:rsidR="00EC5729" w:rsidRPr="00EC5729">
        <w:rPr>
          <w:rFonts w:ascii="Times New Roman" w:eastAsia="SimSun" w:hAnsi="Times New Roman"/>
          <w:bCs/>
          <w:iCs/>
          <w:sz w:val="20"/>
          <w:szCs w:val="20"/>
          <w:lang w:eastAsia="ar-SA"/>
        </w:rPr>
        <w:t>м</w:t>
      </w:r>
      <w:proofErr w:type="gramEnd"/>
      <w:r w:rsidR="00EC5729" w:rsidRPr="00EC5729">
        <w:rPr>
          <w:rFonts w:ascii="Times New Roman" w:eastAsia="SimSun" w:hAnsi="Times New Roman"/>
          <w:bCs/>
          <w:iCs/>
          <w:sz w:val="20"/>
          <w:szCs w:val="20"/>
          <w:lang w:eastAsia="ar-SA"/>
        </w:rPr>
        <w:t>ұғалімі</w:t>
      </w:r>
      <w:r w:rsidR="00EC5729">
        <w:rPr>
          <w:rFonts w:ascii="Times New Roman" w:eastAsia="SimSun" w:hAnsi="Times New Roman"/>
          <w:bCs/>
          <w:iCs/>
          <w:sz w:val="20"/>
          <w:szCs w:val="20"/>
          <w:lang w:eastAsia="ar-SA"/>
        </w:rPr>
        <w:t>,</w:t>
      </w:r>
      <w:r w:rsidR="00EC5729" w:rsidRPr="00EC5729">
        <w:rPr>
          <w:rFonts w:ascii="Times New Roman" w:eastAsia="SimSun" w:hAnsi="Times New Roman"/>
          <w:bCs/>
          <w:iCs/>
          <w:sz w:val="20"/>
          <w:szCs w:val="20"/>
          <w:lang w:val="kk-KZ" w:eastAsia="ar-SA"/>
        </w:rPr>
        <w:t xml:space="preserve"> </w:t>
      </w:r>
      <w:r w:rsidR="00EC5729" w:rsidRPr="008B1C74">
        <w:rPr>
          <w:rFonts w:ascii="Times New Roman" w:eastAsia="SimSun" w:hAnsi="Times New Roman"/>
          <w:bCs/>
          <w:iCs/>
          <w:sz w:val="20"/>
          <w:szCs w:val="20"/>
          <w:lang w:val="kk-KZ" w:eastAsia="ar-SA"/>
        </w:rPr>
        <w:t>Павлодар қ., Қазақстан Республикасы</w:t>
      </w:r>
      <w:r w:rsidR="00EC5729" w:rsidRPr="00EC5729">
        <w:rPr>
          <w:rFonts w:ascii="Times New Roman" w:eastAsia="SimSun" w:hAnsi="Times New Roman"/>
          <w:bCs/>
          <w:iCs/>
          <w:sz w:val="20"/>
          <w:szCs w:val="20"/>
          <w:lang w:eastAsia="ar-SA"/>
        </w:rPr>
        <w:t>.</w:t>
      </w:r>
      <w:r w:rsidR="00EC5729">
        <w:rPr>
          <w:rFonts w:ascii="Times New Roman" w:eastAsia="SimSun" w:hAnsi="Times New Roman"/>
          <w:bCs/>
          <w:iCs/>
          <w:sz w:val="20"/>
          <w:szCs w:val="20"/>
          <w:lang w:eastAsia="ar-SA"/>
        </w:rPr>
        <w:t xml:space="preserve"> </w:t>
      </w:r>
      <w:r w:rsidR="00EC5729" w:rsidRPr="00EC5729">
        <w:rPr>
          <w:rFonts w:ascii="Times New Roman" w:eastAsia="SimSun" w:hAnsi="Times New Roman"/>
          <w:b/>
          <w:bCs/>
          <w:iCs/>
          <w:sz w:val="20"/>
          <w:szCs w:val="20"/>
          <w:lang w:eastAsia="ar-SA"/>
        </w:rPr>
        <w:t xml:space="preserve">Б.Б. </w:t>
      </w:r>
      <w:proofErr w:type="spellStart"/>
      <w:r w:rsidR="00EC5729" w:rsidRPr="00EC5729">
        <w:rPr>
          <w:rFonts w:ascii="Times New Roman" w:eastAsia="SimSun" w:hAnsi="Times New Roman"/>
          <w:b/>
          <w:bCs/>
          <w:iCs/>
          <w:sz w:val="20"/>
          <w:szCs w:val="20"/>
          <w:lang w:eastAsia="ar-SA"/>
        </w:rPr>
        <w:t>Ерманова</w:t>
      </w:r>
      <w:proofErr w:type="spellEnd"/>
      <w:r w:rsidR="00EC5729">
        <w:rPr>
          <w:rFonts w:ascii="Times New Roman" w:eastAsia="SimSun" w:hAnsi="Times New Roman"/>
          <w:b/>
          <w:bCs/>
          <w:iCs/>
          <w:sz w:val="20"/>
          <w:szCs w:val="20"/>
          <w:lang w:eastAsia="ar-SA"/>
        </w:rPr>
        <w:t xml:space="preserve"> - </w:t>
      </w:r>
      <w:r>
        <w:rPr>
          <w:rFonts w:ascii="Times New Roman" w:eastAsia="SimSun" w:hAnsi="Times New Roman"/>
          <w:bCs/>
          <w:iCs/>
          <w:sz w:val="20"/>
          <w:szCs w:val="20"/>
          <w:lang w:eastAsia="ar-SA"/>
        </w:rPr>
        <w:t>магистр филологии, учитель английского языка Назарбаев Интеллектуальные школы химико-биологического направления</w:t>
      </w:r>
      <w:r w:rsidR="00EC5729">
        <w:rPr>
          <w:rFonts w:ascii="Times New Roman" w:eastAsia="SimSun" w:hAnsi="Times New Roman"/>
          <w:bCs/>
          <w:iCs/>
          <w:sz w:val="20"/>
          <w:szCs w:val="20"/>
          <w:lang w:eastAsia="ar-SA"/>
        </w:rPr>
        <w:t>, г</w:t>
      </w:r>
      <w:proofErr w:type="gramStart"/>
      <w:r w:rsidR="00EC5729">
        <w:rPr>
          <w:rFonts w:ascii="Times New Roman" w:eastAsia="SimSun" w:hAnsi="Times New Roman"/>
          <w:bCs/>
          <w:iCs/>
          <w:sz w:val="20"/>
          <w:szCs w:val="20"/>
          <w:lang w:eastAsia="ar-SA"/>
        </w:rPr>
        <w:t>.П</w:t>
      </w:r>
      <w:proofErr w:type="gramEnd"/>
      <w:r w:rsidR="00EC5729">
        <w:rPr>
          <w:rFonts w:ascii="Times New Roman" w:eastAsia="SimSun" w:hAnsi="Times New Roman"/>
          <w:bCs/>
          <w:iCs/>
          <w:sz w:val="20"/>
          <w:szCs w:val="20"/>
          <w:lang w:eastAsia="ar-SA"/>
        </w:rPr>
        <w:t xml:space="preserve">авлодар, Казахстан. </w:t>
      </w:r>
      <w:r w:rsidR="00EC5729" w:rsidRPr="00EC5729">
        <w:rPr>
          <w:rFonts w:ascii="Times New Roman" w:eastAsia="SimSun" w:hAnsi="Times New Roman"/>
          <w:b/>
          <w:bCs/>
          <w:iCs/>
          <w:sz w:val="20"/>
          <w:szCs w:val="20"/>
          <w:lang w:val="en-US" w:eastAsia="ar-SA"/>
        </w:rPr>
        <w:t xml:space="preserve">B.B. </w:t>
      </w:r>
      <w:proofErr w:type="spellStart"/>
      <w:r w:rsidR="00EC5729" w:rsidRPr="00EC5729">
        <w:rPr>
          <w:rFonts w:ascii="Times New Roman" w:eastAsia="SimSun" w:hAnsi="Times New Roman"/>
          <w:b/>
          <w:bCs/>
          <w:iCs/>
          <w:sz w:val="20"/>
          <w:szCs w:val="20"/>
          <w:lang w:val="en-US" w:eastAsia="ar-SA"/>
        </w:rPr>
        <w:t>Yermanova</w:t>
      </w:r>
      <w:proofErr w:type="spellEnd"/>
      <w:r w:rsidR="00EC5729" w:rsidRPr="00EC5729">
        <w:rPr>
          <w:rFonts w:ascii="Times New Roman" w:eastAsia="SimSun" w:hAnsi="Times New Roman"/>
          <w:bCs/>
          <w:iCs/>
          <w:sz w:val="20"/>
          <w:szCs w:val="20"/>
          <w:lang w:val="en-US" w:eastAsia="ar-SA"/>
        </w:rPr>
        <w:t xml:space="preserve"> – </w:t>
      </w:r>
      <w:r w:rsidR="00EC5729">
        <w:rPr>
          <w:rFonts w:ascii="Times New Roman" w:eastAsia="SimSun" w:hAnsi="Times New Roman"/>
          <w:bCs/>
          <w:iCs/>
          <w:sz w:val="20"/>
          <w:szCs w:val="20"/>
          <w:lang w:val="en-US" w:eastAsia="ar-SA"/>
        </w:rPr>
        <w:t>Master</w:t>
      </w:r>
      <w:r w:rsidR="00EC5729" w:rsidRPr="00EC5729">
        <w:rPr>
          <w:rFonts w:ascii="Times New Roman" w:eastAsia="SimSun" w:hAnsi="Times New Roman"/>
          <w:bCs/>
          <w:iCs/>
          <w:sz w:val="20"/>
          <w:szCs w:val="20"/>
          <w:lang w:val="en-US" w:eastAsia="ar-SA"/>
        </w:rPr>
        <w:t xml:space="preserve"> </w:t>
      </w:r>
      <w:r w:rsidR="00EC5729">
        <w:rPr>
          <w:rFonts w:ascii="Times New Roman" w:eastAsia="SimSun" w:hAnsi="Times New Roman"/>
          <w:bCs/>
          <w:iCs/>
          <w:sz w:val="20"/>
          <w:szCs w:val="20"/>
          <w:lang w:val="en-US" w:eastAsia="ar-SA"/>
        </w:rPr>
        <w:t>of</w:t>
      </w:r>
      <w:r w:rsidR="00EC5729" w:rsidRPr="00EC5729">
        <w:rPr>
          <w:rFonts w:ascii="Times New Roman" w:eastAsia="SimSun" w:hAnsi="Times New Roman"/>
          <w:bCs/>
          <w:iCs/>
          <w:sz w:val="20"/>
          <w:szCs w:val="20"/>
          <w:lang w:val="en-US" w:eastAsia="ar-SA"/>
        </w:rPr>
        <w:t xml:space="preserve"> </w:t>
      </w:r>
      <w:r w:rsidR="00EC5729">
        <w:rPr>
          <w:rFonts w:ascii="Times New Roman" w:eastAsia="SimSun" w:hAnsi="Times New Roman"/>
          <w:bCs/>
          <w:iCs/>
          <w:sz w:val="20"/>
          <w:szCs w:val="20"/>
          <w:lang w:val="en-US" w:eastAsia="ar-SA"/>
        </w:rPr>
        <w:t>philology</w:t>
      </w:r>
      <w:r w:rsidR="00EC5729" w:rsidRPr="00EC5729">
        <w:rPr>
          <w:rFonts w:ascii="Times New Roman" w:eastAsia="SimSun" w:hAnsi="Times New Roman"/>
          <w:bCs/>
          <w:iCs/>
          <w:sz w:val="20"/>
          <w:szCs w:val="20"/>
          <w:lang w:val="en-US" w:eastAsia="ar-SA"/>
        </w:rPr>
        <w:t xml:space="preserve">, </w:t>
      </w:r>
      <w:r w:rsidR="00EC5729">
        <w:rPr>
          <w:rFonts w:ascii="Times New Roman" w:eastAsia="SimSun" w:hAnsi="Times New Roman"/>
          <w:bCs/>
          <w:iCs/>
          <w:sz w:val="20"/>
          <w:szCs w:val="20"/>
          <w:lang w:val="en-US" w:eastAsia="ar-SA"/>
        </w:rPr>
        <w:t>a</w:t>
      </w:r>
      <w:r w:rsidR="00EC5729" w:rsidRPr="00EC5729">
        <w:rPr>
          <w:rFonts w:ascii="Times New Roman" w:eastAsia="SimSun" w:hAnsi="Times New Roman"/>
          <w:bCs/>
          <w:iCs/>
          <w:sz w:val="20"/>
          <w:szCs w:val="20"/>
          <w:lang w:val="en-US" w:eastAsia="ar-SA"/>
        </w:rPr>
        <w:t xml:space="preserve"> </w:t>
      </w:r>
      <w:r w:rsidR="00EC5729">
        <w:rPr>
          <w:rFonts w:ascii="Times New Roman" w:eastAsia="SimSun" w:hAnsi="Times New Roman"/>
          <w:bCs/>
          <w:iCs/>
          <w:sz w:val="20"/>
          <w:szCs w:val="20"/>
          <w:lang w:val="en-US" w:eastAsia="ar-SA"/>
        </w:rPr>
        <w:t>tea</w:t>
      </w:r>
      <w:r w:rsidR="00EC5729">
        <w:rPr>
          <w:rFonts w:ascii="Times New Roman" w:eastAsia="SimSun" w:hAnsi="Times New Roman"/>
          <w:bCs/>
          <w:iCs/>
          <w:sz w:val="20"/>
          <w:szCs w:val="20"/>
          <w:lang w:eastAsia="ar-SA"/>
        </w:rPr>
        <w:t>с</w:t>
      </w:r>
      <w:r w:rsidR="00EC5729">
        <w:rPr>
          <w:rFonts w:ascii="Times New Roman" w:eastAsia="SimSun" w:hAnsi="Times New Roman"/>
          <w:bCs/>
          <w:iCs/>
          <w:sz w:val="20"/>
          <w:szCs w:val="20"/>
          <w:lang w:val="en-US" w:eastAsia="ar-SA"/>
        </w:rPr>
        <w:t>her</w:t>
      </w:r>
      <w:r w:rsidR="00EC5729" w:rsidRPr="00EC5729">
        <w:rPr>
          <w:rFonts w:ascii="Times New Roman" w:eastAsia="SimSun" w:hAnsi="Times New Roman"/>
          <w:bCs/>
          <w:iCs/>
          <w:sz w:val="20"/>
          <w:szCs w:val="20"/>
          <w:lang w:val="en-US" w:eastAsia="ar-SA"/>
        </w:rPr>
        <w:t xml:space="preserve"> </w:t>
      </w:r>
      <w:r w:rsidR="00EC5729">
        <w:rPr>
          <w:rFonts w:ascii="Times New Roman" w:eastAsia="SimSun" w:hAnsi="Times New Roman"/>
          <w:bCs/>
          <w:iCs/>
          <w:sz w:val="20"/>
          <w:szCs w:val="20"/>
          <w:lang w:val="en-US" w:eastAsia="ar-SA"/>
        </w:rPr>
        <w:t>of</w:t>
      </w:r>
      <w:r w:rsidR="00EC5729" w:rsidRPr="00EC5729">
        <w:rPr>
          <w:rFonts w:ascii="Times New Roman" w:eastAsia="SimSun" w:hAnsi="Times New Roman"/>
          <w:bCs/>
          <w:iCs/>
          <w:sz w:val="20"/>
          <w:szCs w:val="20"/>
          <w:lang w:val="en-US" w:eastAsia="ar-SA"/>
        </w:rPr>
        <w:t xml:space="preserve"> </w:t>
      </w:r>
      <w:r w:rsidR="00EC5729">
        <w:rPr>
          <w:rFonts w:ascii="Times New Roman" w:eastAsia="SimSun" w:hAnsi="Times New Roman"/>
          <w:bCs/>
          <w:iCs/>
          <w:sz w:val="20"/>
          <w:szCs w:val="20"/>
          <w:lang w:val="en-US" w:eastAsia="ar-SA"/>
        </w:rPr>
        <w:t>English</w:t>
      </w:r>
      <w:r w:rsidR="00EC5729" w:rsidRPr="00EC5729">
        <w:rPr>
          <w:rFonts w:ascii="Times New Roman" w:eastAsia="SimSun" w:hAnsi="Times New Roman"/>
          <w:bCs/>
          <w:iCs/>
          <w:sz w:val="20"/>
          <w:szCs w:val="20"/>
          <w:lang w:val="en-US" w:eastAsia="ar-SA"/>
        </w:rPr>
        <w:t xml:space="preserve"> </w:t>
      </w:r>
      <w:r w:rsidR="00EC5729">
        <w:rPr>
          <w:rFonts w:ascii="Times New Roman" w:eastAsia="SimSun" w:hAnsi="Times New Roman"/>
          <w:bCs/>
          <w:iCs/>
          <w:sz w:val="20"/>
          <w:szCs w:val="20"/>
          <w:lang w:val="en-US" w:eastAsia="ar-SA"/>
        </w:rPr>
        <w:t>at</w:t>
      </w:r>
      <w:r w:rsidR="00EC5729" w:rsidRPr="00EC5729">
        <w:rPr>
          <w:rFonts w:ascii="Times New Roman" w:eastAsia="SimSun" w:hAnsi="Times New Roman"/>
          <w:bCs/>
          <w:iCs/>
          <w:sz w:val="20"/>
          <w:szCs w:val="20"/>
          <w:lang w:val="en-US" w:eastAsia="ar-SA"/>
        </w:rPr>
        <w:t xml:space="preserve"> </w:t>
      </w:r>
      <w:proofErr w:type="spellStart"/>
      <w:r w:rsidR="00EC5729">
        <w:rPr>
          <w:rFonts w:ascii="Times New Roman" w:eastAsia="SimSun" w:hAnsi="Times New Roman"/>
          <w:bCs/>
          <w:iCs/>
          <w:sz w:val="20"/>
          <w:szCs w:val="20"/>
          <w:lang w:val="en-US" w:eastAsia="ar-SA"/>
        </w:rPr>
        <w:t>Nazarbayev</w:t>
      </w:r>
      <w:proofErr w:type="spellEnd"/>
      <w:r w:rsidR="00EC5729" w:rsidRPr="00EC5729">
        <w:rPr>
          <w:rFonts w:ascii="Times New Roman" w:eastAsia="SimSun" w:hAnsi="Times New Roman"/>
          <w:bCs/>
          <w:iCs/>
          <w:sz w:val="20"/>
          <w:szCs w:val="20"/>
          <w:lang w:val="en-US" w:eastAsia="ar-SA"/>
        </w:rPr>
        <w:t xml:space="preserve"> </w:t>
      </w:r>
      <w:r w:rsidR="00EC5729">
        <w:rPr>
          <w:rFonts w:ascii="Times New Roman" w:eastAsia="SimSun" w:hAnsi="Times New Roman"/>
          <w:bCs/>
          <w:iCs/>
          <w:sz w:val="20"/>
          <w:szCs w:val="20"/>
          <w:lang w:val="en-US" w:eastAsia="ar-SA"/>
        </w:rPr>
        <w:t>Intellectual</w:t>
      </w:r>
      <w:r w:rsidR="00EC5729" w:rsidRPr="00EC5729">
        <w:rPr>
          <w:rFonts w:ascii="Times New Roman" w:eastAsia="SimSun" w:hAnsi="Times New Roman"/>
          <w:bCs/>
          <w:iCs/>
          <w:sz w:val="20"/>
          <w:szCs w:val="20"/>
          <w:lang w:val="en-US" w:eastAsia="ar-SA"/>
        </w:rPr>
        <w:t xml:space="preserve"> </w:t>
      </w:r>
      <w:proofErr w:type="gramStart"/>
      <w:r w:rsidR="00EC5729">
        <w:rPr>
          <w:rFonts w:ascii="Times New Roman" w:eastAsia="SimSun" w:hAnsi="Times New Roman"/>
          <w:bCs/>
          <w:iCs/>
          <w:sz w:val="20"/>
          <w:szCs w:val="20"/>
          <w:lang w:val="en-US" w:eastAsia="ar-SA"/>
        </w:rPr>
        <w:t>school</w:t>
      </w:r>
      <w:proofErr w:type="gramEnd"/>
      <w:r w:rsidR="00EC5729" w:rsidRPr="00EC5729">
        <w:rPr>
          <w:rFonts w:ascii="Times New Roman" w:eastAsia="SimSun" w:hAnsi="Times New Roman"/>
          <w:bCs/>
          <w:iCs/>
          <w:sz w:val="20"/>
          <w:szCs w:val="20"/>
          <w:lang w:val="en-US" w:eastAsia="ar-SA"/>
        </w:rPr>
        <w:t xml:space="preserve">, </w:t>
      </w:r>
      <w:r w:rsidR="00EC5729">
        <w:rPr>
          <w:rFonts w:ascii="Times New Roman" w:eastAsia="SimSun" w:hAnsi="Times New Roman"/>
          <w:bCs/>
          <w:iCs/>
          <w:sz w:val="20"/>
          <w:szCs w:val="20"/>
          <w:lang w:val="en-US" w:eastAsia="ar-SA"/>
        </w:rPr>
        <w:t>Pavlodar</w:t>
      </w:r>
      <w:r w:rsidR="00EC5729" w:rsidRPr="00EC5729">
        <w:rPr>
          <w:rFonts w:ascii="Times New Roman" w:eastAsia="SimSun" w:hAnsi="Times New Roman"/>
          <w:bCs/>
          <w:iCs/>
          <w:sz w:val="20"/>
          <w:szCs w:val="20"/>
          <w:lang w:val="en-US" w:eastAsia="ar-SA"/>
        </w:rPr>
        <w:t xml:space="preserve">, </w:t>
      </w:r>
      <w:r w:rsidR="00EC5729">
        <w:rPr>
          <w:rFonts w:ascii="Times New Roman" w:eastAsia="SimSun" w:hAnsi="Times New Roman"/>
          <w:bCs/>
          <w:iCs/>
          <w:sz w:val="20"/>
          <w:szCs w:val="20"/>
          <w:lang w:val="en-US" w:eastAsia="ar-SA"/>
        </w:rPr>
        <w:t>Kazakhstan</w:t>
      </w:r>
      <w:r w:rsidR="00EC5729" w:rsidRPr="00EC5729">
        <w:rPr>
          <w:rFonts w:ascii="Times New Roman" w:eastAsia="SimSun" w:hAnsi="Times New Roman"/>
          <w:bCs/>
          <w:iCs/>
          <w:sz w:val="20"/>
          <w:szCs w:val="20"/>
          <w:lang w:val="en-US" w:eastAsia="ar-SA"/>
        </w:rPr>
        <w:t xml:space="preserve">. </w:t>
      </w:r>
      <w:r w:rsidR="00EC5729" w:rsidRPr="003337DF">
        <w:rPr>
          <w:rFonts w:ascii="Times New Roman" w:eastAsia="SimSun" w:hAnsi="Times New Roman"/>
          <w:bCs/>
          <w:iCs/>
          <w:sz w:val="20"/>
          <w:szCs w:val="20"/>
          <w:lang w:val="kk-KZ" w:eastAsia="ar-SA"/>
        </w:rPr>
        <w:t>E-mail</w:t>
      </w:r>
      <w:r w:rsidR="00EC5729" w:rsidRPr="003E2B65">
        <w:rPr>
          <w:rFonts w:ascii="Times New Roman" w:eastAsia="SimSun" w:hAnsi="Times New Roman"/>
          <w:bCs/>
          <w:iCs/>
          <w:sz w:val="20"/>
          <w:szCs w:val="20"/>
          <w:lang w:eastAsia="ar-SA"/>
        </w:rPr>
        <w:t xml:space="preserve">: </w:t>
      </w:r>
      <w:hyperlink r:id="rId9" w:history="1">
        <w:r w:rsidR="00EC5729" w:rsidRPr="002D6E0E">
          <w:rPr>
            <w:rStyle w:val="a3"/>
            <w:rFonts w:ascii="Times New Roman" w:eastAsia="SimSun" w:hAnsi="Times New Roman"/>
            <w:bCs/>
            <w:iCs/>
            <w:sz w:val="20"/>
            <w:szCs w:val="20"/>
            <w:lang w:val="en-US" w:eastAsia="ar-SA"/>
          </w:rPr>
          <w:t>yermanova</w:t>
        </w:r>
        <w:r w:rsidR="00EC5729" w:rsidRPr="003E2B65">
          <w:rPr>
            <w:rStyle w:val="a3"/>
            <w:rFonts w:ascii="Times New Roman" w:eastAsia="SimSun" w:hAnsi="Times New Roman"/>
            <w:bCs/>
            <w:iCs/>
            <w:sz w:val="20"/>
            <w:szCs w:val="20"/>
            <w:lang w:eastAsia="ar-SA"/>
          </w:rPr>
          <w:t>1506@</w:t>
        </w:r>
        <w:r w:rsidR="00EC5729" w:rsidRPr="002D6E0E">
          <w:rPr>
            <w:rStyle w:val="a3"/>
            <w:rFonts w:ascii="Times New Roman" w:eastAsia="SimSun" w:hAnsi="Times New Roman"/>
            <w:bCs/>
            <w:iCs/>
            <w:sz w:val="20"/>
            <w:szCs w:val="20"/>
            <w:lang w:val="en-US" w:eastAsia="ar-SA"/>
          </w:rPr>
          <w:t>gmail</w:t>
        </w:r>
        <w:r w:rsidR="00EC5729" w:rsidRPr="003E2B65">
          <w:rPr>
            <w:rStyle w:val="a3"/>
            <w:rFonts w:ascii="Times New Roman" w:eastAsia="SimSun" w:hAnsi="Times New Roman"/>
            <w:bCs/>
            <w:iCs/>
            <w:sz w:val="20"/>
            <w:szCs w:val="20"/>
            <w:lang w:eastAsia="ar-SA"/>
          </w:rPr>
          <w:t>.</w:t>
        </w:r>
        <w:r w:rsidR="00EC5729" w:rsidRPr="002D6E0E">
          <w:rPr>
            <w:rStyle w:val="a3"/>
            <w:rFonts w:ascii="Times New Roman" w:eastAsia="SimSun" w:hAnsi="Times New Roman"/>
            <w:bCs/>
            <w:iCs/>
            <w:sz w:val="20"/>
            <w:szCs w:val="20"/>
            <w:lang w:val="en-US" w:eastAsia="ar-SA"/>
          </w:rPr>
          <w:t>com</w:t>
        </w:r>
      </w:hyperlink>
    </w:p>
    <w:p w:rsidR="00EC5729" w:rsidRPr="003E2B65" w:rsidRDefault="00EC5729" w:rsidP="008B1C74">
      <w:pPr>
        <w:spacing w:after="0" w:line="240" w:lineRule="auto"/>
        <w:ind w:firstLine="720"/>
        <w:jc w:val="both"/>
        <w:rPr>
          <w:rFonts w:ascii="Times New Roman" w:eastAsia="SimSun" w:hAnsi="Times New Roman"/>
          <w:b/>
          <w:bCs/>
          <w:iCs/>
          <w:sz w:val="20"/>
          <w:szCs w:val="20"/>
          <w:lang w:eastAsia="ar-SA"/>
        </w:rPr>
      </w:pPr>
    </w:p>
    <w:p w:rsidR="008B1C74" w:rsidRDefault="008B1C74" w:rsidP="008B1C74">
      <w:pPr>
        <w:spacing w:after="0" w:line="240" w:lineRule="auto"/>
        <w:ind w:firstLine="720"/>
        <w:jc w:val="both"/>
        <w:rPr>
          <w:rFonts w:ascii="Times New Roman" w:eastAsia="SimSun" w:hAnsi="Times New Roman"/>
          <w:b/>
          <w:bCs/>
          <w:iCs/>
          <w:sz w:val="20"/>
          <w:szCs w:val="20"/>
          <w:lang w:val="kk-KZ" w:eastAsia="ar-SA"/>
        </w:rPr>
      </w:pPr>
    </w:p>
    <w:p w:rsidR="009854ED" w:rsidRPr="008C3D0C" w:rsidRDefault="009854ED" w:rsidP="009854ED">
      <w:pPr>
        <w:pStyle w:val="a5"/>
        <w:ind w:left="0" w:firstLine="708"/>
        <w:jc w:val="both"/>
        <w:rPr>
          <w:rFonts w:ascii="Times New Roman" w:hAnsi="Times New Roman"/>
          <w:sz w:val="20"/>
          <w:szCs w:val="20"/>
        </w:rPr>
      </w:pPr>
      <w:r w:rsidRPr="003574B3">
        <w:rPr>
          <w:rFonts w:ascii="Times New Roman" w:hAnsi="Times New Roman"/>
          <w:b/>
          <w:sz w:val="20"/>
          <w:szCs w:val="20"/>
        </w:rPr>
        <w:t>Дата поступления рукописи в редакцию</w:t>
      </w:r>
      <w:r>
        <w:rPr>
          <w:rFonts w:ascii="Times New Roman" w:hAnsi="Times New Roman"/>
          <w:b/>
          <w:sz w:val="20"/>
          <w:szCs w:val="20"/>
        </w:rPr>
        <w:t xml:space="preserve">: </w:t>
      </w:r>
    </w:p>
    <w:p w:rsidR="008B1C74" w:rsidRPr="009854ED" w:rsidRDefault="008B1C74" w:rsidP="008B1C74">
      <w:pPr>
        <w:spacing w:after="0" w:line="240" w:lineRule="auto"/>
        <w:ind w:firstLine="720"/>
        <w:jc w:val="both"/>
        <w:rPr>
          <w:rFonts w:ascii="Times New Roman" w:hAnsi="Times New Roman"/>
          <w:sz w:val="20"/>
          <w:szCs w:val="20"/>
        </w:rPr>
      </w:pPr>
    </w:p>
    <w:p w:rsidR="009C6DE9" w:rsidRPr="009854ED" w:rsidRDefault="009C6DE9" w:rsidP="004D58F0">
      <w:pPr>
        <w:spacing w:after="0" w:line="240" w:lineRule="auto"/>
        <w:jc w:val="center"/>
        <w:rPr>
          <w:rFonts w:ascii="Times New Roman" w:hAnsi="Times New Roman" w:cs="Times New Roman"/>
          <w:sz w:val="20"/>
          <w:szCs w:val="20"/>
        </w:rPr>
      </w:pPr>
    </w:p>
    <w:p w:rsidR="009C6DE9" w:rsidRPr="009854ED" w:rsidRDefault="009C6DE9" w:rsidP="004D58F0">
      <w:pPr>
        <w:spacing w:after="0" w:line="240" w:lineRule="auto"/>
        <w:jc w:val="center"/>
        <w:rPr>
          <w:rFonts w:ascii="Times New Roman" w:hAnsi="Times New Roman" w:cs="Times New Roman"/>
          <w:sz w:val="20"/>
          <w:szCs w:val="20"/>
        </w:rPr>
      </w:pPr>
    </w:p>
    <w:p w:rsidR="009C6DE9" w:rsidRPr="009854ED" w:rsidRDefault="009C6DE9" w:rsidP="004D58F0">
      <w:pPr>
        <w:spacing w:after="0" w:line="240" w:lineRule="auto"/>
        <w:jc w:val="center"/>
        <w:rPr>
          <w:rFonts w:ascii="Times New Roman" w:hAnsi="Times New Roman" w:cs="Times New Roman"/>
          <w:sz w:val="20"/>
          <w:szCs w:val="20"/>
        </w:rPr>
      </w:pPr>
    </w:p>
    <w:p w:rsidR="009C6DE9" w:rsidRPr="009854ED" w:rsidRDefault="009C6DE9" w:rsidP="004D58F0">
      <w:pPr>
        <w:spacing w:after="0" w:line="240" w:lineRule="auto"/>
        <w:jc w:val="center"/>
        <w:rPr>
          <w:rFonts w:ascii="Times New Roman" w:hAnsi="Times New Roman" w:cs="Times New Roman"/>
          <w:sz w:val="20"/>
          <w:szCs w:val="20"/>
        </w:rPr>
      </w:pPr>
    </w:p>
    <w:p w:rsidR="009C6DE9" w:rsidRPr="009854ED" w:rsidRDefault="009C6DE9" w:rsidP="004D58F0">
      <w:pPr>
        <w:spacing w:after="0" w:line="240" w:lineRule="auto"/>
        <w:jc w:val="center"/>
        <w:rPr>
          <w:rFonts w:ascii="Times New Roman" w:hAnsi="Times New Roman" w:cs="Times New Roman"/>
          <w:sz w:val="20"/>
          <w:szCs w:val="20"/>
        </w:rPr>
      </w:pPr>
    </w:p>
    <w:p w:rsidR="009C6DE9" w:rsidRPr="009854ED" w:rsidRDefault="009C6DE9" w:rsidP="004D58F0">
      <w:pPr>
        <w:spacing w:after="0" w:line="240" w:lineRule="auto"/>
        <w:jc w:val="center"/>
        <w:rPr>
          <w:rFonts w:ascii="Times New Roman" w:hAnsi="Times New Roman" w:cs="Times New Roman"/>
          <w:sz w:val="20"/>
          <w:szCs w:val="20"/>
        </w:rPr>
      </w:pPr>
    </w:p>
    <w:p w:rsidR="009C6DE9" w:rsidRPr="009854ED" w:rsidRDefault="009C6DE9" w:rsidP="004D58F0">
      <w:pPr>
        <w:spacing w:after="0" w:line="240" w:lineRule="auto"/>
        <w:jc w:val="center"/>
        <w:rPr>
          <w:rFonts w:ascii="Times New Roman" w:hAnsi="Times New Roman" w:cs="Times New Roman"/>
          <w:sz w:val="20"/>
          <w:szCs w:val="20"/>
        </w:rPr>
      </w:pPr>
    </w:p>
    <w:p w:rsidR="009C6DE9" w:rsidRPr="009854ED" w:rsidRDefault="009C6DE9" w:rsidP="004D58F0">
      <w:pPr>
        <w:spacing w:after="0" w:line="240" w:lineRule="auto"/>
        <w:jc w:val="center"/>
        <w:rPr>
          <w:rFonts w:ascii="Times New Roman" w:hAnsi="Times New Roman" w:cs="Times New Roman"/>
          <w:sz w:val="20"/>
          <w:szCs w:val="20"/>
        </w:rPr>
      </w:pPr>
    </w:p>
    <w:p w:rsidR="009C6DE9" w:rsidRPr="009854ED" w:rsidRDefault="009C6DE9" w:rsidP="004D58F0">
      <w:pPr>
        <w:spacing w:after="0" w:line="240" w:lineRule="auto"/>
        <w:jc w:val="center"/>
        <w:rPr>
          <w:rFonts w:ascii="Times New Roman" w:hAnsi="Times New Roman" w:cs="Times New Roman"/>
          <w:sz w:val="20"/>
          <w:szCs w:val="20"/>
        </w:rPr>
      </w:pPr>
    </w:p>
    <w:p w:rsidR="009C6DE9" w:rsidRPr="009854ED" w:rsidRDefault="009C6DE9" w:rsidP="004D58F0">
      <w:pPr>
        <w:spacing w:after="0" w:line="240" w:lineRule="auto"/>
        <w:jc w:val="center"/>
        <w:rPr>
          <w:rFonts w:ascii="Times New Roman" w:hAnsi="Times New Roman" w:cs="Times New Roman"/>
          <w:sz w:val="20"/>
          <w:szCs w:val="20"/>
        </w:rPr>
      </w:pPr>
    </w:p>
    <w:p w:rsidR="009C6DE9" w:rsidRPr="009854ED" w:rsidRDefault="009C6DE9" w:rsidP="004D58F0">
      <w:pPr>
        <w:spacing w:after="0" w:line="240" w:lineRule="auto"/>
        <w:jc w:val="center"/>
        <w:rPr>
          <w:rFonts w:ascii="Times New Roman" w:hAnsi="Times New Roman" w:cs="Times New Roman"/>
          <w:sz w:val="20"/>
          <w:szCs w:val="20"/>
        </w:rPr>
      </w:pPr>
    </w:p>
    <w:p w:rsidR="009C6DE9" w:rsidRPr="009854ED" w:rsidRDefault="009C6DE9" w:rsidP="004D58F0">
      <w:pPr>
        <w:spacing w:after="0" w:line="240" w:lineRule="auto"/>
        <w:jc w:val="center"/>
        <w:rPr>
          <w:rFonts w:ascii="Times New Roman" w:hAnsi="Times New Roman" w:cs="Times New Roman"/>
          <w:sz w:val="20"/>
          <w:szCs w:val="20"/>
        </w:rPr>
      </w:pPr>
    </w:p>
    <w:p w:rsidR="009C6DE9" w:rsidRPr="009854ED" w:rsidRDefault="009C6DE9" w:rsidP="004D58F0">
      <w:pPr>
        <w:spacing w:after="0" w:line="240" w:lineRule="auto"/>
        <w:jc w:val="center"/>
        <w:rPr>
          <w:rFonts w:ascii="Times New Roman" w:hAnsi="Times New Roman" w:cs="Times New Roman"/>
          <w:sz w:val="20"/>
          <w:szCs w:val="20"/>
        </w:rPr>
      </w:pPr>
    </w:p>
    <w:p w:rsidR="009C6DE9" w:rsidRPr="009854ED" w:rsidRDefault="009C6DE9" w:rsidP="004D58F0">
      <w:pPr>
        <w:spacing w:after="0" w:line="240" w:lineRule="auto"/>
        <w:jc w:val="center"/>
        <w:rPr>
          <w:rFonts w:ascii="Times New Roman" w:hAnsi="Times New Roman" w:cs="Times New Roman"/>
          <w:sz w:val="20"/>
          <w:szCs w:val="20"/>
        </w:rPr>
      </w:pPr>
    </w:p>
    <w:p w:rsidR="009C6DE9" w:rsidRPr="009854ED" w:rsidRDefault="009C6DE9" w:rsidP="004D58F0">
      <w:pPr>
        <w:spacing w:after="0" w:line="240" w:lineRule="auto"/>
        <w:jc w:val="center"/>
        <w:rPr>
          <w:rFonts w:ascii="Times New Roman" w:hAnsi="Times New Roman" w:cs="Times New Roman"/>
          <w:sz w:val="20"/>
          <w:szCs w:val="20"/>
        </w:rPr>
      </w:pPr>
    </w:p>
    <w:p w:rsidR="009C6DE9" w:rsidRPr="009854ED" w:rsidRDefault="009C6DE9" w:rsidP="004D58F0">
      <w:pPr>
        <w:spacing w:after="0" w:line="240" w:lineRule="auto"/>
        <w:jc w:val="center"/>
        <w:rPr>
          <w:rFonts w:ascii="Times New Roman" w:hAnsi="Times New Roman" w:cs="Times New Roman"/>
          <w:sz w:val="20"/>
          <w:szCs w:val="20"/>
        </w:rPr>
      </w:pPr>
    </w:p>
    <w:sectPr w:rsidR="009C6DE9" w:rsidRPr="009854ED" w:rsidSect="0063777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7B6ED5"/>
    <w:multiLevelType w:val="hybridMultilevel"/>
    <w:tmpl w:val="293412CE"/>
    <w:lvl w:ilvl="0" w:tplc="2E4EEF5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A13DA2"/>
    <w:rsid w:val="0001647B"/>
    <w:rsid w:val="00026E9F"/>
    <w:rsid w:val="000473B6"/>
    <w:rsid w:val="00052993"/>
    <w:rsid w:val="00054532"/>
    <w:rsid w:val="000B220E"/>
    <w:rsid w:val="000D3699"/>
    <w:rsid w:val="000E640F"/>
    <w:rsid w:val="000F21DF"/>
    <w:rsid w:val="000F72FE"/>
    <w:rsid w:val="001376F6"/>
    <w:rsid w:val="001453D5"/>
    <w:rsid w:val="00194D47"/>
    <w:rsid w:val="001A2BBA"/>
    <w:rsid w:val="001D3338"/>
    <w:rsid w:val="001F18A9"/>
    <w:rsid w:val="00201BFC"/>
    <w:rsid w:val="0021696C"/>
    <w:rsid w:val="00241BE6"/>
    <w:rsid w:val="002552EA"/>
    <w:rsid w:val="002553D8"/>
    <w:rsid w:val="00281770"/>
    <w:rsid w:val="002A0897"/>
    <w:rsid w:val="002B4D86"/>
    <w:rsid w:val="002C2091"/>
    <w:rsid w:val="002C4034"/>
    <w:rsid w:val="002D4BF1"/>
    <w:rsid w:val="002E1B20"/>
    <w:rsid w:val="0031233A"/>
    <w:rsid w:val="00331529"/>
    <w:rsid w:val="00344B4D"/>
    <w:rsid w:val="00365520"/>
    <w:rsid w:val="003719EA"/>
    <w:rsid w:val="00395356"/>
    <w:rsid w:val="003C55E5"/>
    <w:rsid w:val="003D33F3"/>
    <w:rsid w:val="003D4364"/>
    <w:rsid w:val="003D510A"/>
    <w:rsid w:val="003E2B65"/>
    <w:rsid w:val="003E72D9"/>
    <w:rsid w:val="00423D57"/>
    <w:rsid w:val="00436CD2"/>
    <w:rsid w:val="0044686C"/>
    <w:rsid w:val="00447C5E"/>
    <w:rsid w:val="00450597"/>
    <w:rsid w:val="00451431"/>
    <w:rsid w:val="00455234"/>
    <w:rsid w:val="00461A15"/>
    <w:rsid w:val="00462403"/>
    <w:rsid w:val="00462671"/>
    <w:rsid w:val="004838D4"/>
    <w:rsid w:val="004926E4"/>
    <w:rsid w:val="00492850"/>
    <w:rsid w:val="00496E87"/>
    <w:rsid w:val="004A6EF8"/>
    <w:rsid w:val="004B302A"/>
    <w:rsid w:val="004C131A"/>
    <w:rsid w:val="004C3C74"/>
    <w:rsid w:val="004D58F0"/>
    <w:rsid w:val="004F6B4C"/>
    <w:rsid w:val="00503295"/>
    <w:rsid w:val="00524169"/>
    <w:rsid w:val="00525191"/>
    <w:rsid w:val="00526391"/>
    <w:rsid w:val="00536B7F"/>
    <w:rsid w:val="0056284C"/>
    <w:rsid w:val="00576BEC"/>
    <w:rsid w:val="005828FF"/>
    <w:rsid w:val="005915AE"/>
    <w:rsid w:val="005933B4"/>
    <w:rsid w:val="005A6282"/>
    <w:rsid w:val="005D549F"/>
    <w:rsid w:val="005E22DF"/>
    <w:rsid w:val="006339C2"/>
    <w:rsid w:val="00637772"/>
    <w:rsid w:val="00656223"/>
    <w:rsid w:val="00674493"/>
    <w:rsid w:val="00676F0A"/>
    <w:rsid w:val="00695719"/>
    <w:rsid w:val="006B4532"/>
    <w:rsid w:val="006C31AB"/>
    <w:rsid w:val="006E074B"/>
    <w:rsid w:val="006E2380"/>
    <w:rsid w:val="007046B0"/>
    <w:rsid w:val="0071155D"/>
    <w:rsid w:val="00711D14"/>
    <w:rsid w:val="00736B96"/>
    <w:rsid w:val="00737839"/>
    <w:rsid w:val="00770483"/>
    <w:rsid w:val="00780374"/>
    <w:rsid w:val="0078101A"/>
    <w:rsid w:val="007A4B4A"/>
    <w:rsid w:val="007D7403"/>
    <w:rsid w:val="008340A8"/>
    <w:rsid w:val="00836C93"/>
    <w:rsid w:val="0086134A"/>
    <w:rsid w:val="008663DB"/>
    <w:rsid w:val="00872635"/>
    <w:rsid w:val="008767AE"/>
    <w:rsid w:val="00881B11"/>
    <w:rsid w:val="00885562"/>
    <w:rsid w:val="00896810"/>
    <w:rsid w:val="008A46E8"/>
    <w:rsid w:val="008A56EA"/>
    <w:rsid w:val="008B1C74"/>
    <w:rsid w:val="008D0E3E"/>
    <w:rsid w:val="008E1843"/>
    <w:rsid w:val="008F7CC5"/>
    <w:rsid w:val="00905949"/>
    <w:rsid w:val="00905D1A"/>
    <w:rsid w:val="00935262"/>
    <w:rsid w:val="00951A1F"/>
    <w:rsid w:val="00977054"/>
    <w:rsid w:val="009854ED"/>
    <w:rsid w:val="00996441"/>
    <w:rsid w:val="009971CA"/>
    <w:rsid w:val="009976F8"/>
    <w:rsid w:val="009A25E6"/>
    <w:rsid w:val="009C6DE9"/>
    <w:rsid w:val="009C710B"/>
    <w:rsid w:val="009D10BD"/>
    <w:rsid w:val="009D4727"/>
    <w:rsid w:val="009D6843"/>
    <w:rsid w:val="00A13DA2"/>
    <w:rsid w:val="00A33547"/>
    <w:rsid w:val="00A62CEE"/>
    <w:rsid w:val="00A75A21"/>
    <w:rsid w:val="00A828A6"/>
    <w:rsid w:val="00A92855"/>
    <w:rsid w:val="00A95D4A"/>
    <w:rsid w:val="00AA7DA1"/>
    <w:rsid w:val="00AB6A75"/>
    <w:rsid w:val="00AB79B8"/>
    <w:rsid w:val="00AD0B1C"/>
    <w:rsid w:val="00AD531B"/>
    <w:rsid w:val="00B116FD"/>
    <w:rsid w:val="00B14715"/>
    <w:rsid w:val="00B33FD6"/>
    <w:rsid w:val="00B35E8E"/>
    <w:rsid w:val="00B64759"/>
    <w:rsid w:val="00B65E40"/>
    <w:rsid w:val="00B705B8"/>
    <w:rsid w:val="00B75219"/>
    <w:rsid w:val="00C0409E"/>
    <w:rsid w:val="00C05956"/>
    <w:rsid w:val="00C06A66"/>
    <w:rsid w:val="00C10C85"/>
    <w:rsid w:val="00C32ED1"/>
    <w:rsid w:val="00C45CC4"/>
    <w:rsid w:val="00C73688"/>
    <w:rsid w:val="00C86166"/>
    <w:rsid w:val="00C877B2"/>
    <w:rsid w:val="00C90907"/>
    <w:rsid w:val="00C96667"/>
    <w:rsid w:val="00CB4645"/>
    <w:rsid w:val="00CC63A4"/>
    <w:rsid w:val="00CE1725"/>
    <w:rsid w:val="00D1633D"/>
    <w:rsid w:val="00D35644"/>
    <w:rsid w:val="00D46B55"/>
    <w:rsid w:val="00D53BF4"/>
    <w:rsid w:val="00D57EFB"/>
    <w:rsid w:val="00D65DB0"/>
    <w:rsid w:val="00D92082"/>
    <w:rsid w:val="00D960FF"/>
    <w:rsid w:val="00E13453"/>
    <w:rsid w:val="00E275C2"/>
    <w:rsid w:val="00E6014D"/>
    <w:rsid w:val="00E7326A"/>
    <w:rsid w:val="00E766C8"/>
    <w:rsid w:val="00E83DAD"/>
    <w:rsid w:val="00EA0797"/>
    <w:rsid w:val="00EC2523"/>
    <w:rsid w:val="00EC5729"/>
    <w:rsid w:val="00EC6E7E"/>
    <w:rsid w:val="00ED09CF"/>
    <w:rsid w:val="00EE7293"/>
    <w:rsid w:val="00F05EAB"/>
    <w:rsid w:val="00F12642"/>
    <w:rsid w:val="00F2369C"/>
    <w:rsid w:val="00F25DF8"/>
    <w:rsid w:val="00F62F50"/>
    <w:rsid w:val="00F6413F"/>
    <w:rsid w:val="00FB7F06"/>
    <w:rsid w:val="00FD46DD"/>
    <w:rsid w:val="00FE69A9"/>
    <w:rsid w:val="00FF32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B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101A"/>
    <w:rPr>
      <w:color w:val="0000FF" w:themeColor="hyperlink"/>
      <w:u w:val="single"/>
    </w:rPr>
  </w:style>
  <w:style w:type="paragraph" w:styleId="a4">
    <w:name w:val="Normal (Web)"/>
    <w:basedOn w:val="a"/>
    <w:uiPriority w:val="99"/>
    <w:unhideWhenUsed/>
    <w:rsid w:val="0078101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7046B0"/>
    <w:pPr>
      <w:ind w:left="720"/>
      <w:contextualSpacing/>
    </w:pPr>
    <w:rPr>
      <w:rFonts w:ascii="Calibri" w:eastAsia="Times New Roman" w:hAnsi="Calibri" w:cs="Times New Roman"/>
      <w:lang w:eastAsia="en-US"/>
    </w:rPr>
  </w:style>
  <w:style w:type="table" w:styleId="a6">
    <w:name w:val="Table Grid"/>
    <w:basedOn w:val="a1"/>
    <w:uiPriority w:val="59"/>
    <w:rsid w:val="007046B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uiPriority w:val="99"/>
    <w:semiHidden/>
    <w:unhideWhenUsed/>
    <w:rsid w:val="00A75A21"/>
    <w:rPr>
      <w:color w:val="800080" w:themeColor="followedHyperlink"/>
      <w:u w:val="single"/>
    </w:rPr>
  </w:style>
  <w:style w:type="character" w:customStyle="1" w:styleId="mceheading">
    <w:name w:val="mce_heading"/>
    <w:basedOn w:val="a0"/>
    <w:rsid w:val="002C2091"/>
  </w:style>
  <w:style w:type="character" w:customStyle="1" w:styleId="mcesubheading">
    <w:name w:val="mce_sub_heading"/>
    <w:basedOn w:val="a0"/>
    <w:rsid w:val="002C2091"/>
  </w:style>
  <w:style w:type="character" w:styleId="a8">
    <w:name w:val="Emphasis"/>
    <w:basedOn w:val="a0"/>
    <w:uiPriority w:val="20"/>
    <w:qFormat/>
    <w:rsid w:val="002C2091"/>
    <w:rPr>
      <w:i/>
      <w:iCs/>
    </w:rPr>
  </w:style>
</w:styles>
</file>

<file path=word/webSettings.xml><?xml version="1.0" encoding="utf-8"?>
<w:webSettings xmlns:r="http://schemas.openxmlformats.org/officeDocument/2006/relationships" xmlns:w="http://schemas.openxmlformats.org/wordprocessingml/2006/main">
  <w:divs>
    <w:div w:id="187807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khamitova@mail.ru" TargetMode="External"/><Relationship Id="rId3" Type="http://schemas.openxmlformats.org/officeDocument/2006/relationships/settings" Target="settings.xml"/><Relationship Id="rId7" Type="http://schemas.openxmlformats.org/officeDocument/2006/relationships/hyperlink" Target="http://iac.kz/sites/default/files/nac_otchet_pisa-2015_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ac.kz/sites/default/files/nac_otchet_pisa-2015_final.pdf" TargetMode="External"/><Relationship Id="rId11" Type="http://schemas.openxmlformats.org/officeDocument/2006/relationships/theme" Target="theme/theme1.xml"/><Relationship Id="rId5" Type="http://schemas.openxmlformats.org/officeDocument/2006/relationships/hyperlink" Target="mailto:gkhamitova@mail.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yermanova1506@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6</Pages>
  <Words>3510</Words>
  <Characters>20011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gkham</dc:creator>
  <cp:lastModifiedBy>gkham</cp:lastModifiedBy>
  <cp:revision>76</cp:revision>
  <dcterms:created xsi:type="dcterms:W3CDTF">2020-09-17T08:38:00Z</dcterms:created>
  <dcterms:modified xsi:type="dcterms:W3CDTF">2020-11-15T06:29:00Z</dcterms:modified>
</cp:coreProperties>
</file>