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E092" w14:textId="77777777" w:rsidR="00604FB0" w:rsidRDefault="00BD0CB7" w:rsidP="00604FB0">
      <w:pPr>
        <w:spacing w:after="0" w:line="240" w:lineRule="auto"/>
        <w:jc w:val="both"/>
        <w:rPr>
          <w:rFonts w:ascii="Times New Roman" w:hAnsi="Times New Roman"/>
          <w:b/>
          <w:sz w:val="20"/>
          <w:szCs w:val="20"/>
        </w:rPr>
      </w:pPr>
      <w:r>
        <w:rPr>
          <w:rFonts w:ascii="Times New Roman" w:hAnsi="Times New Roman"/>
          <w:b/>
          <w:sz w:val="20"/>
          <w:szCs w:val="20"/>
        </w:rPr>
        <w:t xml:space="preserve">ӘОЖ </w:t>
      </w:r>
      <w:r w:rsidR="00604FB0">
        <w:rPr>
          <w:rFonts w:ascii="Times New Roman" w:hAnsi="Times New Roman"/>
          <w:b/>
          <w:sz w:val="20"/>
          <w:szCs w:val="20"/>
        </w:rPr>
        <w:t>004</w:t>
      </w:r>
      <w:r>
        <w:rPr>
          <w:rFonts w:ascii="Times New Roman" w:hAnsi="Times New Roman"/>
          <w:b/>
          <w:sz w:val="20"/>
          <w:szCs w:val="20"/>
        </w:rPr>
        <w:t>.</w:t>
      </w:r>
      <w:r w:rsidR="00604FB0">
        <w:rPr>
          <w:rFonts w:ascii="Times New Roman" w:hAnsi="Times New Roman"/>
          <w:b/>
          <w:sz w:val="20"/>
          <w:szCs w:val="20"/>
        </w:rPr>
        <w:t>9</w:t>
      </w:r>
    </w:p>
    <w:p w14:paraId="0D4A2B01" w14:textId="77777777" w:rsidR="00604FB0" w:rsidRDefault="00BD0CB7" w:rsidP="00604FB0">
      <w:pPr>
        <w:spacing w:after="0" w:line="240" w:lineRule="auto"/>
        <w:jc w:val="both"/>
        <w:rPr>
          <w:rFonts w:ascii="Times New Roman" w:hAnsi="Times New Roman"/>
          <w:b/>
          <w:sz w:val="20"/>
          <w:szCs w:val="20"/>
        </w:rPr>
      </w:pPr>
      <w:r>
        <w:rPr>
          <w:rFonts w:ascii="Times New Roman" w:hAnsi="Times New Roman"/>
          <w:b/>
          <w:sz w:val="20"/>
          <w:szCs w:val="20"/>
        </w:rPr>
        <w:t>МРНТИ 20.19.</w:t>
      </w:r>
      <w:r w:rsidRPr="00604FB0">
        <w:rPr>
          <w:rFonts w:ascii="Times New Roman" w:hAnsi="Times New Roman"/>
          <w:b/>
          <w:sz w:val="20"/>
          <w:szCs w:val="20"/>
        </w:rPr>
        <w:t>27</w:t>
      </w:r>
      <w:r w:rsidR="00604FB0" w:rsidRPr="00604FB0">
        <w:rPr>
          <w:rFonts w:ascii="Times New Roman" w:hAnsi="Times New Roman"/>
          <w:b/>
          <w:sz w:val="20"/>
          <w:szCs w:val="20"/>
        </w:rPr>
        <w:t xml:space="preserve">                                                                </w:t>
      </w:r>
    </w:p>
    <w:p w14:paraId="47BD7250" w14:textId="138369BF" w:rsidR="00604FB0" w:rsidRPr="00604FB0" w:rsidRDefault="00604FB0" w:rsidP="00604FB0">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604FB0">
        <w:rPr>
          <w:rFonts w:ascii="Times New Roman" w:hAnsi="Times New Roman"/>
          <w:b/>
          <w:sz w:val="20"/>
          <w:szCs w:val="20"/>
        </w:rPr>
        <w:t xml:space="preserve">        </w:t>
      </w:r>
      <w:r w:rsidRPr="00604FB0">
        <w:rPr>
          <w:rFonts w:ascii="Times New Roman" w:hAnsi="Times New Roman" w:cs="Times New Roman"/>
          <w:sz w:val="20"/>
          <w:szCs w:val="20"/>
        </w:rPr>
        <w:t>DOI:</w:t>
      </w:r>
      <w:r w:rsidRPr="00604FB0">
        <w:rPr>
          <w:rFonts w:ascii="Times New Roman" w:hAnsi="Times New Roman"/>
          <w:b/>
          <w:sz w:val="20"/>
          <w:szCs w:val="20"/>
        </w:rPr>
        <w:t xml:space="preserve">  </w:t>
      </w:r>
      <w:hyperlink r:id="rId5" w:tgtFrame="_blank" w:history="1">
        <w:r w:rsidRPr="00604FB0">
          <w:rPr>
            <w:rStyle w:val="a7"/>
            <w:rFonts w:ascii="Times New Roman" w:hAnsi="Times New Roman" w:cs="Times New Roman"/>
            <w:color w:val="1155CC"/>
            <w:sz w:val="20"/>
            <w:szCs w:val="20"/>
            <w:shd w:val="clear" w:color="auto" w:fill="FFFFFF"/>
            <w:lang w:val="en-US"/>
          </w:rPr>
          <w:t>https</w:t>
        </w:r>
        <w:r w:rsidRPr="00604FB0">
          <w:rPr>
            <w:rStyle w:val="a7"/>
            <w:rFonts w:ascii="Times New Roman" w:hAnsi="Times New Roman" w:cs="Times New Roman"/>
            <w:color w:val="1155CC"/>
            <w:sz w:val="20"/>
            <w:szCs w:val="20"/>
            <w:shd w:val="clear" w:color="auto" w:fill="FFFFFF"/>
          </w:rPr>
          <w:t>://</w:t>
        </w:r>
        <w:r w:rsidRPr="00604FB0">
          <w:rPr>
            <w:rStyle w:val="a7"/>
            <w:rFonts w:ascii="Times New Roman" w:hAnsi="Times New Roman" w:cs="Times New Roman"/>
            <w:color w:val="1155CC"/>
            <w:sz w:val="20"/>
            <w:szCs w:val="20"/>
            <w:shd w:val="clear" w:color="auto" w:fill="FFFFFF"/>
            <w:lang w:val="en-US"/>
          </w:rPr>
          <w:t>orcid</w:t>
        </w:r>
        <w:r w:rsidRPr="00604FB0">
          <w:rPr>
            <w:rStyle w:val="a7"/>
            <w:rFonts w:ascii="Times New Roman" w:hAnsi="Times New Roman" w:cs="Times New Roman"/>
            <w:color w:val="1155CC"/>
            <w:sz w:val="20"/>
            <w:szCs w:val="20"/>
            <w:shd w:val="clear" w:color="auto" w:fill="FFFFFF"/>
          </w:rPr>
          <w:t>.</w:t>
        </w:r>
        <w:r w:rsidRPr="00604FB0">
          <w:rPr>
            <w:rStyle w:val="a7"/>
            <w:rFonts w:ascii="Times New Roman" w:hAnsi="Times New Roman" w:cs="Times New Roman"/>
            <w:color w:val="1155CC"/>
            <w:sz w:val="20"/>
            <w:szCs w:val="20"/>
            <w:shd w:val="clear" w:color="auto" w:fill="FFFFFF"/>
            <w:lang w:val="en-US"/>
          </w:rPr>
          <w:t>org</w:t>
        </w:r>
        <w:r w:rsidRPr="00604FB0">
          <w:rPr>
            <w:rStyle w:val="a7"/>
            <w:rFonts w:ascii="Times New Roman" w:hAnsi="Times New Roman" w:cs="Times New Roman"/>
            <w:color w:val="1155CC"/>
            <w:sz w:val="20"/>
            <w:szCs w:val="20"/>
            <w:shd w:val="clear" w:color="auto" w:fill="FFFFFF"/>
          </w:rPr>
          <w:t>/0000-0001-8863-9447</w:t>
        </w:r>
      </w:hyperlink>
    </w:p>
    <w:p w14:paraId="15588876" w14:textId="49D739EF" w:rsidR="00BD0CB7" w:rsidRPr="00BD0CB7" w:rsidRDefault="00BD0CB7" w:rsidP="00BD0CB7">
      <w:pPr>
        <w:spacing w:after="0" w:line="240" w:lineRule="auto"/>
        <w:jc w:val="both"/>
        <w:rPr>
          <w:rFonts w:ascii="Times New Roman" w:hAnsi="Times New Roman"/>
          <w:b/>
          <w:sz w:val="20"/>
          <w:szCs w:val="20"/>
        </w:rPr>
      </w:pPr>
    </w:p>
    <w:p w14:paraId="7C82914B" w14:textId="6F873FCB" w:rsidR="00CB7BB4" w:rsidRPr="00BD0CB7" w:rsidRDefault="00CB7BB4" w:rsidP="00CB7BB4">
      <w:pPr>
        <w:pStyle w:val="SIUDK"/>
        <w:spacing w:before="0" w:after="0" w:line="240" w:lineRule="auto"/>
        <w:ind w:firstLine="567"/>
        <w:jc w:val="center"/>
        <w:rPr>
          <w:b/>
          <w:bCs w:val="0"/>
          <w:sz w:val="20"/>
          <w:szCs w:val="20"/>
          <w:lang w:val="kk-KZ"/>
        </w:rPr>
      </w:pPr>
      <w:r w:rsidRPr="00CB7BB4">
        <w:rPr>
          <w:b/>
          <w:bCs w:val="0"/>
          <w:sz w:val="20"/>
          <w:szCs w:val="20"/>
          <w:lang w:val="kk-KZ"/>
        </w:rPr>
        <w:t xml:space="preserve">Г.Қалман </w:t>
      </w:r>
      <w:r w:rsidRPr="00BD0CB7">
        <w:rPr>
          <w:b/>
          <w:bCs w:val="0"/>
          <w:sz w:val="20"/>
          <w:szCs w:val="20"/>
          <w:vertAlign w:val="superscript"/>
          <w:lang w:val="kk-KZ"/>
        </w:rPr>
        <w:t>1</w:t>
      </w:r>
      <w:r w:rsidRPr="00BD0CB7">
        <w:rPr>
          <w:b/>
          <w:bCs w:val="0"/>
          <w:sz w:val="20"/>
          <w:szCs w:val="20"/>
          <w:lang w:val="kk-KZ"/>
        </w:rPr>
        <w:t xml:space="preserve">, </w:t>
      </w:r>
      <w:r w:rsidRPr="00CB7BB4">
        <w:rPr>
          <w:b/>
          <w:bCs w:val="0"/>
          <w:sz w:val="20"/>
          <w:szCs w:val="20"/>
          <w:lang w:val="kk-KZ"/>
        </w:rPr>
        <w:t>М.А.Самбетбаева</w:t>
      </w:r>
      <w:r w:rsidRPr="00CB7BB4">
        <w:rPr>
          <w:b/>
          <w:bCs w:val="0"/>
          <w:sz w:val="20"/>
          <w:szCs w:val="20"/>
          <w:vertAlign w:val="superscript"/>
          <w:lang w:val="kk-KZ"/>
        </w:rPr>
        <w:t>1</w:t>
      </w:r>
      <w:r w:rsidRPr="00BD0CB7">
        <w:rPr>
          <w:b/>
          <w:bCs w:val="0"/>
          <w:sz w:val="20"/>
          <w:szCs w:val="20"/>
          <w:vertAlign w:val="superscript"/>
          <w:lang w:val="kk-KZ"/>
        </w:rPr>
        <w:t>,2</w:t>
      </w:r>
      <w:r w:rsidR="005E51C9">
        <w:rPr>
          <w:b/>
          <w:bCs w:val="0"/>
          <w:sz w:val="20"/>
          <w:szCs w:val="20"/>
          <w:vertAlign w:val="superscript"/>
          <w:lang w:val="kk-KZ"/>
        </w:rPr>
        <w:t xml:space="preserve"> </w:t>
      </w:r>
      <w:r w:rsidR="005E51C9" w:rsidRPr="005E51C9">
        <w:rPr>
          <w:b/>
          <w:bCs w:val="0"/>
          <w:sz w:val="20"/>
          <w:szCs w:val="20"/>
          <w:lang w:val="kk-KZ"/>
        </w:rPr>
        <w:t xml:space="preserve">, </w:t>
      </w:r>
      <w:r w:rsidR="005E51C9" w:rsidRPr="005E51C9">
        <w:rPr>
          <w:b/>
          <w:bCs w:val="0"/>
          <w:sz w:val="20"/>
          <w:szCs w:val="20"/>
          <w:lang w:val="ru-RU"/>
        </w:rPr>
        <w:t>Е.С.</w:t>
      </w:r>
      <w:r w:rsidR="005E51C9" w:rsidRPr="005E51C9">
        <w:rPr>
          <w:b/>
          <w:bCs w:val="0"/>
          <w:sz w:val="20"/>
          <w:szCs w:val="20"/>
          <w:lang w:val="kk-KZ"/>
        </w:rPr>
        <w:t>Жұмабай</w:t>
      </w:r>
      <w:r w:rsidR="005E51C9" w:rsidRPr="005E51C9">
        <w:rPr>
          <w:b/>
          <w:bCs w:val="0"/>
          <w:sz w:val="20"/>
          <w:szCs w:val="20"/>
          <w:vertAlign w:val="superscript"/>
          <w:lang w:val="ru-RU"/>
        </w:rPr>
        <w:t>3</w:t>
      </w:r>
      <w:r w:rsidR="005E51C9">
        <w:rPr>
          <w:b/>
          <w:bCs w:val="0"/>
          <w:sz w:val="20"/>
          <w:szCs w:val="20"/>
          <w:vertAlign w:val="superscript"/>
          <w:lang w:val="kk-KZ"/>
        </w:rPr>
        <w:t xml:space="preserve"> </w:t>
      </w:r>
    </w:p>
    <w:p w14:paraId="380CF40A" w14:textId="1A8B43F8" w:rsidR="00CB7BB4" w:rsidRPr="00CB7BB4" w:rsidRDefault="00CB7BB4" w:rsidP="00CB7BB4">
      <w:pPr>
        <w:pStyle w:val="SIUDK"/>
        <w:spacing w:before="0" w:after="0" w:line="240" w:lineRule="auto"/>
        <w:ind w:firstLine="567"/>
        <w:jc w:val="center"/>
        <w:rPr>
          <w:sz w:val="20"/>
          <w:szCs w:val="20"/>
        </w:rPr>
      </w:pPr>
      <w:r w:rsidRPr="00CB7BB4">
        <w:rPr>
          <w:sz w:val="20"/>
          <w:szCs w:val="20"/>
        </w:rPr>
        <w:t xml:space="preserve"> </w:t>
      </w:r>
      <w:r w:rsidRPr="00B03B5D">
        <w:rPr>
          <w:sz w:val="20"/>
          <w:szCs w:val="20"/>
          <w:vertAlign w:val="superscript"/>
          <w:lang w:val="kk-KZ"/>
        </w:rPr>
        <w:t>1</w:t>
      </w:r>
      <w:r w:rsidRPr="00CB7BB4">
        <w:rPr>
          <w:sz w:val="20"/>
          <w:szCs w:val="20"/>
        </w:rPr>
        <w:t>Л.Н. Гумилев атындағы Е</w:t>
      </w:r>
      <w:r w:rsidR="00B03B5D" w:rsidRPr="00B03B5D">
        <w:rPr>
          <w:sz w:val="20"/>
          <w:szCs w:val="20"/>
          <w:lang w:val="kk-KZ"/>
        </w:rPr>
        <w:t>у</w:t>
      </w:r>
      <w:r w:rsidRPr="00CB7BB4">
        <w:rPr>
          <w:sz w:val="20"/>
          <w:szCs w:val="20"/>
        </w:rPr>
        <w:t>разиялық ұлттық университеті, Нур-Султан, Казахстан;</w:t>
      </w:r>
    </w:p>
    <w:p w14:paraId="63FAFEF8" w14:textId="3507B1B6" w:rsidR="00CB7BB4" w:rsidRDefault="00CB7BB4" w:rsidP="00CB7BB4">
      <w:pPr>
        <w:pStyle w:val="SIUDK"/>
        <w:spacing w:before="0" w:after="0" w:line="240" w:lineRule="auto"/>
        <w:ind w:firstLine="567"/>
        <w:jc w:val="center"/>
        <w:rPr>
          <w:sz w:val="20"/>
          <w:szCs w:val="20"/>
        </w:rPr>
      </w:pPr>
      <w:r w:rsidRPr="00CB7BB4">
        <w:rPr>
          <w:sz w:val="20"/>
          <w:szCs w:val="20"/>
          <w:vertAlign w:val="superscript"/>
          <w:lang w:val="ru-RU"/>
        </w:rPr>
        <w:t>1,2</w:t>
      </w:r>
      <w:r w:rsidRPr="00CB7BB4">
        <w:rPr>
          <w:sz w:val="20"/>
          <w:szCs w:val="20"/>
        </w:rPr>
        <w:t>Ақпараттық және есептеуіш технологиялар институты, Алматы, Казахстан;</w:t>
      </w:r>
    </w:p>
    <w:p w14:paraId="0339513D" w14:textId="48EE3487" w:rsidR="005E51C9" w:rsidRPr="00CB7BB4" w:rsidRDefault="005E51C9" w:rsidP="00CB7BB4">
      <w:pPr>
        <w:pStyle w:val="SIUDK"/>
        <w:spacing w:before="0" w:after="0" w:line="240" w:lineRule="auto"/>
        <w:ind w:firstLine="567"/>
        <w:jc w:val="center"/>
        <w:rPr>
          <w:sz w:val="20"/>
          <w:szCs w:val="20"/>
        </w:rPr>
      </w:pPr>
      <w:r w:rsidRPr="003E6A31">
        <w:rPr>
          <w:i/>
          <w:iCs/>
          <w:sz w:val="24"/>
          <w:vertAlign w:val="superscript"/>
        </w:rPr>
        <w:t>3</w:t>
      </w:r>
      <w:r w:rsidRPr="003E6A31">
        <w:rPr>
          <w:i/>
          <w:iCs/>
          <w:color w:val="000000"/>
          <w:sz w:val="19"/>
          <w:szCs w:val="19"/>
        </w:rPr>
        <w:t xml:space="preserve"> </w:t>
      </w:r>
      <w:r w:rsidRPr="005E51C9">
        <w:rPr>
          <w:i/>
          <w:iCs/>
          <w:color w:val="000000"/>
          <w:sz w:val="20"/>
          <w:szCs w:val="20"/>
        </w:rPr>
        <w:t xml:space="preserve">«Астана» халықаралық университеті, </w:t>
      </w:r>
      <w:r w:rsidRPr="005E51C9">
        <w:rPr>
          <w:i/>
          <w:iCs/>
          <w:sz w:val="20"/>
          <w:szCs w:val="20"/>
        </w:rPr>
        <w:t>Н</w:t>
      </w:r>
      <w:r w:rsidRPr="005E51C9">
        <w:rPr>
          <w:i/>
          <w:iCs/>
          <w:sz w:val="20"/>
          <w:szCs w:val="20"/>
          <w:lang w:val="kk-KZ"/>
        </w:rPr>
        <w:t>ұ</w:t>
      </w:r>
      <w:r w:rsidRPr="005E51C9">
        <w:rPr>
          <w:i/>
          <w:iCs/>
          <w:sz w:val="20"/>
          <w:szCs w:val="20"/>
        </w:rPr>
        <w:t>р-С</w:t>
      </w:r>
      <w:r w:rsidRPr="005E51C9">
        <w:rPr>
          <w:i/>
          <w:iCs/>
          <w:sz w:val="20"/>
          <w:szCs w:val="20"/>
          <w:lang w:val="kk-KZ"/>
        </w:rPr>
        <w:t>ұ</w:t>
      </w:r>
      <w:r w:rsidRPr="005E51C9">
        <w:rPr>
          <w:i/>
          <w:iCs/>
          <w:sz w:val="20"/>
          <w:szCs w:val="20"/>
        </w:rPr>
        <w:t>лтан, Каза</w:t>
      </w:r>
      <w:r w:rsidRPr="005E51C9">
        <w:rPr>
          <w:i/>
          <w:iCs/>
          <w:sz w:val="20"/>
          <w:szCs w:val="20"/>
          <w:lang w:val="kk-KZ"/>
        </w:rPr>
        <w:t>қ</w:t>
      </w:r>
      <w:r w:rsidRPr="005E51C9">
        <w:rPr>
          <w:i/>
          <w:iCs/>
          <w:sz w:val="20"/>
          <w:szCs w:val="20"/>
        </w:rPr>
        <w:t>стан;</w:t>
      </w:r>
    </w:p>
    <w:p w14:paraId="2F145A0B" w14:textId="77777777" w:rsidR="00CB7BB4" w:rsidRPr="00CB7BB4" w:rsidRDefault="00CB7BB4" w:rsidP="00CB7BB4">
      <w:pPr>
        <w:spacing w:after="0" w:line="240" w:lineRule="auto"/>
        <w:ind w:firstLine="709"/>
        <w:jc w:val="center"/>
        <w:rPr>
          <w:rFonts w:ascii="Times New Roman" w:hAnsi="Times New Roman" w:cs="Times New Roman"/>
          <w:sz w:val="20"/>
          <w:szCs w:val="20"/>
          <w:lang w:val="kk-KZ"/>
        </w:rPr>
      </w:pPr>
      <w:r w:rsidRPr="00CB7BB4">
        <w:rPr>
          <w:rFonts w:ascii="Times New Roman" w:hAnsi="Times New Roman" w:cs="Times New Roman"/>
          <w:sz w:val="20"/>
          <w:szCs w:val="20"/>
          <w:lang w:val="en-US"/>
        </w:rPr>
        <w:t xml:space="preserve">E-mail: </w:t>
      </w:r>
      <w:hyperlink r:id="rId6" w:history="1">
        <w:r w:rsidRPr="00CB7BB4">
          <w:rPr>
            <w:rStyle w:val="a7"/>
            <w:rFonts w:ascii="Times New Roman" w:hAnsi="Times New Roman" w:cs="Times New Roman"/>
            <w:sz w:val="20"/>
            <w:szCs w:val="20"/>
            <w:lang w:val="kk-KZ"/>
          </w:rPr>
          <w:t>guljamal14@gmail.com</w:t>
        </w:r>
      </w:hyperlink>
      <w:r w:rsidRPr="00CB7BB4">
        <w:rPr>
          <w:rFonts w:ascii="Times New Roman" w:hAnsi="Times New Roman" w:cs="Times New Roman"/>
          <w:sz w:val="20"/>
          <w:szCs w:val="20"/>
          <w:lang w:val="kk-KZ"/>
        </w:rPr>
        <w:t xml:space="preserve"> </w:t>
      </w:r>
    </w:p>
    <w:p w14:paraId="2FC92BDB" w14:textId="115908C1" w:rsidR="00516A74" w:rsidRPr="00142A0A" w:rsidRDefault="00516A74" w:rsidP="00ED747A">
      <w:pPr>
        <w:spacing w:after="0" w:line="240" w:lineRule="auto"/>
        <w:ind w:firstLine="709"/>
        <w:jc w:val="center"/>
        <w:rPr>
          <w:rFonts w:ascii="Times New Roman" w:hAnsi="Times New Roman" w:cs="Times New Roman"/>
          <w:sz w:val="20"/>
          <w:szCs w:val="20"/>
          <w:lang w:val="en-US"/>
        </w:rPr>
      </w:pPr>
    </w:p>
    <w:p w14:paraId="53A44201" w14:textId="0D123483" w:rsidR="00516A74" w:rsidRDefault="00516A74" w:rsidP="00ED747A">
      <w:pPr>
        <w:pStyle w:val="Default"/>
        <w:ind w:firstLine="709"/>
        <w:jc w:val="both"/>
        <w:rPr>
          <w:sz w:val="20"/>
          <w:szCs w:val="20"/>
          <w:lang w:val="en-US"/>
        </w:rPr>
      </w:pPr>
    </w:p>
    <w:p w14:paraId="0E753938" w14:textId="3EFDEB47" w:rsidR="00CB7BB4" w:rsidRPr="00CB7BB4" w:rsidRDefault="00CB7BB4" w:rsidP="00CB7BB4">
      <w:pPr>
        <w:pStyle w:val="Default"/>
        <w:ind w:firstLine="709"/>
        <w:jc w:val="center"/>
        <w:rPr>
          <w:b/>
          <w:bCs/>
          <w:sz w:val="20"/>
          <w:szCs w:val="20"/>
          <w:lang w:val="kk-KZ"/>
        </w:rPr>
      </w:pPr>
      <w:r w:rsidRPr="00CB7BB4">
        <w:rPr>
          <w:b/>
          <w:bCs/>
          <w:sz w:val="20"/>
          <w:szCs w:val="20"/>
          <w:lang w:val="kk-KZ"/>
        </w:rPr>
        <w:t>Қазақ тіліндегі есімдік анафорасын шешу алгоритімі</w:t>
      </w:r>
    </w:p>
    <w:p w14:paraId="5F850B36" w14:textId="1E4205B7" w:rsidR="00516A74" w:rsidRPr="00BB21B1" w:rsidRDefault="00516A74" w:rsidP="00ED747A">
      <w:pPr>
        <w:pStyle w:val="Default"/>
        <w:ind w:firstLine="709"/>
        <w:jc w:val="both"/>
        <w:rPr>
          <w:b/>
          <w:bCs/>
          <w:sz w:val="20"/>
          <w:szCs w:val="20"/>
          <w:lang w:val="kk-KZ"/>
        </w:rPr>
      </w:pPr>
      <w:r w:rsidRPr="00B03B5D">
        <w:rPr>
          <w:b/>
          <w:bCs/>
          <w:sz w:val="20"/>
          <w:szCs w:val="20"/>
          <w:lang w:val="kk-KZ"/>
        </w:rPr>
        <w:t>Ан</w:t>
      </w:r>
      <w:r w:rsidR="00713AE5" w:rsidRPr="00BB21B1">
        <w:rPr>
          <w:b/>
          <w:bCs/>
          <w:sz w:val="20"/>
          <w:szCs w:val="20"/>
          <w:lang w:val="kk-KZ"/>
        </w:rPr>
        <w:t>датпа</w:t>
      </w:r>
    </w:p>
    <w:p w14:paraId="493505B7" w14:textId="5EA32619" w:rsidR="001522D4" w:rsidRPr="002C607B" w:rsidRDefault="001522D4" w:rsidP="00ED747A">
      <w:pPr>
        <w:pStyle w:val="Default"/>
        <w:ind w:firstLine="709"/>
        <w:jc w:val="both"/>
        <w:rPr>
          <w:sz w:val="20"/>
          <w:szCs w:val="20"/>
          <w:lang w:val="kk-KZ"/>
        </w:rPr>
      </w:pPr>
      <w:r w:rsidRPr="002C607B">
        <w:rPr>
          <w:i/>
          <w:iCs/>
          <w:sz w:val="20"/>
          <w:szCs w:val="20"/>
          <w:lang w:val="kk-KZ"/>
        </w:rPr>
        <w:t>Негізгі мәселе:</w:t>
      </w:r>
      <w:r w:rsidRPr="002C607B">
        <w:rPr>
          <w:sz w:val="20"/>
          <w:szCs w:val="20"/>
          <w:lang w:val="kk-KZ"/>
        </w:rPr>
        <w:t xml:space="preserve"> </w:t>
      </w:r>
      <w:r w:rsidR="003324D8" w:rsidRPr="002C607B">
        <w:rPr>
          <w:sz w:val="20"/>
          <w:szCs w:val="20"/>
          <w:lang w:val="kk-KZ"/>
        </w:rPr>
        <w:t>Компьютерлік лингвистиканың алдында тұрған өзекті міндеттердің бір</w:t>
      </w:r>
      <w:r w:rsidR="00AC10CB">
        <w:rPr>
          <w:sz w:val="20"/>
          <w:szCs w:val="20"/>
          <w:lang w:val="kk-KZ"/>
        </w:rPr>
        <w:t xml:space="preserve">і - </w:t>
      </w:r>
      <w:r w:rsidR="003324D8" w:rsidRPr="002C607B">
        <w:rPr>
          <w:sz w:val="20"/>
          <w:szCs w:val="20"/>
          <w:lang w:val="kk-KZ"/>
        </w:rPr>
        <w:t xml:space="preserve"> мәтіндік құжаттарда әртүрлі </w:t>
      </w:r>
      <w:r w:rsidR="009430A3">
        <w:rPr>
          <w:sz w:val="20"/>
          <w:szCs w:val="20"/>
          <w:lang w:val="kk-KZ"/>
        </w:rPr>
        <w:t>нысандар</w:t>
      </w:r>
      <w:r w:rsidR="003324D8" w:rsidRPr="002C607B">
        <w:rPr>
          <w:sz w:val="20"/>
          <w:szCs w:val="20"/>
          <w:lang w:val="kk-KZ"/>
        </w:rPr>
        <w:t xml:space="preserve"> туралы: адамдар, ұйымдар, оқиғалар, орындар және т.б., сондай-ақ олардың арасындағы байланыстар туралы мәліметтерді бөліп</w:t>
      </w:r>
      <w:r w:rsidR="00B4678A">
        <w:rPr>
          <w:sz w:val="20"/>
          <w:szCs w:val="20"/>
          <w:lang w:val="kk-KZ"/>
        </w:rPr>
        <w:t xml:space="preserve"> көрсету болып табылады. Әрбір а</w:t>
      </w:r>
      <w:r w:rsidR="003324D8" w:rsidRPr="002C607B">
        <w:rPr>
          <w:sz w:val="20"/>
          <w:szCs w:val="20"/>
          <w:lang w:val="kk-KZ"/>
        </w:rPr>
        <w:t>қпараттық объект</w:t>
      </w:r>
      <w:r w:rsidR="009430A3" w:rsidRPr="009430A3">
        <w:rPr>
          <w:sz w:val="20"/>
          <w:szCs w:val="20"/>
          <w:lang w:val="kk-KZ"/>
        </w:rPr>
        <w:t>(</w:t>
      </w:r>
      <w:r w:rsidR="009430A3">
        <w:rPr>
          <w:sz w:val="20"/>
          <w:szCs w:val="20"/>
          <w:lang w:val="kk-KZ"/>
        </w:rPr>
        <w:t>нысан</w:t>
      </w:r>
      <w:r w:rsidR="009430A3" w:rsidRPr="009430A3">
        <w:rPr>
          <w:sz w:val="20"/>
          <w:szCs w:val="20"/>
          <w:lang w:val="kk-KZ"/>
        </w:rPr>
        <w:t>)</w:t>
      </w:r>
      <w:r w:rsidR="003324D8" w:rsidRPr="002C607B">
        <w:rPr>
          <w:sz w:val="20"/>
          <w:szCs w:val="20"/>
          <w:lang w:val="kk-KZ"/>
        </w:rPr>
        <w:t xml:space="preserve"> белгілі бір ұғымға/пәндік аймақтың қатынасына сәйкес келеді және белгілі бір құрылымға ие. Табиғи тілді өңдеудегі бұл мәселе ре</w:t>
      </w:r>
      <w:r w:rsidR="009430A3">
        <w:rPr>
          <w:sz w:val="20"/>
          <w:szCs w:val="20"/>
          <w:lang w:val="kk-KZ"/>
        </w:rPr>
        <w:t>ференция ұғымымен</w:t>
      </w:r>
      <w:r w:rsidR="00B4678A">
        <w:rPr>
          <w:sz w:val="20"/>
          <w:szCs w:val="20"/>
          <w:lang w:val="kk-KZ"/>
        </w:rPr>
        <w:t xml:space="preserve"> байланысты</w:t>
      </w:r>
      <w:r w:rsidR="00EA6635">
        <w:rPr>
          <w:sz w:val="20"/>
          <w:szCs w:val="20"/>
          <w:lang w:val="kk-KZ"/>
        </w:rPr>
        <w:t xml:space="preserve"> болады</w:t>
      </w:r>
      <w:r w:rsidR="00AC10CB">
        <w:rPr>
          <w:sz w:val="20"/>
          <w:szCs w:val="20"/>
          <w:lang w:val="kk-KZ"/>
        </w:rPr>
        <w:t xml:space="preserve">. Біз мақалада </w:t>
      </w:r>
      <w:r w:rsidR="003324D8" w:rsidRPr="002C607B">
        <w:rPr>
          <w:sz w:val="20"/>
          <w:szCs w:val="20"/>
          <w:lang w:val="kk-KZ"/>
        </w:rPr>
        <w:t xml:space="preserve"> қазақ тіліндегі референция</w:t>
      </w:r>
      <w:r w:rsidR="001A1B32" w:rsidRPr="002C607B">
        <w:rPr>
          <w:sz w:val="20"/>
          <w:szCs w:val="20"/>
          <w:lang w:val="kk-KZ"/>
        </w:rPr>
        <w:t>лық қатынасты</w:t>
      </w:r>
      <w:r w:rsidR="00B4678A">
        <w:rPr>
          <w:sz w:val="20"/>
          <w:szCs w:val="20"/>
          <w:lang w:val="kk-KZ"/>
        </w:rPr>
        <w:t xml:space="preserve"> шешу жолдарын</w:t>
      </w:r>
      <w:r w:rsidR="001967F3" w:rsidRPr="002C607B">
        <w:rPr>
          <w:sz w:val="20"/>
          <w:szCs w:val="20"/>
          <w:lang w:val="kk-KZ"/>
        </w:rPr>
        <w:t xml:space="preserve"> қарастырамыз</w:t>
      </w:r>
      <w:r w:rsidRPr="002C607B">
        <w:rPr>
          <w:sz w:val="20"/>
          <w:szCs w:val="20"/>
          <w:lang w:val="kk-KZ"/>
        </w:rPr>
        <w:t>.</w:t>
      </w:r>
    </w:p>
    <w:p w14:paraId="439308EE" w14:textId="77777777" w:rsidR="00604CD6" w:rsidRDefault="001522D4" w:rsidP="00ED747A">
      <w:pPr>
        <w:pStyle w:val="Default"/>
        <w:ind w:firstLine="709"/>
        <w:jc w:val="both"/>
        <w:rPr>
          <w:i/>
          <w:iCs/>
          <w:sz w:val="20"/>
          <w:szCs w:val="20"/>
          <w:lang w:val="kk-KZ"/>
        </w:rPr>
      </w:pPr>
      <w:r w:rsidRPr="002C607B">
        <w:rPr>
          <w:i/>
          <w:iCs/>
          <w:sz w:val="20"/>
          <w:szCs w:val="20"/>
          <w:lang w:val="kk-KZ"/>
        </w:rPr>
        <w:t>Мақсаты:</w:t>
      </w:r>
    </w:p>
    <w:p w14:paraId="63513F57" w14:textId="04D584D8" w:rsidR="00604CD6" w:rsidRDefault="00146223" w:rsidP="00ED747A">
      <w:pPr>
        <w:pStyle w:val="Default"/>
        <w:ind w:firstLine="709"/>
        <w:jc w:val="both"/>
        <w:rPr>
          <w:sz w:val="20"/>
          <w:szCs w:val="20"/>
          <w:lang w:val="kk-KZ"/>
        </w:rPr>
      </w:pPr>
      <w:r w:rsidRPr="002C607B">
        <w:rPr>
          <w:i/>
          <w:iCs/>
          <w:sz w:val="20"/>
          <w:szCs w:val="20"/>
          <w:lang w:val="kk-KZ"/>
        </w:rPr>
        <w:t xml:space="preserve"> Қ</w:t>
      </w:r>
      <w:r w:rsidR="001967F3" w:rsidRPr="002C607B">
        <w:rPr>
          <w:sz w:val="20"/>
          <w:szCs w:val="20"/>
          <w:lang w:val="kk-KZ"/>
        </w:rPr>
        <w:t xml:space="preserve">азақ тіліндегі </w:t>
      </w:r>
      <w:r w:rsidRPr="002C607B">
        <w:rPr>
          <w:sz w:val="20"/>
          <w:szCs w:val="20"/>
          <w:lang w:val="kk-KZ"/>
        </w:rPr>
        <w:t>есімдік</w:t>
      </w:r>
      <w:r w:rsidR="001967F3" w:rsidRPr="002C607B">
        <w:rPr>
          <w:sz w:val="20"/>
          <w:szCs w:val="20"/>
          <w:lang w:val="kk-KZ"/>
        </w:rPr>
        <w:t xml:space="preserve"> анафора</w:t>
      </w:r>
      <w:r w:rsidRPr="002C607B">
        <w:rPr>
          <w:sz w:val="20"/>
          <w:szCs w:val="20"/>
          <w:lang w:val="kk-KZ"/>
        </w:rPr>
        <w:t xml:space="preserve">сын </w:t>
      </w:r>
      <w:r w:rsidR="001967F3" w:rsidRPr="002C607B">
        <w:rPr>
          <w:sz w:val="20"/>
          <w:szCs w:val="20"/>
          <w:lang w:val="kk-KZ"/>
        </w:rPr>
        <w:t xml:space="preserve">шешудің </w:t>
      </w:r>
      <w:r w:rsidR="006802B7" w:rsidRPr="002C607B">
        <w:rPr>
          <w:sz w:val="20"/>
          <w:szCs w:val="20"/>
          <w:lang w:val="kk-KZ"/>
        </w:rPr>
        <w:t>жолдарын қарастыру</w:t>
      </w:r>
      <w:r w:rsidR="00A70BDA" w:rsidRPr="00A70BDA">
        <w:rPr>
          <w:sz w:val="20"/>
          <w:szCs w:val="20"/>
          <w:lang w:val="kk-KZ"/>
        </w:rPr>
        <w:t>;</w:t>
      </w:r>
    </w:p>
    <w:p w14:paraId="06193A05" w14:textId="42089EE3" w:rsidR="006802B7" w:rsidRPr="002C607B" w:rsidRDefault="001967F3" w:rsidP="00ED747A">
      <w:pPr>
        <w:pStyle w:val="Default"/>
        <w:ind w:firstLine="709"/>
        <w:jc w:val="both"/>
        <w:rPr>
          <w:sz w:val="20"/>
          <w:szCs w:val="20"/>
          <w:lang w:val="kk-KZ"/>
        </w:rPr>
      </w:pPr>
      <w:r w:rsidRPr="002C607B">
        <w:rPr>
          <w:sz w:val="20"/>
          <w:szCs w:val="20"/>
          <w:lang w:val="kk-KZ"/>
        </w:rPr>
        <w:t xml:space="preserve"> </w:t>
      </w:r>
      <w:r w:rsidR="00146223" w:rsidRPr="002C607B">
        <w:rPr>
          <w:sz w:val="20"/>
          <w:szCs w:val="20"/>
          <w:lang w:val="kk-KZ"/>
        </w:rPr>
        <w:t>Зерттеу барысында</w:t>
      </w:r>
      <w:r w:rsidRPr="002C607B">
        <w:rPr>
          <w:sz w:val="20"/>
          <w:szCs w:val="20"/>
          <w:lang w:val="kk-KZ"/>
        </w:rPr>
        <w:t xml:space="preserve"> </w:t>
      </w:r>
      <w:r w:rsidR="00146223" w:rsidRPr="002C607B">
        <w:rPr>
          <w:sz w:val="20"/>
          <w:szCs w:val="20"/>
          <w:lang w:val="kk-KZ"/>
        </w:rPr>
        <w:t xml:space="preserve">есімдік </w:t>
      </w:r>
      <w:r w:rsidR="00B4678A">
        <w:rPr>
          <w:sz w:val="20"/>
          <w:szCs w:val="20"/>
          <w:lang w:val="kk-KZ"/>
        </w:rPr>
        <w:t>анафо</w:t>
      </w:r>
      <w:r w:rsidR="00146223" w:rsidRPr="002C607B">
        <w:rPr>
          <w:sz w:val="20"/>
          <w:szCs w:val="20"/>
          <w:lang w:val="kk-KZ"/>
        </w:rPr>
        <w:t>р</w:t>
      </w:r>
      <w:r w:rsidR="00B4678A">
        <w:rPr>
          <w:sz w:val="20"/>
          <w:szCs w:val="20"/>
          <w:lang w:val="kk-KZ"/>
        </w:rPr>
        <w:t>асын</w:t>
      </w:r>
      <w:r w:rsidR="00146223" w:rsidRPr="002C607B">
        <w:rPr>
          <w:sz w:val="20"/>
          <w:szCs w:val="20"/>
          <w:lang w:val="kk-KZ"/>
        </w:rPr>
        <w:t xml:space="preserve">ың морфологиялық, синтаксистік және семантикалық белгілерін </w:t>
      </w:r>
      <w:r w:rsidR="00B4678A">
        <w:rPr>
          <w:sz w:val="20"/>
          <w:szCs w:val="20"/>
          <w:lang w:val="kk-KZ"/>
        </w:rPr>
        <w:t>ж</w:t>
      </w:r>
      <w:r w:rsidRPr="002C607B">
        <w:rPr>
          <w:sz w:val="20"/>
          <w:szCs w:val="20"/>
          <w:lang w:val="kk-KZ"/>
        </w:rPr>
        <w:t>іктеу алгоритмдері</w:t>
      </w:r>
      <w:r w:rsidR="006802B7" w:rsidRPr="002C607B">
        <w:rPr>
          <w:sz w:val="20"/>
          <w:szCs w:val="20"/>
          <w:lang w:val="kk-KZ"/>
        </w:rPr>
        <w:t>н,</w:t>
      </w:r>
      <w:r w:rsidRPr="002C607B">
        <w:rPr>
          <w:sz w:val="20"/>
          <w:szCs w:val="20"/>
          <w:lang w:val="kk-KZ"/>
        </w:rPr>
        <w:t xml:space="preserve"> Support Vector Machine </w:t>
      </w:r>
      <w:r w:rsidR="00266B9B" w:rsidRPr="002C607B">
        <w:rPr>
          <w:sz w:val="20"/>
          <w:szCs w:val="20"/>
          <w:lang w:val="kk-KZ"/>
        </w:rPr>
        <w:t xml:space="preserve">және </w:t>
      </w:r>
      <w:r w:rsidR="00146223" w:rsidRPr="002C607B">
        <w:rPr>
          <w:sz w:val="20"/>
          <w:szCs w:val="20"/>
          <w:lang w:val="kk-KZ"/>
        </w:rPr>
        <w:t xml:space="preserve">шешім ағаш әдісін </w:t>
      </w:r>
      <w:r w:rsidRPr="002C607B">
        <w:rPr>
          <w:sz w:val="20"/>
          <w:szCs w:val="20"/>
          <w:lang w:val="kk-KZ"/>
        </w:rPr>
        <w:t>пайда</w:t>
      </w:r>
      <w:r w:rsidR="006802B7" w:rsidRPr="002C607B">
        <w:rPr>
          <w:sz w:val="20"/>
          <w:szCs w:val="20"/>
          <w:lang w:val="kk-KZ"/>
        </w:rPr>
        <w:t>лана отыры</w:t>
      </w:r>
      <w:r w:rsidR="00C53449">
        <w:rPr>
          <w:sz w:val="20"/>
          <w:szCs w:val="20"/>
          <w:lang w:val="kk-KZ"/>
        </w:rPr>
        <w:t>п «антецедент-анафор» жұбын таб</w:t>
      </w:r>
      <w:r w:rsidR="006802B7" w:rsidRPr="002C607B">
        <w:rPr>
          <w:sz w:val="20"/>
          <w:szCs w:val="20"/>
          <w:lang w:val="kk-KZ"/>
        </w:rPr>
        <w:t>у</w:t>
      </w:r>
      <w:r w:rsidR="00604CD6">
        <w:rPr>
          <w:sz w:val="20"/>
          <w:szCs w:val="20"/>
          <w:lang w:val="kk-KZ"/>
        </w:rPr>
        <w:t>.</w:t>
      </w:r>
      <w:r w:rsidR="006802B7" w:rsidRPr="002C607B">
        <w:rPr>
          <w:sz w:val="20"/>
          <w:szCs w:val="20"/>
          <w:lang w:val="kk-KZ"/>
        </w:rPr>
        <w:t xml:space="preserve"> </w:t>
      </w:r>
    </w:p>
    <w:p w14:paraId="02247049" w14:textId="3BF19717" w:rsidR="006802B7" w:rsidRPr="002C607B" w:rsidRDefault="006802B7" w:rsidP="00ED747A">
      <w:pPr>
        <w:pStyle w:val="Default"/>
        <w:ind w:firstLine="709"/>
        <w:jc w:val="both"/>
        <w:rPr>
          <w:sz w:val="20"/>
          <w:szCs w:val="20"/>
          <w:lang w:val="kk-KZ"/>
        </w:rPr>
      </w:pPr>
      <w:r w:rsidRPr="002C607B">
        <w:rPr>
          <w:sz w:val="20"/>
          <w:szCs w:val="20"/>
          <w:lang w:val="kk-KZ"/>
        </w:rPr>
        <w:t>Біз оқыту және тест</w:t>
      </w:r>
      <w:r w:rsidR="00C53449">
        <w:rPr>
          <w:sz w:val="20"/>
          <w:szCs w:val="20"/>
          <w:lang w:val="kk-KZ"/>
        </w:rPr>
        <w:t xml:space="preserve">ілеу деректер жинағы ретінде </w:t>
      </w:r>
      <w:r w:rsidR="00E213F5">
        <w:rPr>
          <w:sz w:val="20"/>
          <w:szCs w:val="20"/>
          <w:lang w:val="kk-KZ"/>
        </w:rPr>
        <w:t>T</w:t>
      </w:r>
      <w:r w:rsidRPr="002C607B">
        <w:rPr>
          <w:sz w:val="20"/>
          <w:szCs w:val="20"/>
          <w:lang w:val="kk-KZ"/>
        </w:rPr>
        <w:t>engrinews.kz</w:t>
      </w:r>
      <w:r w:rsidR="00C53449">
        <w:rPr>
          <w:sz w:val="20"/>
          <w:szCs w:val="20"/>
          <w:lang w:val="kk-KZ"/>
        </w:rPr>
        <w:t>-</w:t>
      </w:r>
      <w:r w:rsidRPr="002C607B">
        <w:rPr>
          <w:sz w:val="20"/>
          <w:szCs w:val="20"/>
          <w:lang w:val="kk-KZ"/>
        </w:rPr>
        <w:t xml:space="preserve"> т</w:t>
      </w:r>
      <w:r w:rsidR="00C53449">
        <w:rPr>
          <w:sz w:val="20"/>
          <w:szCs w:val="20"/>
          <w:lang w:val="kk-KZ"/>
        </w:rPr>
        <w:t>е</w:t>
      </w:r>
      <w:r w:rsidRPr="002C607B">
        <w:rPr>
          <w:sz w:val="20"/>
          <w:szCs w:val="20"/>
          <w:lang w:val="kk-KZ"/>
        </w:rPr>
        <w:t xml:space="preserve">н </w:t>
      </w:r>
      <w:r w:rsidR="00C53449">
        <w:rPr>
          <w:sz w:val="20"/>
          <w:szCs w:val="20"/>
          <w:lang w:val="kk-KZ"/>
        </w:rPr>
        <w:t>жаңалықтар топтамасы және</w:t>
      </w:r>
      <w:r w:rsidRPr="002C607B">
        <w:rPr>
          <w:sz w:val="20"/>
          <w:szCs w:val="20"/>
          <w:lang w:val="kk-KZ"/>
        </w:rPr>
        <w:t xml:space="preserve"> Ғ.Мұстафин әңгімелерінен үзінділерді қолдану арқылы әр түрлі мәтін типтеріндег</w:t>
      </w:r>
      <w:r w:rsidR="00C53449">
        <w:rPr>
          <w:sz w:val="20"/>
          <w:szCs w:val="20"/>
          <w:lang w:val="kk-KZ"/>
        </w:rPr>
        <w:t>і «антецедент-анафор» жұбын табамыз</w:t>
      </w:r>
      <w:r w:rsidRPr="002C607B">
        <w:rPr>
          <w:sz w:val="20"/>
          <w:szCs w:val="20"/>
          <w:lang w:val="kk-KZ"/>
        </w:rPr>
        <w:t xml:space="preserve"> және сө</w:t>
      </w:r>
      <w:r w:rsidR="00C53449">
        <w:rPr>
          <w:sz w:val="20"/>
          <w:szCs w:val="20"/>
          <w:lang w:val="kk-KZ"/>
        </w:rPr>
        <w:t>здер арасындағы қашықтықты есептейміз</w:t>
      </w:r>
      <w:r w:rsidRPr="002C607B">
        <w:rPr>
          <w:sz w:val="20"/>
          <w:szCs w:val="20"/>
          <w:lang w:val="kk-KZ"/>
        </w:rPr>
        <w:t>.</w:t>
      </w:r>
      <w:r w:rsidR="007A7398" w:rsidRPr="002C607B">
        <w:rPr>
          <w:sz w:val="20"/>
          <w:szCs w:val="20"/>
          <w:lang w:val="kk-KZ"/>
        </w:rPr>
        <w:t xml:space="preserve"> С</w:t>
      </w:r>
      <w:r w:rsidR="001967F3" w:rsidRPr="002C607B">
        <w:rPr>
          <w:sz w:val="20"/>
          <w:szCs w:val="20"/>
          <w:lang w:val="kk-KZ"/>
        </w:rPr>
        <w:t xml:space="preserve">ондай-ақ семантикалық мүмкіндіктердің, атап айтқанда, семантикалық рөлдердің </w:t>
      </w:r>
      <w:r w:rsidR="007A7398" w:rsidRPr="002C607B">
        <w:rPr>
          <w:sz w:val="20"/>
          <w:szCs w:val="20"/>
          <w:lang w:val="kk-KZ"/>
        </w:rPr>
        <w:t>қазақ</w:t>
      </w:r>
      <w:r w:rsidR="001967F3" w:rsidRPr="002C607B">
        <w:rPr>
          <w:sz w:val="20"/>
          <w:szCs w:val="20"/>
          <w:lang w:val="kk-KZ"/>
        </w:rPr>
        <w:t xml:space="preserve"> тіліндегі анафора</w:t>
      </w:r>
      <w:r w:rsidR="007A7398" w:rsidRPr="002C607B">
        <w:rPr>
          <w:sz w:val="20"/>
          <w:szCs w:val="20"/>
          <w:lang w:val="kk-KZ"/>
        </w:rPr>
        <w:t xml:space="preserve">ның шешілуі </w:t>
      </w:r>
      <w:r w:rsidR="001967F3" w:rsidRPr="002C607B">
        <w:rPr>
          <w:sz w:val="20"/>
          <w:szCs w:val="20"/>
          <w:lang w:val="kk-KZ"/>
        </w:rPr>
        <w:t>өнімділігіне қалай әсер ететінін баға</w:t>
      </w:r>
      <w:r w:rsidR="00C53449">
        <w:rPr>
          <w:sz w:val="20"/>
          <w:szCs w:val="20"/>
          <w:lang w:val="kk-KZ"/>
        </w:rPr>
        <w:t>лаймыз</w:t>
      </w:r>
      <w:r w:rsidR="001967F3" w:rsidRPr="002C607B">
        <w:rPr>
          <w:sz w:val="20"/>
          <w:szCs w:val="20"/>
          <w:lang w:val="kk-KZ"/>
        </w:rPr>
        <w:t xml:space="preserve">. </w:t>
      </w:r>
    </w:p>
    <w:p w14:paraId="460F9D1A" w14:textId="212070EB" w:rsidR="00EC6F52" w:rsidRPr="002C607B" w:rsidRDefault="001967F3" w:rsidP="00ED747A">
      <w:pPr>
        <w:pStyle w:val="Default"/>
        <w:ind w:firstLine="709"/>
        <w:jc w:val="both"/>
        <w:rPr>
          <w:sz w:val="20"/>
          <w:szCs w:val="20"/>
          <w:lang w:val="kk-KZ"/>
        </w:rPr>
      </w:pPr>
      <w:r w:rsidRPr="002C607B">
        <w:rPr>
          <w:i/>
          <w:iCs/>
          <w:sz w:val="20"/>
          <w:szCs w:val="20"/>
          <w:lang w:val="kk-KZ"/>
        </w:rPr>
        <w:t xml:space="preserve"> </w:t>
      </w:r>
      <w:r w:rsidR="00CB71C0" w:rsidRPr="002C607B">
        <w:rPr>
          <w:i/>
          <w:iCs/>
          <w:sz w:val="20"/>
          <w:szCs w:val="20"/>
          <w:lang w:val="kk-KZ"/>
        </w:rPr>
        <w:t>Әдістері:</w:t>
      </w:r>
      <w:r w:rsidR="00CB71C0" w:rsidRPr="002C607B">
        <w:rPr>
          <w:sz w:val="20"/>
          <w:szCs w:val="20"/>
          <w:lang w:val="kk-KZ"/>
        </w:rPr>
        <w:t xml:space="preserve"> Қазақ тілі есімді</w:t>
      </w:r>
      <w:r w:rsidR="00C53449">
        <w:rPr>
          <w:sz w:val="20"/>
          <w:szCs w:val="20"/>
          <w:lang w:val="kk-KZ"/>
        </w:rPr>
        <w:t>ктерінің ерекшеліктерін ескеруде</w:t>
      </w:r>
      <w:r w:rsidR="00CB71C0" w:rsidRPr="002C607B">
        <w:rPr>
          <w:sz w:val="20"/>
          <w:szCs w:val="20"/>
          <w:lang w:val="kk-KZ"/>
        </w:rPr>
        <w:t xml:space="preserve"> әр тү</w:t>
      </w:r>
      <w:r w:rsidR="00C53449">
        <w:rPr>
          <w:sz w:val="20"/>
          <w:szCs w:val="20"/>
          <w:lang w:val="kk-KZ"/>
        </w:rPr>
        <w:t>рлі мәтіндерді жинақтап формальды</w:t>
      </w:r>
      <w:r w:rsidR="00CB71C0" w:rsidRPr="002C607B">
        <w:rPr>
          <w:sz w:val="20"/>
          <w:szCs w:val="20"/>
          <w:lang w:val="kk-KZ"/>
        </w:rPr>
        <w:t xml:space="preserve"> талдау жасау әдісін қолдана отырып,</w:t>
      </w:r>
      <w:r w:rsidR="00477177" w:rsidRPr="002C607B">
        <w:rPr>
          <w:sz w:val="20"/>
          <w:szCs w:val="20"/>
          <w:lang w:val="kk-KZ"/>
        </w:rPr>
        <w:t xml:space="preserve"> </w:t>
      </w:r>
      <w:r w:rsidR="007A7398" w:rsidRPr="002C607B">
        <w:rPr>
          <w:sz w:val="20"/>
          <w:szCs w:val="20"/>
          <w:lang w:val="kk-KZ"/>
        </w:rPr>
        <w:t xml:space="preserve">жіктеу алгоритмдерін, Support Vector Machine және шешім ағаш әдісі </w:t>
      </w:r>
      <w:r w:rsidR="00463581" w:rsidRPr="002C607B">
        <w:rPr>
          <w:sz w:val="20"/>
          <w:szCs w:val="20"/>
          <w:lang w:val="kk-KZ"/>
        </w:rPr>
        <w:t>қолданылады.</w:t>
      </w:r>
    </w:p>
    <w:p w14:paraId="3D469FBA" w14:textId="71160A40" w:rsidR="007B657D" w:rsidRPr="002C607B" w:rsidRDefault="00463581" w:rsidP="00ED747A">
      <w:pPr>
        <w:autoSpaceDE w:val="0"/>
        <w:autoSpaceDN w:val="0"/>
        <w:adjustRightInd w:val="0"/>
        <w:spacing w:after="0" w:line="240" w:lineRule="auto"/>
        <w:ind w:firstLine="709"/>
        <w:jc w:val="both"/>
        <w:rPr>
          <w:rFonts w:ascii="Times New Roman" w:hAnsi="Times New Roman" w:cs="Times New Roman"/>
          <w:sz w:val="20"/>
          <w:szCs w:val="20"/>
          <w:lang w:val="kk-KZ"/>
        </w:rPr>
      </w:pPr>
      <w:r w:rsidRPr="002C607B">
        <w:rPr>
          <w:rFonts w:ascii="Times New Roman" w:hAnsi="Times New Roman" w:cs="Times New Roman"/>
          <w:i/>
          <w:iCs/>
          <w:sz w:val="20"/>
          <w:szCs w:val="20"/>
          <w:lang w:val="kk-KZ"/>
        </w:rPr>
        <w:t>Нәтижелер және олардың маңыздылығы</w:t>
      </w:r>
      <w:r w:rsidRPr="002C607B">
        <w:rPr>
          <w:rFonts w:ascii="Times New Roman" w:hAnsi="Times New Roman" w:cs="Times New Roman"/>
          <w:sz w:val="20"/>
          <w:szCs w:val="20"/>
          <w:lang w:val="kk-KZ"/>
        </w:rPr>
        <w:t>:</w:t>
      </w:r>
      <w:r w:rsidR="00E7413A" w:rsidRPr="002C607B">
        <w:rPr>
          <w:rFonts w:ascii="Times New Roman" w:hAnsi="Times New Roman" w:cs="Times New Roman"/>
          <w:sz w:val="20"/>
          <w:szCs w:val="20"/>
          <w:lang w:val="kk-KZ"/>
        </w:rPr>
        <w:t xml:space="preserve"> </w:t>
      </w:r>
      <w:r w:rsidR="00DB4C8F" w:rsidRPr="002C607B">
        <w:rPr>
          <w:rFonts w:ascii="Times New Roman" w:hAnsi="Times New Roman" w:cs="Times New Roman"/>
          <w:sz w:val="20"/>
          <w:szCs w:val="20"/>
          <w:lang w:val="kk-KZ"/>
        </w:rPr>
        <w:t>Қазақ тіліндегі анафоралық есімдіктердің ішінде ең</w:t>
      </w:r>
      <w:r w:rsidR="00C53449">
        <w:rPr>
          <w:rFonts w:ascii="Times New Roman" w:hAnsi="Times New Roman" w:cs="Times New Roman"/>
          <w:sz w:val="20"/>
          <w:szCs w:val="20"/>
          <w:lang w:val="kk-KZ"/>
        </w:rPr>
        <w:t xml:space="preserve"> көп кездесетін жіктеу,</w:t>
      </w:r>
      <w:r w:rsidR="00DB4C8F" w:rsidRPr="002C607B">
        <w:rPr>
          <w:rFonts w:ascii="Times New Roman" w:hAnsi="Times New Roman" w:cs="Times New Roman"/>
          <w:sz w:val="20"/>
          <w:szCs w:val="20"/>
          <w:lang w:val="kk-KZ"/>
        </w:rPr>
        <w:t xml:space="preserve"> сілтеу есімдіктері</w:t>
      </w:r>
      <w:r w:rsidR="00835859" w:rsidRPr="002C607B">
        <w:rPr>
          <w:rFonts w:ascii="Times New Roman" w:hAnsi="Times New Roman" w:cs="Times New Roman"/>
          <w:sz w:val="20"/>
          <w:szCs w:val="20"/>
          <w:lang w:val="kk-KZ"/>
        </w:rPr>
        <w:t xml:space="preserve"> және өздік есімдіктері, зерттеу бар</w:t>
      </w:r>
      <w:r w:rsidR="00C53449">
        <w:rPr>
          <w:rFonts w:ascii="Times New Roman" w:hAnsi="Times New Roman" w:cs="Times New Roman"/>
          <w:sz w:val="20"/>
          <w:szCs w:val="20"/>
          <w:lang w:val="kk-KZ"/>
        </w:rPr>
        <w:t>ы</w:t>
      </w:r>
      <w:r w:rsidR="00835859" w:rsidRPr="002C607B">
        <w:rPr>
          <w:rFonts w:ascii="Times New Roman" w:hAnsi="Times New Roman" w:cs="Times New Roman"/>
          <w:sz w:val="20"/>
          <w:szCs w:val="20"/>
          <w:lang w:val="kk-KZ"/>
        </w:rPr>
        <w:t xml:space="preserve">сында </w:t>
      </w:r>
      <w:r w:rsidR="00E7413A" w:rsidRPr="002C607B">
        <w:rPr>
          <w:rFonts w:ascii="Times New Roman" w:hAnsi="Times New Roman" w:cs="Times New Roman"/>
          <w:sz w:val="20"/>
          <w:szCs w:val="20"/>
          <w:lang w:val="kk-KZ"/>
        </w:rPr>
        <w:t>жинақталған</w:t>
      </w:r>
      <w:r w:rsidR="00835859" w:rsidRPr="002C607B">
        <w:rPr>
          <w:rFonts w:ascii="Times New Roman" w:hAnsi="Times New Roman" w:cs="Times New Roman"/>
          <w:sz w:val="20"/>
          <w:szCs w:val="20"/>
          <w:lang w:val="kk-KZ"/>
        </w:rPr>
        <w:t xml:space="preserve"> мәтіндерден </w:t>
      </w:r>
      <w:r w:rsidR="00DA6F09" w:rsidRPr="002C607B">
        <w:rPr>
          <w:rFonts w:ascii="Times New Roman" w:hAnsi="Times New Roman" w:cs="Times New Roman"/>
          <w:sz w:val="20"/>
          <w:szCs w:val="20"/>
          <w:lang w:val="kk-KZ"/>
        </w:rPr>
        <w:t>«антецедент-анафор» жұбыны</w:t>
      </w:r>
      <w:r w:rsidR="00835859" w:rsidRPr="002C607B">
        <w:rPr>
          <w:rFonts w:ascii="Times New Roman" w:hAnsi="Times New Roman" w:cs="Times New Roman"/>
          <w:sz w:val="20"/>
          <w:szCs w:val="20"/>
          <w:lang w:val="kk-KZ"/>
        </w:rPr>
        <w:t>ң</w:t>
      </w:r>
      <w:r w:rsidR="00C53449">
        <w:rPr>
          <w:rFonts w:ascii="Times New Roman" w:hAnsi="Times New Roman" w:cs="Times New Roman"/>
          <w:sz w:val="20"/>
          <w:szCs w:val="20"/>
          <w:lang w:val="kk-KZ"/>
        </w:rPr>
        <w:t xml:space="preserve"> санын білу</w:t>
      </w:r>
      <w:r w:rsidR="00835859" w:rsidRPr="002C607B">
        <w:rPr>
          <w:rFonts w:ascii="Times New Roman" w:hAnsi="Times New Roman" w:cs="Times New Roman"/>
          <w:sz w:val="20"/>
          <w:szCs w:val="20"/>
          <w:lang w:val="kk-KZ"/>
        </w:rPr>
        <w:t xml:space="preserve"> арқылы анафоралық қатын</w:t>
      </w:r>
      <w:r w:rsidR="00C53449">
        <w:rPr>
          <w:rFonts w:ascii="Times New Roman" w:hAnsi="Times New Roman" w:cs="Times New Roman"/>
          <w:sz w:val="20"/>
          <w:szCs w:val="20"/>
          <w:lang w:val="kk-KZ"/>
        </w:rPr>
        <w:t>а</w:t>
      </w:r>
      <w:r w:rsidR="00835859" w:rsidRPr="002C607B">
        <w:rPr>
          <w:rFonts w:ascii="Times New Roman" w:hAnsi="Times New Roman" w:cs="Times New Roman"/>
          <w:sz w:val="20"/>
          <w:szCs w:val="20"/>
          <w:lang w:val="kk-KZ"/>
        </w:rPr>
        <w:t xml:space="preserve">стың нақты көрсеткіштері саналды, </w:t>
      </w:r>
      <w:r w:rsidR="007B657D" w:rsidRPr="002C607B">
        <w:rPr>
          <w:rFonts w:ascii="Times New Roman" w:hAnsi="Times New Roman" w:cs="Times New Roman"/>
          <w:sz w:val="20"/>
          <w:szCs w:val="20"/>
          <w:lang w:val="kk-KZ"/>
        </w:rPr>
        <w:t xml:space="preserve"> «антецедент</w:t>
      </w:r>
      <w:r w:rsidR="00C53449">
        <w:rPr>
          <w:rFonts w:ascii="Times New Roman" w:hAnsi="Times New Roman" w:cs="Times New Roman"/>
          <w:sz w:val="20"/>
          <w:szCs w:val="20"/>
          <w:lang w:val="kk-KZ"/>
        </w:rPr>
        <w:t>-анафор» жұптарының саны есептеліп,</w:t>
      </w:r>
      <w:r w:rsidR="007B657D" w:rsidRPr="002C607B">
        <w:rPr>
          <w:rFonts w:ascii="Times New Roman" w:hAnsi="Times New Roman" w:cs="Times New Roman"/>
          <w:sz w:val="20"/>
          <w:szCs w:val="20"/>
          <w:lang w:val="kk-KZ"/>
        </w:rPr>
        <w:t xml:space="preserve"> график </w:t>
      </w:r>
      <w:r w:rsidR="00835859" w:rsidRPr="002C607B">
        <w:rPr>
          <w:rFonts w:ascii="Times New Roman" w:hAnsi="Times New Roman" w:cs="Times New Roman"/>
          <w:sz w:val="20"/>
          <w:szCs w:val="20"/>
          <w:lang w:val="kk-KZ"/>
        </w:rPr>
        <w:t>түрінде екінші бөлімде толықтай көрсетілді.</w:t>
      </w:r>
    </w:p>
    <w:p w14:paraId="4403D134" w14:textId="106FF3BB" w:rsidR="00EF0907" w:rsidRPr="002C607B" w:rsidRDefault="00835859" w:rsidP="00ED747A">
      <w:pPr>
        <w:autoSpaceDE w:val="0"/>
        <w:autoSpaceDN w:val="0"/>
        <w:adjustRightInd w:val="0"/>
        <w:spacing w:after="0" w:line="240" w:lineRule="auto"/>
        <w:ind w:firstLine="709"/>
        <w:jc w:val="both"/>
        <w:rPr>
          <w:rFonts w:ascii="Times New Roman" w:hAnsi="Times New Roman" w:cs="Times New Roman"/>
          <w:sz w:val="20"/>
          <w:szCs w:val="20"/>
          <w:lang w:val="kk-KZ"/>
        </w:rPr>
      </w:pPr>
      <w:r w:rsidRPr="002C607B">
        <w:rPr>
          <w:rFonts w:ascii="Times New Roman" w:hAnsi="Times New Roman" w:cs="Times New Roman"/>
          <w:sz w:val="20"/>
          <w:szCs w:val="20"/>
          <w:lang w:val="kk-KZ"/>
        </w:rPr>
        <w:t xml:space="preserve"> </w:t>
      </w:r>
      <w:r w:rsidR="001E781D" w:rsidRPr="002C607B">
        <w:rPr>
          <w:rFonts w:ascii="Times New Roman" w:hAnsi="Times New Roman" w:cs="Times New Roman"/>
          <w:sz w:val="20"/>
          <w:szCs w:val="20"/>
          <w:lang w:val="kk-KZ"/>
        </w:rPr>
        <w:t>Бұл зерттеу жұмысы</w:t>
      </w:r>
      <w:r w:rsidR="007B657D" w:rsidRPr="002C607B">
        <w:rPr>
          <w:rFonts w:ascii="Times New Roman" w:hAnsi="Times New Roman" w:cs="Times New Roman"/>
          <w:sz w:val="20"/>
          <w:szCs w:val="20"/>
          <w:lang w:val="kk-KZ"/>
        </w:rPr>
        <w:t xml:space="preserve"> </w:t>
      </w:r>
      <w:r w:rsidR="00E7413A" w:rsidRPr="002C607B">
        <w:rPr>
          <w:rFonts w:ascii="Times New Roman" w:hAnsi="Times New Roman" w:cs="Times New Roman"/>
          <w:sz w:val="20"/>
          <w:szCs w:val="20"/>
          <w:lang w:val="kk-KZ"/>
        </w:rPr>
        <w:t>қазақ тілінің машиналық аударма, ақпаратты іздеу, ақпаратты</w:t>
      </w:r>
      <w:r w:rsidR="00C53449">
        <w:rPr>
          <w:rFonts w:ascii="Times New Roman" w:hAnsi="Times New Roman" w:cs="Times New Roman"/>
          <w:sz w:val="20"/>
          <w:szCs w:val="20"/>
          <w:lang w:val="kk-KZ"/>
        </w:rPr>
        <w:t xml:space="preserve"> алу және т.б. жүйелер</w:t>
      </w:r>
      <w:r w:rsidR="00E7413A" w:rsidRPr="002C607B">
        <w:rPr>
          <w:rFonts w:ascii="Times New Roman" w:hAnsi="Times New Roman" w:cs="Times New Roman"/>
          <w:sz w:val="20"/>
          <w:szCs w:val="20"/>
          <w:lang w:val="kk-KZ"/>
        </w:rPr>
        <w:t>де қолданылуы</w:t>
      </w:r>
      <w:r w:rsidR="00C53449">
        <w:rPr>
          <w:rFonts w:ascii="Times New Roman" w:hAnsi="Times New Roman" w:cs="Times New Roman"/>
          <w:sz w:val="20"/>
          <w:szCs w:val="20"/>
          <w:lang w:val="kk-KZ"/>
        </w:rPr>
        <w:t xml:space="preserve"> мен түрлі деңгейде талда</w:t>
      </w:r>
      <w:r w:rsidR="007B657D" w:rsidRPr="002C607B">
        <w:rPr>
          <w:rFonts w:ascii="Times New Roman" w:hAnsi="Times New Roman" w:cs="Times New Roman"/>
          <w:sz w:val="20"/>
          <w:szCs w:val="20"/>
          <w:lang w:val="kk-KZ"/>
        </w:rPr>
        <w:t>у</w:t>
      </w:r>
      <w:r w:rsidR="00C53449">
        <w:rPr>
          <w:rFonts w:ascii="Times New Roman" w:hAnsi="Times New Roman" w:cs="Times New Roman"/>
          <w:sz w:val="20"/>
          <w:szCs w:val="20"/>
          <w:lang w:val="kk-KZ"/>
        </w:rPr>
        <w:t>ларғ</w:t>
      </w:r>
      <w:r w:rsidR="007B657D" w:rsidRPr="002C607B">
        <w:rPr>
          <w:rFonts w:ascii="Times New Roman" w:hAnsi="Times New Roman" w:cs="Times New Roman"/>
          <w:sz w:val="20"/>
          <w:szCs w:val="20"/>
          <w:lang w:val="kk-KZ"/>
        </w:rPr>
        <w:t xml:space="preserve">а зор мүмкіндік </w:t>
      </w:r>
      <w:r w:rsidR="00E7413A" w:rsidRPr="002C607B">
        <w:rPr>
          <w:rFonts w:ascii="Times New Roman" w:hAnsi="Times New Roman" w:cs="Times New Roman"/>
          <w:sz w:val="20"/>
          <w:szCs w:val="20"/>
          <w:lang w:val="kk-KZ"/>
        </w:rPr>
        <w:t>береді.</w:t>
      </w:r>
    </w:p>
    <w:p w14:paraId="008DD40F" w14:textId="77777777" w:rsidR="00E7413A" w:rsidRPr="00E7413A" w:rsidRDefault="00E7413A" w:rsidP="00ED747A">
      <w:pPr>
        <w:autoSpaceDE w:val="0"/>
        <w:autoSpaceDN w:val="0"/>
        <w:adjustRightInd w:val="0"/>
        <w:spacing w:after="0" w:line="240" w:lineRule="auto"/>
        <w:ind w:firstLine="709"/>
        <w:jc w:val="both"/>
        <w:rPr>
          <w:rFonts w:ascii="Times New Roman" w:hAnsi="Times New Roman" w:cs="Times New Roman"/>
          <w:sz w:val="24"/>
          <w:szCs w:val="24"/>
          <w:lang w:val="kk-KZ"/>
        </w:rPr>
      </w:pPr>
    </w:p>
    <w:p w14:paraId="090394CF" w14:textId="0C9354C3" w:rsidR="00477177" w:rsidRPr="00CD7C1A" w:rsidRDefault="002D486C" w:rsidP="00ED747A">
      <w:pPr>
        <w:pStyle w:val="Default"/>
        <w:ind w:firstLine="709"/>
        <w:jc w:val="both"/>
        <w:rPr>
          <w:sz w:val="20"/>
          <w:szCs w:val="20"/>
          <w:lang w:val="kk-KZ"/>
        </w:rPr>
      </w:pPr>
      <w:r w:rsidRPr="00E7413A">
        <w:rPr>
          <w:i/>
          <w:iCs/>
          <w:sz w:val="20"/>
          <w:szCs w:val="20"/>
          <w:lang w:val="kk-KZ"/>
        </w:rPr>
        <w:t>Түйін сөздер</w:t>
      </w:r>
      <w:r w:rsidRPr="00CD7C1A">
        <w:rPr>
          <w:sz w:val="20"/>
          <w:szCs w:val="20"/>
          <w:lang w:val="kk-KZ"/>
        </w:rPr>
        <w:t xml:space="preserve">: анафора, </w:t>
      </w:r>
      <w:r w:rsidR="002C607B" w:rsidRPr="002C607B">
        <w:rPr>
          <w:sz w:val="20"/>
          <w:szCs w:val="20"/>
          <w:lang w:val="kk-KZ"/>
        </w:rPr>
        <w:t>машиналық оқыту, қолдау векторы, шешім ағаштары, семантикалық рөлдер</w:t>
      </w:r>
      <w:r w:rsidR="002C607B">
        <w:rPr>
          <w:sz w:val="20"/>
          <w:szCs w:val="20"/>
          <w:lang w:val="kk-KZ"/>
        </w:rPr>
        <w:t>.</w:t>
      </w:r>
    </w:p>
    <w:p w14:paraId="05C1AA08" w14:textId="71A49E1D" w:rsidR="002D486C" w:rsidRPr="00142A0A" w:rsidRDefault="002D486C" w:rsidP="00ED747A">
      <w:pPr>
        <w:pStyle w:val="Default"/>
        <w:ind w:firstLine="709"/>
        <w:jc w:val="both"/>
        <w:rPr>
          <w:b/>
          <w:bCs/>
          <w:sz w:val="20"/>
          <w:szCs w:val="20"/>
          <w:lang w:val="kk-KZ"/>
        </w:rPr>
      </w:pPr>
    </w:p>
    <w:p w14:paraId="5352BAFD" w14:textId="6D796365" w:rsidR="002D486C" w:rsidRPr="00142A0A" w:rsidRDefault="002D486C" w:rsidP="00ED747A">
      <w:pPr>
        <w:pStyle w:val="Default"/>
        <w:ind w:firstLine="709"/>
        <w:jc w:val="both"/>
        <w:rPr>
          <w:b/>
          <w:bCs/>
          <w:sz w:val="20"/>
          <w:szCs w:val="20"/>
          <w:lang w:val="kk-KZ"/>
        </w:rPr>
      </w:pPr>
      <w:r w:rsidRPr="00142A0A">
        <w:rPr>
          <w:b/>
          <w:bCs/>
          <w:sz w:val="20"/>
          <w:szCs w:val="20"/>
          <w:lang w:val="kk-KZ"/>
        </w:rPr>
        <w:t xml:space="preserve">Кіріспе </w:t>
      </w:r>
    </w:p>
    <w:p w14:paraId="0B2DCABF" w14:textId="5F34B9DA" w:rsidR="000868F6" w:rsidRDefault="000868F6" w:rsidP="00ED747A">
      <w:pPr>
        <w:spacing w:after="0" w:line="240" w:lineRule="auto"/>
        <w:ind w:firstLine="709"/>
        <w:jc w:val="both"/>
        <w:rPr>
          <w:rFonts w:ascii="Times New Roman" w:hAnsi="Times New Roman" w:cs="Times New Roman"/>
          <w:sz w:val="20"/>
          <w:szCs w:val="20"/>
          <w:lang w:val="kk-KZ"/>
        </w:rPr>
      </w:pPr>
      <w:r w:rsidRPr="00397B76">
        <w:rPr>
          <w:rFonts w:ascii="Times New Roman" w:hAnsi="Times New Roman" w:cs="Times New Roman"/>
          <w:sz w:val="20"/>
          <w:szCs w:val="20"/>
          <w:lang w:val="kk-KZ"/>
        </w:rPr>
        <w:t>Анафораны шешу табиғи тілді өңдеудің негізгі мәселелерінің бірі болып табылады. Анафора және корференцияны шешу әдістері машиналық аударма, ақпаратты іздеу, ақпаратты алу және т.б. жүйелерде қолданылады. Анафораны шешу мәселесі ағылшын және басқа еуропалық</w:t>
      </w:r>
      <w:r w:rsidR="00DE4ACE">
        <w:rPr>
          <w:rFonts w:ascii="Times New Roman" w:hAnsi="Times New Roman" w:cs="Times New Roman"/>
          <w:sz w:val="20"/>
          <w:szCs w:val="20"/>
          <w:lang w:val="kk-KZ"/>
        </w:rPr>
        <w:t xml:space="preserve"> тілдер үшін кеңінен зерттелген</w:t>
      </w:r>
      <w:r w:rsidRPr="00397B76">
        <w:rPr>
          <w:rFonts w:ascii="Times New Roman" w:hAnsi="Times New Roman" w:cs="Times New Roman"/>
          <w:sz w:val="20"/>
          <w:szCs w:val="20"/>
          <w:lang w:val="kk-KZ"/>
        </w:rPr>
        <w:t>.</w:t>
      </w:r>
    </w:p>
    <w:p w14:paraId="0682B06D" w14:textId="1680E100" w:rsidR="002C607B" w:rsidRPr="002C607B" w:rsidRDefault="002C607B" w:rsidP="00ED747A">
      <w:pPr>
        <w:spacing w:after="0" w:line="240" w:lineRule="auto"/>
        <w:ind w:firstLine="709"/>
        <w:jc w:val="both"/>
        <w:rPr>
          <w:rFonts w:ascii="Times New Roman" w:hAnsi="Times New Roman" w:cs="Times New Roman"/>
          <w:sz w:val="20"/>
          <w:szCs w:val="20"/>
          <w:lang w:val="kk-KZ"/>
        </w:rPr>
      </w:pPr>
      <w:r w:rsidRPr="002C607B">
        <w:rPr>
          <w:rFonts w:ascii="Times New Roman" w:hAnsi="Times New Roman" w:cs="Times New Roman"/>
          <w:color w:val="000000"/>
          <w:sz w:val="20"/>
          <w:szCs w:val="20"/>
          <w:lang w:val="kk-KZ"/>
        </w:rPr>
        <w:t>Анафора - бұл дискурста  белгілі бір объектіге (немесе нысандарға) сілтеме жасау құралы</w:t>
      </w:r>
      <w:r>
        <w:rPr>
          <w:rFonts w:ascii="Times New Roman" w:hAnsi="Times New Roman" w:cs="Times New Roman"/>
          <w:color w:val="000000"/>
          <w:sz w:val="20"/>
          <w:szCs w:val="20"/>
          <w:lang w:val="kk-KZ"/>
        </w:rPr>
        <w:t xml:space="preserve"> болып табылады,</w:t>
      </w:r>
      <w:r w:rsidRPr="002C607B">
        <w:rPr>
          <w:rFonts w:ascii="Times New Roman" w:hAnsi="Times New Roman" w:cs="Times New Roman"/>
          <w:color w:val="000000"/>
          <w:sz w:val="20"/>
          <w:szCs w:val="20"/>
          <w:lang w:val="kk-KZ"/>
        </w:rPr>
        <w:t xml:space="preserve"> сілтеме анафор</w:t>
      </w:r>
      <w:r>
        <w:rPr>
          <w:rFonts w:ascii="Times New Roman" w:hAnsi="Times New Roman" w:cs="Times New Roman"/>
          <w:color w:val="000000"/>
          <w:sz w:val="20"/>
          <w:szCs w:val="20"/>
          <w:lang w:val="kk-KZ"/>
        </w:rPr>
        <w:t xml:space="preserve"> деп</w:t>
      </w:r>
      <w:r w:rsidRPr="002C607B">
        <w:rPr>
          <w:rFonts w:ascii="Times New Roman" w:hAnsi="Times New Roman" w:cs="Times New Roman"/>
          <w:color w:val="000000"/>
          <w:sz w:val="20"/>
          <w:szCs w:val="20"/>
          <w:lang w:val="kk-KZ"/>
        </w:rPr>
        <w:t>,</w:t>
      </w:r>
      <w:r>
        <w:rPr>
          <w:rFonts w:ascii="Times New Roman" w:hAnsi="Times New Roman" w:cs="Times New Roman"/>
          <w:color w:val="000000"/>
          <w:sz w:val="20"/>
          <w:szCs w:val="20"/>
          <w:lang w:val="kk-KZ"/>
        </w:rPr>
        <w:t xml:space="preserve"> ал</w:t>
      </w:r>
      <w:r w:rsidRPr="002C607B">
        <w:rPr>
          <w:rFonts w:ascii="Times New Roman" w:hAnsi="Times New Roman" w:cs="Times New Roman"/>
          <w:color w:val="000000"/>
          <w:sz w:val="20"/>
          <w:szCs w:val="20"/>
          <w:lang w:val="kk-KZ"/>
        </w:rPr>
        <w:t xml:space="preserve"> сілтеме жасайтын объект (немесе нысан</w:t>
      </w:r>
      <w:r w:rsidRPr="002C607B">
        <w:rPr>
          <w:rFonts w:ascii="Times New Roman" w:hAnsi="Times New Roman" w:cs="Times New Roman"/>
          <w:sz w:val="20"/>
          <w:szCs w:val="20"/>
          <w:lang w:val="kk-KZ"/>
        </w:rPr>
        <w:t xml:space="preserve">) оның РЕФЕРЕНТІ немесе АНТЕЦЕДЕНТІ болып табылады. </w:t>
      </w:r>
    </w:p>
    <w:p w14:paraId="00DF3351" w14:textId="6236884E" w:rsidR="009960BB" w:rsidRDefault="009960BB" w:rsidP="00ED747A">
      <w:pPr>
        <w:spacing w:after="0" w:line="240" w:lineRule="auto"/>
        <w:ind w:firstLine="709"/>
        <w:jc w:val="both"/>
        <w:rPr>
          <w:rFonts w:ascii="Times New Roman" w:hAnsi="Times New Roman" w:cs="Times New Roman"/>
          <w:sz w:val="20"/>
          <w:szCs w:val="20"/>
          <w:lang w:val="kk-KZ"/>
        </w:rPr>
      </w:pPr>
      <w:r w:rsidRPr="00397B76">
        <w:rPr>
          <w:rFonts w:ascii="Times New Roman" w:hAnsi="Times New Roman" w:cs="Times New Roman"/>
          <w:sz w:val="20"/>
          <w:szCs w:val="20"/>
          <w:lang w:val="kk-KZ"/>
        </w:rPr>
        <w:t>Анафора мен корференцияны шешу міндеті 1960 жылд</w:t>
      </w:r>
      <w:r w:rsidR="00DE4ACE">
        <w:rPr>
          <w:rFonts w:ascii="Times New Roman" w:hAnsi="Times New Roman" w:cs="Times New Roman"/>
          <w:sz w:val="20"/>
          <w:szCs w:val="20"/>
          <w:lang w:val="kk-KZ"/>
        </w:rPr>
        <w:t xml:space="preserve">ардан бастап белсенді зерттеліп келеді, дегенмен,  шешілмеген мәселелері әлі де бар. </w:t>
      </w:r>
      <w:r w:rsidRPr="00397B76">
        <w:rPr>
          <w:rFonts w:ascii="Times New Roman" w:hAnsi="Times New Roman" w:cs="Times New Roman"/>
          <w:sz w:val="20"/>
          <w:szCs w:val="20"/>
          <w:lang w:val="kk-KZ"/>
        </w:rPr>
        <w:t xml:space="preserve"> Бұл мәсел</w:t>
      </w:r>
      <w:r w:rsidR="00DE4ACE">
        <w:rPr>
          <w:rFonts w:ascii="Times New Roman" w:hAnsi="Times New Roman" w:cs="Times New Roman"/>
          <w:sz w:val="20"/>
          <w:szCs w:val="20"/>
          <w:lang w:val="kk-KZ"/>
        </w:rPr>
        <w:t>ені шешудің негізгі тәсілдерін Р</w:t>
      </w:r>
      <w:r w:rsidRPr="00397B76">
        <w:rPr>
          <w:rFonts w:ascii="Times New Roman" w:hAnsi="Times New Roman" w:cs="Times New Roman"/>
          <w:sz w:val="20"/>
          <w:szCs w:val="20"/>
          <w:lang w:val="kk-KZ"/>
        </w:rPr>
        <w:t>.Митковтың [1</w:t>
      </w:r>
      <w:r w:rsidR="00A15DA7" w:rsidRPr="00A15DA7">
        <w:rPr>
          <w:rFonts w:ascii="Times New Roman" w:hAnsi="Times New Roman" w:cs="Times New Roman"/>
          <w:sz w:val="20"/>
          <w:szCs w:val="20"/>
          <w:lang w:val="kk-KZ"/>
        </w:rPr>
        <w:t>,</w:t>
      </w:r>
      <w:r w:rsidR="00DE4ACE">
        <w:rPr>
          <w:rFonts w:ascii="Times New Roman" w:hAnsi="Times New Roman" w:cs="Times New Roman"/>
          <w:sz w:val="20"/>
          <w:szCs w:val="20"/>
          <w:lang w:val="kk-KZ"/>
        </w:rPr>
        <w:t>2] және басқа да</w:t>
      </w:r>
      <w:r w:rsidRPr="00397B76">
        <w:rPr>
          <w:rFonts w:ascii="Times New Roman" w:hAnsi="Times New Roman" w:cs="Times New Roman"/>
          <w:sz w:val="20"/>
          <w:szCs w:val="20"/>
          <w:lang w:val="kk-KZ"/>
        </w:rPr>
        <w:t xml:space="preserve"> [</w:t>
      </w:r>
      <w:r w:rsidR="009C021E" w:rsidRPr="009C021E">
        <w:rPr>
          <w:rFonts w:ascii="Times New Roman" w:hAnsi="Times New Roman" w:cs="Times New Roman"/>
          <w:sz w:val="20"/>
          <w:szCs w:val="20"/>
          <w:lang w:val="kk-KZ"/>
        </w:rPr>
        <w:t>3,4</w:t>
      </w:r>
      <w:r w:rsidRPr="00397B76">
        <w:rPr>
          <w:rFonts w:ascii="Times New Roman" w:hAnsi="Times New Roman" w:cs="Times New Roman"/>
          <w:sz w:val="20"/>
          <w:szCs w:val="20"/>
          <w:lang w:val="kk-KZ"/>
        </w:rPr>
        <w:t xml:space="preserve">] </w:t>
      </w:r>
      <w:r w:rsidR="00DD1686" w:rsidRPr="00397B76">
        <w:rPr>
          <w:rFonts w:ascii="Times New Roman" w:hAnsi="Times New Roman" w:cs="Times New Roman"/>
          <w:sz w:val="20"/>
          <w:szCs w:val="20"/>
          <w:lang w:val="kk-KZ"/>
        </w:rPr>
        <w:t>зерттеулерінен</w:t>
      </w:r>
      <w:r w:rsidR="00DE4ACE">
        <w:rPr>
          <w:rFonts w:ascii="Times New Roman" w:hAnsi="Times New Roman" w:cs="Times New Roman"/>
          <w:sz w:val="20"/>
          <w:szCs w:val="20"/>
          <w:lang w:val="kk-KZ"/>
        </w:rPr>
        <w:t xml:space="preserve"> көреміз.</w:t>
      </w:r>
      <w:r w:rsidR="002C607B">
        <w:rPr>
          <w:rFonts w:ascii="Times New Roman" w:hAnsi="Times New Roman" w:cs="Times New Roman"/>
          <w:sz w:val="20"/>
          <w:szCs w:val="20"/>
          <w:lang w:val="kk-KZ"/>
        </w:rPr>
        <w:t xml:space="preserve"> </w:t>
      </w:r>
      <w:r w:rsidRPr="00397B76">
        <w:rPr>
          <w:rFonts w:ascii="Times New Roman" w:hAnsi="Times New Roman" w:cs="Times New Roman"/>
          <w:sz w:val="20"/>
          <w:szCs w:val="20"/>
          <w:lang w:val="kk-KZ"/>
        </w:rPr>
        <w:t>Ағылшын тіліне арналған анафораларды автоматты түрде шешу саласынд</w:t>
      </w:r>
      <w:r w:rsidR="00DE4ACE">
        <w:rPr>
          <w:rFonts w:ascii="Times New Roman" w:hAnsi="Times New Roman" w:cs="Times New Roman"/>
          <w:sz w:val="20"/>
          <w:szCs w:val="20"/>
          <w:lang w:val="kk-KZ"/>
        </w:rPr>
        <w:t>ағы зерттеулер 70 жылдары</w:t>
      </w:r>
      <w:r w:rsidRPr="00397B76">
        <w:rPr>
          <w:rFonts w:ascii="Times New Roman" w:hAnsi="Times New Roman" w:cs="Times New Roman"/>
          <w:sz w:val="20"/>
          <w:szCs w:val="20"/>
          <w:lang w:val="kk-KZ"/>
        </w:rPr>
        <w:t xml:space="preserve"> басталды. Виноградов, Уилкс, Хоббс</w:t>
      </w:r>
      <w:r w:rsidR="009430A3">
        <w:rPr>
          <w:rFonts w:ascii="Times New Roman" w:hAnsi="Times New Roman" w:cs="Times New Roman"/>
          <w:sz w:val="20"/>
          <w:szCs w:val="20"/>
          <w:lang w:val="kk-KZ"/>
        </w:rPr>
        <w:t>тың</w:t>
      </w:r>
      <w:r w:rsidRPr="00397B76">
        <w:rPr>
          <w:rFonts w:ascii="Times New Roman" w:hAnsi="Times New Roman" w:cs="Times New Roman"/>
          <w:sz w:val="20"/>
          <w:szCs w:val="20"/>
          <w:lang w:val="kk-KZ"/>
        </w:rPr>
        <w:t xml:space="preserve"> [Митков, 1999] алғашқы әдістері мен жүйелері негізінен синтаксистік ақпаратқа негізделген ережелермен жұмыс істеді; сонымен қатар энциклопедиялық бі</w:t>
      </w:r>
      <w:r w:rsidR="00DE4ACE">
        <w:rPr>
          <w:rFonts w:ascii="Times New Roman" w:hAnsi="Times New Roman" w:cs="Times New Roman"/>
          <w:sz w:val="20"/>
          <w:szCs w:val="20"/>
          <w:lang w:val="kk-KZ"/>
        </w:rPr>
        <w:t>лім де кеңінен қолданылды. 80</w:t>
      </w:r>
      <w:r w:rsidRPr="00397B76">
        <w:rPr>
          <w:rFonts w:ascii="Times New Roman" w:hAnsi="Times New Roman" w:cs="Times New Roman"/>
          <w:sz w:val="20"/>
          <w:szCs w:val="20"/>
          <w:lang w:val="kk-KZ"/>
        </w:rPr>
        <w:t xml:space="preserve"> жылдары бұрын бөлек қолданылған әртүрлі белгілерді біріктіру тенденциясы пайда болды. Э. Рич пен С. Луперфойдың еңбекте</w:t>
      </w:r>
      <w:r w:rsidR="00DE4ACE">
        <w:rPr>
          <w:rFonts w:ascii="Times New Roman" w:hAnsi="Times New Roman" w:cs="Times New Roman"/>
          <w:sz w:val="20"/>
          <w:szCs w:val="20"/>
          <w:lang w:val="kk-KZ"/>
        </w:rPr>
        <w:t>рінде Дж. Карбонелла, Р. Митков</w:t>
      </w:r>
      <w:r w:rsidRPr="00397B76">
        <w:rPr>
          <w:rFonts w:ascii="Times New Roman" w:hAnsi="Times New Roman" w:cs="Times New Roman"/>
          <w:sz w:val="20"/>
          <w:szCs w:val="20"/>
          <w:lang w:val="kk-KZ"/>
        </w:rPr>
        <w:t xml:space="preserve"> гендер мен сандарды, синтаксистік және семантикалық қатынастарды үйлестіретін алгоритмдерді сипаттады</w:t>
      </w:r>
      <w:r w:rsidR="00DD1686">
        <w:rPr>
          <w:rFonts w:ascii="Times New Roman" w:hAnsi="Times New Roman" w:cs="Times New Roman"/>
          <w:sz w:val="20"/>
          <w:szCs w:val="20"/>
          <w:lang w:val="kk-KZ"/>
        </w:rPr>
        <w:t>.</w:t>
      </w:r>
    </w:p>
    <w:p w14:paraId="68D0515F" w14:textId="14C57553" w:rsidR="000C25C1" w:rsidRPr="00397B76" w:rsidRDefault="000C25C1" w:rsidP="000C25C1">
      <w:pPr>
        <w:spacing w:after="0" w:line="240" w:lineRule="auto"/>
        <w:ind w:firstLine="709"/>
        <w:jc w:val="both"/>
        <w:rPr>
          <w:rFonts w:ascii="Times New Roman" w:hAnsi="Times New Roman" w:cs="Times New Roman"/>
          <w:sz w:val="20"/>
          <w:szCs w:val="20"/>
          <w:lang w:val="kk-KZ"/>
        </w:rPr>
      </w:pPr>
      <w:r w:rsidRPr="000C25C1">
        <w:rPr>
          <w:rFonts w:ascii="Times New Roman" w:hAnsi="Times New Roman" w:cs="Times New Roman"/>
          <w:sz w:val="20"/>
          <w:szCs w:val="20"/>
          <w:lang w:val="kk-KZ"/>
        </w:rPr>
        <w:t>Орыс тіліне арналған анафора</w:t>
      </w:r>
      <w:r>
        <w:rPr>
          <w:rFonts w:ascii="Times New Roman" w:hAnsi="Times New Roman" w:cs="Times New Roman"/>
          <w:sz w:val="20"/>
          <w:szCs w:val="20"/>
          <w:lang w:val="kk-KZ"/>
        </w:rPr>
        <w:t>ның шешу</w:t>
      </w:r>
      <w:r w:rsidRPr="000C25C1">
        <w:rPr>
          <w:rFonts w:ascii="Times New Roman" w:hAnsi="Times New Roman" w:cs="Times New Roman"/>
          <w:sz w:val="20"/>
          <w:szCs w:val="20"/>
          <w:lang w:val="kk-KZ"/>
        </w:rPr>
        <w:t xml:space="preserve"> эксперименталды түрде аз зерттелген. [</w:t>
      </w:r>
      <w:r w:rsidR="009C021E" w:rsidRPr="009C021E">
        <w:rPr>
          <w:rFonts w:ascii="Times New Roman" w:hAnsi="Times New Roman" w:cs="Times New Roman"/>
          <w:sz w:val="20"/>
          <w:szCs w:val="20"/>
          <w:lang w:val="kk-KZ"/>
        </w:rPr>
        <w:t>5,6</w:t>
      </w:r>
      <w:r w:rsidRPr="000C25C1">
        <w:rPr>
          <w:rFonts w:ascii="Times New Roman" w:hAnsi="Times New Roman" w:cs="Times New Roman"/>
          <w:sz w:val="20"/>
          <w:szCs w:val="20"/>
          <w:lang w:val="kk-KZ"/>
        </w:rPr>
        <w:t>] автор орыс тіліндегі анафора құбылысының теориялық аспектілерін талқылайды</w:t>
      </w:r>
      <w:r>
        <w:rPr>
          <w:rFonts w:ascii="Times New Roman" w:hAnsi="Times New Roman" w:cs="Times New Roman"/>
          <w:sz w:val="20"/>
          <w:szCs w:val="20"/>
          <w:lang w:val="kk-KZ"/>
        </w:rPr>
        <w:t xml:space="preserve">, </w:t>
      </w:r>
      <w:r w:rsidRPr="000C25C1">
        <w:rPr>
          <w:rFonts w:ascii="Times New Roman" w:hAnsi="Times New Roman" w:cs="Times New Roman"/>
          <w:sz w:val="20"/>
          <w:szCs w:val="20"/>
          <w:lang w:val="kk-KZ"/>
        </w:rPr>
        <w:t>және анафораның табиғатын көрсететін тілдік белгілер қатарын сипаттайды. Төлпегіннің [</w:t>
      </w:r>
      <w:r w:rsidR="009C021E" w:rsidRPr="009C021E">
        <w:rPr>
          <w:rFonts w:ascii="Times New Roman" w:hAnsi="Times New Roman" w:cs="Times New Roman"/>
          <w:sz w:val="20"/>
          <w:szCs w:val="20"/>
          <w:lang w:val="kk-KZ"/>
        </w:rPr>
        <w:t>7,8</w:t>
      </w:r>
      <w:r w:rsidRPr="000C25C1">
        <w:rPr>
          <w:rFonts w:ascii="Times New Roman" w:hAnsi="Times New Roman" w:cs="Times New Roman"/>
          <w:sz w:val="20"/>
          <w:szCs w:val="20"/>
          <w:lang w:val="kk-KZ"/>
        </w:rPr>
        <w:t>] еңбектері</w:t>
      </w:r>
      <w:r>
        <w:rPr>
          <w:rFonts w:ascii="Times New Roman" w:hAnsi="Times New Roman" w:cs="Times New Roman"/>
          <w:sz w:val="20"/>
          <w:szCs w:val="20"/>
          <w:lang w:val="kk-KZ"/>
        </w:rPr>
        <w:t xml:space="preserve">нде </w:t>
      </w:r>
      <w:r w:rsidRPr="000C25C1">
        <w:rPr>
          <w:rFonts w:ascii="Times New Roman" w:hAnsi="Times New Roman" w:cs="Times New Roman"/>
          <w:sz w:val="20"/>
          <w:szCs w:val="20"/>
          <w:lang w:val="kk-KZ"/>
        </w:rPr>
        <w:t xml:space="preserve">машиналық оқыту әдістерін қолдана отырып, орыс мәтіндеріндегі </w:t>
      </w:r>
      <w:r>
        <w:rPr>
          <w:rFonts w:ascii="Times New Roman" w:hAnsi="Times New Roman" w:cs="Times New Roman"/>
          <w:sz w:val="20"/>
          <w:szCs w:val="20"/>
          <w:lang w:val="kk-KZ"/>
        </w:rPr>
        <w:t>есімдік</w:t>
      </w:r>
      <w:r w:rsidRPr="000C25C1">
        <w:rPr>
          <w:rFonts w:ascii="Times New Roman" w:hAnsi="Times New Roman" w:cs="Times New Roman"/>
          <w:sz w:val="20"/>
          <w:szCs w:val="20"/>
          <w:lang w:val="kk-KZ"/>
        </w:rPr>
        <w:t xml:space="preserve"> анафораны шешудің статистикалық моделін құру алгоритмін ұсынады. Жұмыста [</w:t>
      </w:r>
      <w:r w:rsidR="009C021E" w:rsidRPr="009C021E">
        <w:rPr>
          <w:rFonts w:ascii="Times New Roman" w:hAnsi="Times New Roman" w:cs="Times New Roman"/>
          <w:sz w:val="20"/>
          <w:szCs w:val="20"/>
          <w:lang w:val="kk-KZ"/>
        </w:rPr>
        <w:t>9</w:t>
      </w:r>
      <w:r w:rsidRPr="000C25C1">
        <w:rPr>
          <w:rFonts w:ascii="Times New Roman" w:hAnsi="Times New Roman" w:cs="Times New Roman"/>
          <w:sz w:val="20"/>
          <w:szCs w:val="20"/>
          <w:lang w:val="kk-KZ"/>
        </w:rPr>
        <w:t xml:space="preserve">] авторлар әлеуметтік-саяси мәтіндердің үйлесімділік ережелерін талдау үшін </w:t>
      </w:r>
      <w:r w:rsidRPr="000C25C1">
        <w:rPr>
          <w:rFonts w:ascii="Times New Roman" w:hAnsi="Times New Roman" w:cs="Times New Roman"/>
          <w:sz w:val="20"/>
          <w:szCs w:val="20"/>
          <w:lang w:val="kk-KZ"/>
        </w:rPr>
        <w:lastRenderedPageBreak/>
        <w:t>пайдаланатын әртүрлі сөйлемдер мен жағдайларда анафориялық қатынастарды анықтау принциптерін егжей-тегжейлі сипаттайды.</w:t>
      </w:r>
    </w:p>
    <w:p w14:paraId="25473678" w14:textId="7F71EA4A" w:rsidR="009960BB" w:rsidRPr="00397B76" w:rsidRDefault="009960BB" w:rsidP="00ED747A">
      <w:pPr>
        <w:pStyle w:val="a8"/>
        <w:spacing w:after="0" w:line="240" w:lineRule="auto"/>
        <w:ind w:left="0" w:firstLine="709"/>
        <w:jc w:val="both"/>
        <w:rPr>
          <w:rFonts w:ascii="Times New Roman" w:hAnsi="Times New Roman" w:cs="Times New Roman"/>
          <w:sz w:val="20"/>
          <w:szCs w:val="20"/>
          <w:lang w:val="kk-KZ"/>
        </w:rPr>
      </w:pPr>
      <w:r w:rsidRPr="00397B76">
        <w:rPr>
          <w:rFonts w:ascii="Times New Roman" w:hAnsi="Times New Roman" w:cs="Times New Roman"/>
          <w:sz w:val="20"/>
          <w:szCs w:val="20"/>
          <w:lang w:val="kk-KZ"/>
        </w:rPr>
        <w:t>Қазіргі тәсілдер аннотацияланған корпустарды қолдана отырып, автоматты оқытуға негізделген.</w:t>
      </w:r>
      <w:r w:rsidR="00ED747A">
        <w:rPr>
          <w:rFonts w:ascii="Times New Roman" w:hAnsi="Times New Roman" w:cs="Times New Roman"/>
          <w:sz w:val="20"/>
          <w:szCs w:val="20"/>
          <w:lang w:val="kk-KZ"/>
        </w:rPr>
        <w:t xml:space="preserve"> </w:t>
      </w:r>
      <w:r w:rsidRPr="00397B76">
        <w:rPr>
          <w:rFonts w:ascii="Times New Roman" w:hAnsi="Times New Roman" w:cs="Times New Roman"/>
          <w:sz w:val="20"/>
          <w:szCs w:val="20"/>
          <w:lang w:val="kk-KZ"/>
        </w:rPr>
        <w:t>Олар дәстүрлі лингвистикалық әдістерді статистикалық әді</w:t>
      </w:r>
      <w:r w:rsidR="00DE4ACE">
        <w:rPr>
          <w:rFonts w:ascii="Times New Roman" w:hAnsi="Times New Roman" w:cs="Times New Roman"/>
          <w:sz w:val="20"/>
          <w:szCs w:val="20"/>
          <w:lang w:val="kk-KZ"/>
        </w:rPr>
        <w:t>стермен біріктіреді және</w:t>
      </w:r>
      <w:r w:rsidRPr="00397B76">
        <w:rPr>
          <w:rFonts w:ascii="Times New Roman" w:hAnsi="Times New Roman" w:cs="Times New Roman"/>
          <w:sz w:val="20"/>
          <w:szCs w:val="20"/>
          <w:lang w:val="kk-KZ"/>
        </w:rPr>
        <w:t xml:space="preserve"> морфологиялық, синтаксистік, семантикалық және тезаурус жиынтығы</w:t>
      </w:r>
      <w:r w:rsidR="00DE4ACE">
        <w:rPr>
          <w:rFonts w:ascii="Times New Roman" w:hAnsi="Times New Roman" w:cs="Times New Roman"/>
          <w:sz w:val="20"/>
          <w:szCs w:val="20"/>
          <w:lang w:val="kk-KZ"/>
        </w:rPr>
        <w:t xml:space="preserve"> сияқты әр түрлі оқыту түрлерін қолданады.</w:t>
      </w:r>
    </w:p>
    <w:p w14:paraId="4CDF4580" w14:textId="16F9C4EA" w:rsidR="00DD1686" w:rsidRDefault="000868F6" w:rsidP="00ED747A">
      <w:pPr>
        <w:spacing w:after="0" w:line="240" w:lineRule="auto"/>
        <w:ind w:firstLine="709"/>
        <w:jc w:val="both"/>
        <w:rPr>
          <w:rFonts w:ascii="Times New Roman" w:hAnsi="Times New Roman" w:cs="Times New Roman"/>
          <w:sz w:val="20"/>
          <w:szCs w:val="20"/>
          <w:lang w:val="kk-KZ"/>
        </w:rPr>
      </w:pPr>
      <w:r w:rsidRPr="000868F6">
        <w:rPr>
          <w:rFonts w:ascii="Times New Roman" w:hAnsi="Times New Roman" w:cs="Times New Roman"/>
          <w:sz w:val="20"/>
          <w:szCs w:val="20"/>
          <w:lang w:val="kk-KZ"/>
        </w:rPr>
        <w:t>Бұл жұмыста біз</w:t>
      </w:r>
      <w:r w:rsidR="009960BB">
        <w:rPr>
          <w:rFonts w:ascii="Times New Roman" w:hAnsi="Times New Roman" w:cs="Times New Roman"/>
          <w:sz w:val="20"/>
          <w:szCs w:val="20"/>
          <w:lang w:val="kk-KZ"/>
        </w:rPr>
        <w:t xml:space="preserve"> </w:t>
      </w:r>
      <w:r w:rsidRPr="000868F6">
        <w:rPr>
          <w:rFonts w:ascii="Times New Roman" w:hAnsi="Times New Roman" w:cs="Times New Roman"/>
          <w:sz w:val="20"/>
          <w:szCs w:val="20"/>
          <w:lang w:val="kk-KZ"/>
        </w:rPr>
        <w:t xml:space="preserve">тек </w:t>
      </w:r>
      <w:r w:rsidR="004F2E09">
        <w:rPr>
          <w:rFonts w:ascii="Times New Roman" w:hAnsi="Times New Roman" w:cs="Times New Roman"/>
          <w:sz w:val="20"/>
          <w:szCs w:val="20"/>
          <w:lang w:val="kk-KZ"/>
        </w:rPr>
        <w:t xml:space="preserve">есімдік </w:t>
      </w:r>
      <w:r w:rsidRPr="000868F6">
        <w:rPr>
          <w:rFonts w:ascii="Times New Roman" w:hAnsi="Times New Roman" w:cs="Times New Roman"/>
          <w:sz w:val="20"/>
          <w:szCs w:val="20"/>
          <w:lang w:val="kk-KZ"/>
        </w:rPr>
        <w:t xml:space="preserve">анафора </w:t>
      </w:r>
      <w:r w:rsidR="00194B26">
        <w:rPr>
          <w:rFonts w:ascii="Times New Roman" w:hAnsi="Times New Roman" w:cs="Times New Roman"/>
          <w:sz w:val="20"/>
          <w:szCs w:val="20"/>
          <w:lang w:val="kk-KZ"/>
        </w:rPr>
        <w:t>шешуін</w:t>
      </w:r>
      <w:r w:rsidRPr="000868F6">
        <w:rPr>
          <w:rFonts w:ascii="Times New Roman" w:hAnsi="Times New Roman" w:cs="Times New Roman"/>
          <w:sz w:val="20"/>
          <w:szCs w:val="20"/>
          <w:lang w:val="kk-KZ"/>
        </w:rPr>
        <w:t xml:space="preserve"> </w:t>
      </w:r>
      <w:r w:rsidR="004F2E09">
        <w:rPr>
          <w:rFonts w:ascii="Times New Roman" w:hAnsi="Times New Roman" w:cs="Times New Roman"/>
          <w:sz w:val="20"/>
          <w:szCs w:val="20"/>
          <w:lang w:val="kk-KZ"/>
        </w:rPr>
        <w:t xml:space="preserve">қарастырамыз </w:t>
      </w:r>
      <w:r w:rsidRPr="000868F6">
        <w:rPr>
          <w:rFonts w:ascii="Times New Roman" w:hAnsi="Times New Roman" w:cs="Times New Roman"/>
          <w:sz w:val="20"/>
          <w:szCs w:val="20"/>
          <w:lang w:val="kk-KZ"/>
        </w:rPr>
        <w:t xml:space="preserve">және </w:t>
      </w:r>
      <w:r w:rsidR="00A3083C">
        <w:rPr>
          <w:rFonts w:ascii="Times New Roman" w:hAnsi="Times New Roman" w:cs="Times New Roman"/>
          <w:sz w:val="20"/>
          <w:szCs w:val="20"/>
          <w:lang w:val="kk-KZ"/>
        </w:rPr>
        <w:t>әр түрлі мәтіндердегі нәтижелерді</w:t>
      </w:r>
      <w:r w:rsidRPr="000868F6">
        <w:rPr>
          <w:rFonts w:ascii="Times New Roman" w:hAnsi="Times New Roman" w:cs="Times New Roman"/>
          <w:sz w:val="20"/>
          <w:szCs w:val="20"/>
          <w:lang w:val="kk-KZ"/>
        </w:rPr>
        <w:t xml:space="preserve"> салыстырамыз</w:t>
      </w:r>
      <w:r w:rsidR="00A3083C">
        <w:rPr>
          <w:rFonts w:ascii="Times New Roman" w:hAnsi="Times New Roman" w:cs="Times New Roman"/>
          <w:sz w:val="20"/>
          <w:szCs w:val="20"/>
          <w:lang w:val="kk-KZ"/>
        </w:rPr>
        <w:t xml:space="preserve">. </w:t>
      </w:r>
      <w:r w:rsidRPr="000868F6">
        <w:rPr>
          <w:rFonts w:ascii="Times New Roman" w:hAnsi="Times New Roman" w:cs="Times New Roman"/>
          <w:sz w:val="20"/>
          <w:szCs w:val="20"/>
          <w:lang w:val="kk-KZ"/>
        </w:rPr>
        <w:t>Оқыту және тестілеу деректер жинағы ретінде біз</w:t>
      </w:r>
      <w:r w:rsidR="004F2E09">
        <w:rPr>
          <w:rFonts w:ascii="Times New Roman" w:hAnsi="Times New Roman" w:cs="Times New Roman"/>
          <w:sz w:val="20"/>
          <w:szCs w:val="20"/>
          <w:lang w:val="kk-KZ"/>
        </w:rPr>
        <w:t xml:space="preserve"> </w:t>
      </w:r>
      <w:r w:rsidR="00DA5CB3" w:rsidRPr="00DA5CB3">
        <w:rPr>
          <w:rFonts w:ascii="Times New Roman" w:hAnsi="Times New Roman" w:cs="Times New Roman"/>
          <w:sz w:val="20"/>
          <w:szCs w:val="20"/>
          <w:lang w:val="kk-KZ"/>
        </w:rPr>
        <w:t>T</w:t>
      </w:r>
      <w:r w:rsidR="004F2E09" w:rsidRPr="00142A0A">
        <w:rPr>
          <w:rFonts w:ascii="Times New Roman" w:hAnsi="Times New Roman" w:cs="Times New Roman"/>
          <w:sz w:val="20"/>
          <w:szCs w:val="20"/>
          <w:lang w:val="kk-KZ"/>
        </w:rPr>
        <w:t>engrinews.kz</w:t>
      </w:r>
      <w:r w:rsidR="00DE4ACE">
        <w:rPr>
          <w:rFonts w:ascii="Times New Roman" w:hAnsi="Times New Roman" w:cs="Times New Roman"/>
          <w:sz w:val="20"/>
          <w:szCs w:val="20"/>
          <w:lang w:val="kk-KZ"/>
        </w:rPr>
        <w:t>- тен жаңалықтар топтамасын және</w:t>
      </w:r>
      <w:r w:rsidRPr="000868F6">
        <w:rPr>
          <w:rFonts w:ascii="Times New Roman" w:hAnsi="Times New Roman" w:cs="Times New Roman"/>
          <w:sz w:val="20"/>
          <w:szCs w:val="20"/>
          <w:lang w:val="kk-KZ"/>
        </w:rPr>
        <w:t xml:space="preserve"> </w:t>
      </w:r>
      <w:r w:rsidR="004F2E09" w:rsidRPr="004F2E09">
        <w:rPr>
          <w:rFonts w:ascii="Times New Roman" w:hAnsi="Times New Roman" w:cs="Times New Roman"/>
          <w:sz w:val="20"/>
          <w:szCs w:val="20"/>
          <w:lang w:val="kk-KZ"/>
        </w:rPr>
        <w:t>Ғ.Мұстаф</w:t>
      </w:r>
      <w:r w:rsidR="004F2E09" w:rsidRPr="00142A0A">
        <w:rPr>
          <w:rFonts w:ascii="Times New Roman" w:hAnsi="Times New Roman" w:cs="Times New Roman"/>
          <w:sz w:val="20"/>
          <w:szCs w:val="20"/>
          <w:lang w:val="kk-KZ"/>
        </w:rPr>
        <w:t>ин әңгімелері</w:t>
      </w:r>
      <w:r w:rsidR="004F2E09">
        <w:rPr>
          <w:rFonts w:ascii="Times New Roman" w:hAnsi="Times New Roman" w:cs="Times New Roman"/>
          <w:sz w:val="20"/>
          <w:szCs w:val="20"/>
          <w:lang w:val="kk-KZ"/>
        </w:rPr>
        <w:t>нен үзінділерді қолдандық</w:t>
      </w:r>
      <w:r w:rsidRPr="000868F6">
        <w:rPr>
          <w:rFonts w:ascii="Times New Roman" w:hAnsi="Times New Roman" w:cs="Times New Roman"/>
          <w:sz w:val="20"/>
          <w:szCs w:val="20"/>
          <w:lang w:val="kk-KZ"/>
        </w:rPr>
        <w:t>.</w:t>
      </w:r>
    </w:p>
    <w:p w14:paraId="132BCC4E" w14:textId="77777777" w:rsidR="00ED747A" w:rsidRDefault="0075213B" w:rsidP="00ED747A">
      <w:pPr>
        <w:spacing w:after="0" w:line="240" w:lineRule="auto"/>
        <w:ind w:firstLine="709"/>
        <w:jc w:val="both"/>
        <w:rPr>
          <w:rFonts w:ascii="Times New Roman" w:hAnsi="Times New Roman" w:cs="Times New Roman"/>
          <w:b/>
          <w:sz w:val="20"/>
          <w:szCs w:val="20"/>
          <w:lang w:val="kk-KZ"/>
        </w:rPr>
      </w:pPr>
      <w:r w:rsidRPr="00142A0A">
        <w:rPr>
          <w:rFonts w:ascii="Times New Roman" w:hAnsi="Times New Roman" w:cs="Times New Roman"/>
          <w:b/>
          <w:sz w:val="20"/>
          <w:szCs w:val="20"/>
          <w:lang w:val="kk-KZ"/>
        </w:rPr>
        <w:t>Материалдар мен әдістер</w:t>
      </w:r>
    </w:p>
    <w:p w14:paraId="269BE2F7" w14:textId="6DC2B453" w:rsidR="00DD1686" w:rsidRPr="002C607B" w:rsidRDefault="0075213B" w:rsidP="00ED747A">
      <w:pPr>
        <w:spacing w:after="0" w:line="240" w:lineRule="auto"/>
        <w:ind w:firstLine="709"/>
        <w:jc w:val="both"/>
        <w:rPr>
          <w:rFonts w:ascii="Times New Roman" w:hAnsi="Times New Roman" w:cs="Times New Roman"/>
          <w:sz w:val="20"/>
          <w:szCs w:val="20"/>
          <w:lang w:val="kk-KZ"/>
        </w:rPr>
      </w:pPr>
      <w:r w:rsidRPr="00142A0A">
        <w:rPr>
          <w:rFonts w:ascii="Times New Roman" w:hAnsi="Times New Roman" w:cs="Times New Roman"/>
          <w:sz w:val="20"/>
          <w:szCs w:val="20"/>
          <w:lang w:val="kk-KZ"/>
        </w:rPr>
        <w:t xml:space="preserve">Мақаланы жазу барысында  </w:t>
      </w:r>
      <w:r w:rsidR="00DD1686" w:rsidRPr="002C607B">
        <w:rPr>
          <w:rFonts w:ascii="Times New Roman" w:hAnsi="Times New Roman" w:cs="Times New Roman"/>
          <w:sz w:val="20"/>
          <w:szCs w:val="20"/>
          <w:lang w:val="kk-KZ"/>
        </w:rPr>
        <w:t>формал</w:t>
      </w:r>
      <w:r w:rsidR="00DE4ACE">
        <w:rPr>
          <w:rFonts w:ascii="Times New Roman" w:hAnsi="Times New Roman" w:cs="Times New Roman"/>
          <w:sz w:val="20"/>
          <w:szCs w:val="20"/>
          <w:lang w:val="kk-KZ"/>
        </w:rPr>
        <w:t>ьды</w:t>
      </w:r>
      <w:r w:rsidR="00DD1686" w:rsidRPr="002C607B">
        <w:rPr>
          <w:rFonts w:ascii="Times New Roman" w:hAnsi="Times New Roman" w:cs="Times New Roman"/>
          <w:sz w:val="20"/>
          <w:szCs w:val="20"/>
          <w:lang w:val="kk-KZ"/>
        </w:rPr>
        <w:t xml:space="preserve"> талдау жасау әдісі, жіктеу алгоритмдерін, Support Vector Machine және шешім ағаш әдісі қолданылады.</w:t>
      </w:r>
    </w:p>
    <w:p w14:paraId="721DC59F" w14:textId="28668EF4" w:rsidR="00223E36" w:rsidRPr="00142A0A" w:rsidRDefault="002713D1" w:rsidP="00ED747A">
      <w:pPr>
        <w:spacing w:after="0" w:line="240" w:lineRule="auto"/>
        <w:ind w:firstLine="709"/>
        <w:jc w:val="both"/>
        <w:rPr>
          <w:rFonts w:ascii="Times New Roman" w:hAnsi="Times New Roman" w:cs="Times New Roman"/>
          <w:b/>
          <w:bCs/>
          <w:color w:val="000000"/>
          <w:sz w:val="20"/>
          <w:szCs w:val="20"/>
          <w:shd w:val="clear" w:color="auto" w:fill="F5FFFA"/>
          <w:lang w:val="kk-KZ"/>
        </w:rPr>
      </w:pPr>
      <w:r w:rsidRPr="00142A0A">
        <w:rPr>
          <w:rFonts w:ascii="Times New Roman" w:hAnsi="Times New Roman" w:cs="Times New Roman"/>
          <w:b/>
          <w:bCs/>
          <w:color w:val="000000"/>
          <w:sz w:val="20"/>
          <w:szCs w:val="20"/>
          <w:shd w:val="clear" w:color="auto" w:fill="F5FFFA"/>
          <w:lang w:val="kk-KZ"/>
        </w:rPr>
        <w:t>Есімдік анафорасы</w:t>
      </w:r>
    </w:p>
    <w:p w14:paraId="2ACD1D34" w14:textId="005AD2A0" w:rsidR="002713D1" w:rsidRPr="00142A0A" w:rsidRDefault="002713D1" w:rsidP="00ED747A">
      <w:pPr>
        <w:spacing w:after="0" w:line="240" w:lineRule="auto"/>
        <w:ind w:firstLine="709"/>
        <w:jc w:val="both"/>
        <w:rPr>
          <w:rFonts w:ascii="Times New Roman" w:hAnsi="Times New Roman" w:cs="Times New Roman"/>
          <w:bCs/>
          <w:sz w:val="20"/>
          <w:szCs w:val="20"/>
          <w:lang w:val="kk-KZ"/>
        </w:rPr>
      </w:pPr>
      <w:r w:rsidRPr="00142A0A">
        <w:rPr>
          <w:rFonts w:ascii="Times New Roman" w:hAnsi="Times New Roman" w:cs="Times New Roman"/>
          <w:bCs/>
          <w:sz w:val="20"/>
          <w:szCs w:val="20"/>
          <w:lang w:val="kk-KZ"/>
        </w:rPr>
        <w:t>Анафоралық қатынастың ең көп кездесетін түрі - есімдік анафорасы. Анафораның бұл түріне есімдіктің үшінші жақ түрі жатады, есімдіктердің ішінде ең көп анафоралық қызмет атқаратын жіктеу есімдігі мен сілтеу есімдігі болып табылады. Төмендегі мысалдардан сілтеу жіктеу есімдігінің анафоралық қызметін көре аламыз.</w:t>
      </w:r>
    </w:p>
    <w:p w14:paraId="19E619BA" w14:textId="0CE12A4B" w:rsidR="002713D1" w:rsidRPr="00142A0A" w:rsidRDefault="002713D1" w:rsidP="00ED747A">
      <w:pPr>
        <w:spacing w:after="0" w:line="240" w:lineRule="auto"/>
        <w:ind w:firstLine="709"/>
        <w:jc w:val="both"/>
        <w:rPr>
          <w:rFonts w:ascii="Times New Roman" w:hAnsi="Times New Roman" w:cs="Times New Roman"/>
          <w:sz w:val="20"/>
          <w:szCs w:val="20"/>
          <w:lang w:val="kk-KZ"/>
        </w:rPr>
      </w:pPr>
      <w:r w:rsidRPr="00142A0A">
        <w:rPr>
          <w:rFonts w:ascii="Times New Roman" w:hAnsi="Times New Roman" w:cs="Times New Roman"/>
          <w:bCs/>
          <w:sz w:val="20"/>
          <w:szCs w:val="20"/>
          <w:lang w:val="kk-KZ"/>
        </w:rPr>
        <w:t>Мысалы:</w:t>
      </w:r>
      <w:r w:rsidRPr="00142A0A">
        <w:rPr>
          <w:rFonts w:ascii="Times New Roman" w:hAnsi="Times New Roman" w:cs="Times New Roman"/>
          <w:sz w:val="20"/>
          <w:szCs w:val="20"/>
          <w:lang w:val="kk-KZ"/>
        </w:rPr>
        <w:t xml:space="preserve"> Труба түбіндегі жапырық тас үй – </w:t>
      </w:r>
      <w:r w:rsidRPr="00142A0A">
        <w:rPr>
          <w:rFonts w:ascii="Times New Roman" w:hAnsi="Times New Roman" w:cs="Times New Roman"/>
          <w:b/>
          <w:bCs/>
          <w:sz w:val="20"/>
          <w:szCs w:val="20"/>
          <w:lang w:val="kk-KZ"/>
        </w:rPr>
        <w:t>мехцех</w:t>
      </w:r>
      <w:r w:rsidRPr="00142A0A">
        <w:rPr>
          <w:rFonts w:ascii="Times New Roman" w:hAnsi="Times New Roman" w:cs="Times New Roman"/>
          <w:sz w:val="20"/>
          <w:szCs w:val="20"/>
          <w:lang w:val="kk-KZ"/>
        </w:rPr>
        <w:t xml:space="preserve">. </w:t>
      </w:r>
      <w:r w:rsidRPr="00142A0A">
        <w:rPr>
          <w:rFonts w:ascii="Times New Roman" w:hAnsi="Times New Roman" w:cs="Times New Roman"/>
          <w:b/>
          <w:bCs/>
          <w:sz w:val="20"/>
          <w:szCs w:val="20"/>
          <w:lang w:val="kk-KZ"/>
        </w:rPr>
        <w:t>Бұл</w:t>
      </w:r>
      <w:r w:rsidRPr="00142A0A">
        <w:rPr>
          <w:rFonts w:ascii="Times New Roman" w:hAnsi="Times New Roman" w:cs="Times New Roman"/>
          <w:sz w:val="20"/>
          <w:szCs w:val="20"/>
          <w:lang w:val="kk-KZ"/>
        </w:rPr>
        <w:t xml:space="preserve"> - </w:t>
      </w:r>
      <w:r w:rsidR="00D802BC" w:rsidRPr="00142A0A">
        <w:rPr>
          <w:rFonts w:ascii="Times New Roman" w:hAnsi="Times New Roman" w:cs="Times New Roman"/>
          <w:sz w:val="20"/>
          <w:szCs w:val="20"/>
          <w:lang w:val="kk-KZ"/>
        </w:rPr>
        <w:t>әншейін</w:t>
      </w:r>
      <w:r w:rsidRPr="00142A0A">
        <w:rPr>
          <w:rFonts w:ascii="Times New Roman" w:hAnsi="Times New Roman" w:cs="Times New Roman"/>
          <w:sz w:val="20"/>
          <w:szCs w:val="20"/>
          <w:lang w:val="kk-KZ"/>
        </w:rPr>
        <w:t xml:space="preserve"> келешегіне қарай қойылған ат, əйтпесе нобайы түзу бір механизм жоқ.</w:t>
      </w:r>
    </w:p>
    <w:p w14:paraId="2B75B323" w14:textId="374EF49B" w:rsidR="002713D1" w:rsidRPr="00142A0A" w:rsidRDefault="002713D1" w:rsidP="00ED747A">
      <w:pPr>
        <w:spacing w:after="0" w:line="240" w:lineRule="auto"/>
        <w:ind w:firstLine="709"/>
        <w:jc w:val="both"/>
        <w:rPr>
          <w:rFonts w:ascii="Times New Roman" w:hAnsi="Times New Roman" w:cs="Times New Roman"/>
          <w:sz w:val="20"/>
          <w:szCs w:val="20"/>
          <w:lang w:val="kk-KZ"/>
        </w:rPr>
      </w:pPr>
      <w:r w:rsidRPr="00142A0A">
        <w:rPr>
          <w:rFonts w:ascii="Times New Roman" w:hAnsi="Times New Roman" w:cs="Times New Roman"/>
          <w:sz w:val="20"/>
          <w:szCs w:val="20"/>
          <w:lang w:val="kk-KZ"/>
        </w:rPr>
        <w:t xml:space="preserve">Бұл синтаксистік күрделі бірліктің бірінші сөйлемі мен екінші сөйлемін байланыстырып тұрған – бірінші сөйлемдегі </w:t>
      </w:r>
      <w:r w:rsidRPr="00142A0A">
        <w:rPr>
          <w:rFonts w:ascii="Times New Roman" w:hAnsi="Times New Roman" w:cs="Times New Roman"/>
          <w:b/>
          <w:bCs/>
          <w:sz w:val="20"/>
          <w:szCs w:val="20"/>
          <w:lang w:val="kk-KZ"/>
        </w:rPr>
        <w:t>мехцех</w:t>
      </w:r>
      <w:r w:rsidRPr="00142A0A">
        <w:rPr>
          <w:rFonts w:ascii="Times New Roman" w:hAnsi="Times New Roman" w:cs="Times New Roman"/>
          <w:sz w:val="20"/>
          <w:szCs w:val="20"/>
          <w:lang w:val="kk-KZ"/>
        </w:rPr>
        <w:t xml:space="preserve"> сөзінің екінші сөйлемде </w:t>
      </w:r>
      <w:r w:rsidRPr="00142A0A">
        <w:rPr>
          <w:rFonts w:ascii="Times New Roman" w:hAnsi="Times New Roman" w:cs="Times New Roman"/>
          <w:b/>
          <w:bCs/>
          <w:sz w:val="20"/>
          <w:szCs w:val="20"/>
          <w:lang w:val="kk-KZ"/>
        </w:rPr>
        <w:t>бұл</w:t>
      </w:r>
      <w:r w:rsidRPr="00142A0A">
        <w:rPr>
          <w:rFonts w:ascii="Times New Roman" w:hAnsi="Times New Roman" w:cs="Times New Roman"/>
          <w:sz w:val="20"/>
          <w:szCs w:val="20"/>
          <w:lang w:val="kk-KZ"/>
        </w:rPr>
        <w:t xml:space="preserve"> есімдігімен қайталанып тұруы анафоралық қатынас болады.</w:t>
      </w:r>
    </w:p>
    <w:p w14:paraId="0E8C441E" w14:textId="77777777" w:rsidR="00676FFC" w:rsidRPr="00142A0A" w:rsidRDefault="00C23D62" w:rsidP="00ED747A">
      <w:pPr>
        <w:spacing w:after="0" w:line="240" w:lineRule="auto"/>
        <w:ind w:firstLine="709"/>
        <w:jc w:val="both"/>
        <w:rPr>
          <w:rFonts w:ascii="Times New Roman" w:hAnsi="Times New Roman" w:cs="Times New Roman"/>
          <w:iCs/>
          <w:sz w:val="20"/>
          <w:szCs w:val="20"/>
          <w:lang w:val="kk-KZ"/>
        </w:rPr>
      </w:pPr>
      <w:r w:rsidRPr="00142A0A">
        <w:rPr>
          <w:rFonts w:ascii="Times New Roman" w:hAnsi="Times New Roman" w:cs="Times New Roman"/>
          <w:b/>
          <w:bCs/>
          <w:iCs/>
          <w:sz w:val="20"/>
          <w:szCs w:val="20"/>
          <w:lang w:val="kk-KZ"/>
        </w:rPr>
        <w:t>Елжас</w:t>
      </w:r>
      <w:r w:rsidRPr="00142A0A">
        <w:rPr>
          <w:rFonts w:ascii="Times New Roman" w:hAnsi="Times New Roman" w:cs="Times New Roman"/>
          <w:iCs/>
          <w:sz w:val="20"/>
          <w:szCs w:val="20"/>
          <w:lang w:val="kk-KZ"/>
        </w:rPr>
        <w:t xml:space="preserve"> өткен айда </w:t>
      </w:r>
      <w:r w:rsidRPr="00142A0A">
        <w:rPr>
          <w:rFonts w:ascii="Times New Roman" w:hAnsi="Times New Roman" w:cs="Times New Roman"/>
          <w:b/>
          <w:bCs/>
          <w:i/>
          <w:sz w:val="20"/>
          <w:szCs w:val="20"/>
          <w:lang w:val="kk-KZ"/>
        </w:rPr>
        <w:t>Бразилияда</w:t>
      </w:r>
      <w:r w:rsidRPr="00142A0A">
        <w:rPr>
          <w:rFonts w:ascii="Times New Roman" w:hAnsi="Times New Roman" w:cs="Times New Roman"/>
          <w:iCs/>
          <w:sz w:val="20"/>
          <w:szCs w:val="20"/>
          <w:lang w:val="kk-KZ"/>
        </w:rPr>
        <w:t xml:space="preserve"> болды. </w:t>
      </w:r>
      <w:r w:rsidRPr="00142A0A">
        <w:rPr>
          <w:rFonts w:ascii="Times New Roman" w:hAnsi="Times New Roman" w:cs="Times New Roman"/>
          <w:b/>
          <w:bCs/>
          <w:iCs/>
          <w:sz w:val="20"/>
          <w:szCs w:val="20"/>
          <w:lang w:val="kk-KZ"/>
        </w:rPr>
        <w:t xml:space="preserve">Ол </w:t>
      </w:r>
      <w:r w:rsidRPr="00142A0A">
        <w:rPr>
          <w:rFonts w:ascii="Times New Roman" w:hAnsi="Times New Roman" w:cs="Times New Roman"/>
          <w:b/>
          <w:bCs/>
          <w:i/>
          <w:sz w:val="20"/>
          <w:szCs w:val="20"/>
          <w:lang w:val="kk-KZ"/>
        </w:rPr>
        <w:t>сол</w:t>
      </w:r>
      <w:r w:rsidRPr="00142A0A">
        <w:rPr>
          <w:rFonts w:ascii="Times New Roman" w:hAnsi="Times New Roman" w:cs="Times New Roman"/>
          <w:iCs/>
          <w:sz w:val="20"/>
          <w:szCs w:val="20"/>
          <w:lang w:val="kk-KZ"/>
        </w:rPr>
        <w:t xml:space="preserve"> елден саған сыйлық алып келіпті.</w:t>
      </w:r>
    </w:p>
    <w:p w14:paraId="5A54370B" w14:textId="12BB4085" w:rsidR="005D3D3A" w:rsidRDefault="00C23D62" w:rsidP="00ED747A">
      <w:pPr>
        <w:spacing w:after="0" w:line="240" w:lineRule="auto"/>
        <w:ind w:firstLine="709"/>
        <w:jc w:val="both"/>
        <w:rPr>
          <w:rFonts w:ascii="Times New Roman" w:hAnsi="Times New Roman" w:cs="Times New Roman"/>
          <w:sz w:val="20"/>
          <w:szCs w:val="20"/>
          <w:lang w:val="kk-KZ"/>
        </w:rPr>
      </w:pPr>
      <w:r w:rsidRPr="00142A0A">
        <w:rPr>
          <w:rFonts w:ascii="Times New Roman" w:hAnsi="Times New Roman" w:cs="Times New Roman"/>
          <w:iCs/>
          <w:sz w:val="20"/>
          <w:szCs w:val="20"/>
          <w:lang w:val="kk-KZ"/>
        </w:rPr>
        <w:t xml:space="preserve">Мысалда бірінші сөйлемде </w:t>
      </w:r>
      <w:r w:rsidRPr="00142A0A">
        <w:rPr>
          <w:rFonts w:ascii="Times New Roman" w:hAnsi="Times New Roman" w:cs="Times New Roman"/>
          <w:b/>
          <w:bCs/>
          <w:iCs/>
          <w:sz w:val="20"/>
          <w:szCs w:val="20"/>
          <w:lang w:val="kk-KZ"/>
        </w:rPr>
        <w:t>Елжас</w:t>
      </w:r>
      <w:r w:rsidR="00ED4165">
        <w:rPr>
          <w:rFonts w:ascii="Times New Roman" w:hAnsi="Times New Roman" w:cs="Times New Roman"/>
          <w:iCs/>
          <w:sz w:val="20"/>
          <w:szCs w:val="20"/>
          <w:lang w:val="kk-KZ"/>
        </w:rPr>
        <w:t>ты</w:t>
      </w:r>
      <w:r w:rsidR="00676FFC" w:rsidRPr="00142A0A">
        <w:rPr>
          <w:rFonts w:ascii="Times New Roman" w:hAnsi="Times New Roman" w:cs="Times New Roman"/>
          <w:iCs/>
          <w:sz w:val="20"/>
          <w:szCs w:val="20"/>
          <w:lang w:val="kk-KZ"/>
        </w:rPr>
        <w:t xml:space="preserve"> екінші сөйлемде жіктеу есімдігінің үшінші жақ формасында </w:t>
      </w:r>
      <w:r w:rsidR="00676FFC" w:rsidRPr="00142A0A">
        <w:rPr>
          <w:rFonts w:ascii="Times New Roman" w:hAnsi="Times New Roman" w:cs="Times New Roman"/>
          <w:b/>
          <w:bCs/>
          <w:iCs/>
          <w:sz w:val="20"/>
          <w:szCs w:val="20"/>
          <w:lang w:val="kk-KZ"/>
        </w:rPr>
        <w:t>ол</w:t>
      </w:r>
      <w:r w:rsidR="00676FFC" w:rsidRPr="00142A0A">
        <w:rPr>
          <w:rFonts w:ascii="Times New Roman" w:hAnsi="Times New Roman" w:cs="Times New Roman"/>
          <w:iCs/>
          <w:sz w:val="20"/>
          <w:szCs w:val="20"/>
          <w:lang w:val="kk-KZ"/>
        </w:rPr>
        <w:t xml:space="preserve"> арқ</w:t>
      </w:r>
      <w:r w:rsidR="00ED4165">
        <w:rPr>
          <w:rFonts w:ascii="Times New Roman" w:hAnsi="Times New Roman" w:cs="Times New Roman"/>
          <w:iCs/>
          <w:sz w:val="20"/>
          <w:szCs w:val="20"/>
          <w:lang w:val="kk-KZ"/>
        </w:rPr>
        <w:t>ылы қайтала</w:t>
      </w:r>
      <w:r w:rsidR="009430A3">
        <w:rPr>
          <w:rFonts w:ascii="Times New Roman" w:hAnsi="Times New Roman" w:cs="Times New Roman"/>
          <w:iCs/>
          <w:sz w:val="20"/>
          <w:szCs w:val="20"/>
          <w:lang w:val="kk-KZ"/>
        </w:rPr>
        <w:t>ны</w:t>
      </w:r>
      <w:r w:rsidR="00ED4165">
        <w:rPr>
          <w:rFonts w:ascii="Times New Roman" w:hAnsi="Times New Roman" w:cs="Times New Roman"/>
          <w:iCs/>
          <w:sz w:val="20"/>
          <w:szCs w:val="20"/>
          <w:lang w:val="kk-KZ"/>
        </w:rPr>
        <w:t>п тұруы және</w:t>
      </w:r>
      <w:r w:rsidR="00ED4165" w:rsidRPr="00ED4165">
        <w:rPr>
          <w:rFonts w:ascii="Times New Roman" w:hAnsi="Times New Roman" w:cs="Times New Roman"/>
          <w:b/>
          <w:iCs/>
          <w:sz w:val="20"/>
          <w:szCs w:val="20"/>
          <w:lang w:val="kk-KZ"/>
        </w:rPr>
        <w:t xml:space="preserve"> Бразилияны</w:t>
      </w:r>
      <w:r w:rsidR="00ED4165">
        <w:rPr>
          <w:rFonts w:ascii="Times New Roman" w:hAnsi="Times New Roman" w:cs="Times New Roman"/>
          <w:b/>
          <w:iCs/>
          <w:sz w:val="20"/>
          <w:szCs w:val="20"/>
          <w:lang w:val="kk-KZ"/>
        </w:rPr>
        <w:t>ң</w:t>
      </w:r>
      <w:r w:rsidR="00ED4165">
        <w:rPr>
          <w:rFonts w:ascii="Times New Roman" w:hAnsi="Times New Roman" w:cs="Times New Roman"/>
          <w:iCs/>
          <w:sz w:val="20"/>
          <w:szCs w:val="20"/>
          <w:lang w:val="kk-KZ"/>
        </w:rPr>
        <w:t xml:space="preserve"> </w:t>
      </w:r>
      <w:r w:rsidR="00676FFC" w:rsidRPr="00142A0A">
        <w:rPr>
          <w:rFonts w:ascii="Times New Roman" w:hAnsi="Times New Roman" w:cs="Times New Roman"/>
          <w:iCs/>
          <w:sz w:val="20"/>
          <w:szCs w:val="20"/>
          <w:lang w:val="kk-KZ"/>
        </w:rPr>
        <w:t xml:space="preserve"> сол сілтеу есімдігімен </w:t>
      </w:r>
      <w:r w:rsidR="00676FFC" w:rsidRPr="00142A0A">
        <w:rPr>
          <w:rFonts w:ascii="Times New Roman" w:hAnsi="Times New Roman" w:cs="Times New Roman"/>
          <w:sz w:val="20"/>
          <w:szCs w:val="20"/>
          <w:lang w:val="kk-KZ"/>
        </w:rPr>
        <w:t>қайталанып тұруы анафоралық қатынас болады.</w:t>
      </w:r>
    </w:p>
    <w:p w14:paraId="3197E4BD" w14:textId="3B836B65" w:rsidR="00A3083C" w:rsidRDefault="00E91693" w:rsidP="00ED747A">
      <w:pPr>
        <w:spacing w:after="0" w:line="240" w:lineRule="auto"/>
        <w:ind w:firstLine="709"/>
        <w:jc w:val="both"/>
        <w:rPr>
          <w:rFonts w:ascii="Times New Roman" w:hAnsi="Times New Roman" w:cs="Times New Roman"/>
          <w:b/>
          <w:bCs/>
          <w:sz w:val="20"/>
          <w:szCs w:val="20"/>
          <w:lang w:val="kk-KZ"/>
        </w:rPr>
      </w:pPr>
      <w:r w:rsidRPr="00D802BC">
        <w:rPr>
          <w:rFonts w:ascii="Times New Roman" w:hAnsi="Times New Roman" w:cs="Times New Roman"/>
          <w:b/>
          <w:bCs/>
          <w:sz w:val="20"/>
          <w:szCs w:val="20"/>
          <w:lang w:val="kk-KZ"/>
        </w:rPr>
        <w:t xml:space="preserve">Есімдік анафорасын шешу </w:t>
      </w:r>
    </w:p>
    <w:p w14:paraId="0EE69A48" w14:textId="5BD7695E" w:rsidR="00256047" w:rsidRPr="00256047" w:rsidRDefault="00256047" w:rsidP="00ED747A">
      <w:pPr>
        <w:spacing w:after="0" w:line="240" w:lineRule="auto"/>
        <w:ind w:firstLine="709"/>
        <w:jc w:val="both"/>
        <w:rPr>
          <w:rFonts w:ascii="Times New Roman" w:hAnsi="Times New Roman" w:cs="Times New Roman"/>
          <w:sz w:val="20"/>
          <w:szCs w:val="20"/>
          <w:lang w:val="kk-KZ"/>
        </w:rPr>
      </w:pPr>
      <w:r w:rsidRPr="00256047">
        <w:rPr>
          <w:rFonts w:ascii="Times New Roman" w:hAnsi="Times New Roman" w:cs="Times New Roman"/>
          <w:sz w:val="20"/>
          <w:szCs w:val="20"/>
          <w:lang w:val="kk-KZ"/>
        </w:rPr>
        <w:t>Анафораны</w:t>
      </w:r>
      <w:r>
        <w:rPr>
          <w:rFonts w:ascii="Times New Roman" w:hAnsi="Times New Roman" w:cs="Times New Roman"/>
          <w:sz w:val="20"/>
          <w:szCs w:val="20"/>
          <w:lang w:val="kk-KZ"/>
        </w:rPr>
        <w:t xml:space="preserve"> шешу</w:t>
      </w:r>
      <w:r w:rsidR="00A55B5B">
        <w:rPr>
          <w:rFonts w:ascii="Times New Roman" w:hAnsi="Times New Roman" w:cs="Times New Roman"/>
          <w:sz w:val="20"/>
          <w:szCs w:val="20"/>
          <w:lang w:val="kk-KZ"/>
        </w:rPr>
        <w:t xml:space="preserve"> – «антецедент-анафор</w:t>
      </w:r>
      <w:r w:rsidR="00067EF7">
        <w:rPr>
          <w:rFonts w:ascii="Times New Roman" w:hAnsi="Times New Roman" w:cs="Times New Roman"/>
          <w:sz w:val="20"/>
          <w:szCs w:val="20"/>
          <w:lang w:val="kk-KZ"/>
        </w:rPr>
        <w:t>»</w:t>
      </w:r>
      <w:r w:rsidR="00ED4165">
        <w:rPr>
          <w:rFonts w:ascii="Times New Roman" w:hAnsi="Times New Roman" w:cs="Times New Roman"/>
          <w:sz w:val="20"/>
          <w:szCs w:val="20"/>
          <w:lang w:val="kk-KZ"/>
        </w:rPr>
        <w:t xml:space="preserve"> дұрыс жұптарын анықтау міндетін біз</w:t>
      </w:r>
      <w:r w:rsidRPr="00256047">
        <w:rPr>
          <w:rFonts w:ascii="Times New Roman" w:hAnsi="Times New Roman" w:cs="Times New Roman"/>
          <w:sz w:val="20"/>
          <w:szCs w:val="20"/>
          <w:lang w:val="kk-KZ"/>
        </w:rPr>
        <w:t xml:space="preserve"> өз зерттеулерімізде тек </w:t>
      </w:r>
      <w:r>
        <w:rPr>
          <w:rFonts w:ascii="Times New Roman" w:hAnsi="Times New Roman" w:cs="Times New Roman"/>
          <w:sz w:val="20"/>
          <w:szCs w:val="20"/>
          <w:lang w:val="kk-KZ"/>
        </w:rPr>
        <w:t>жіктеу, сілтеу, өздік</w:t>
      </w:r>
      <w:r w:rsidRPr="00256047">
        <w:rPr>
          <w:rFonts w:ascii="Times New Roman" w:hAnsi="Times New Roman" w:cs="Times New Roman"/>
          <w:sz w:val="20"/>
          <w:szCs w:val="20"/>
          <w:lang w:val="kk-KZ"/>
        </w:rPr>
        <w:t xml:space="preserve"> есімдіктермен </w:t>
      </w:r>
      <w:r w:rsidR="001D74FA">
        <w:rPr>
          <w:rFonts w:ascii="Times New Roman" w:hAnsi="Times New Roman" w:cs="Times New Roman"/>
          <w:sz w:val="20"/>
          <w:szCs w:val="20"/>
          <w:lang w:val="kk-KZ"/>
        </w:rPr>
        <w:t>қарастырамыз</w:t>
      </w:r>
      <w:r w:rsidRPr="00256047">
        <w:rPr>
          <w:rFonts w:ascii="Times New Roman" w:hAnsi="Times New Roman" w:cs="Times New Roman"/>
          <w:sz w:val="20"/>
          <w:szCs w:val="20"/>
          <w:lang w:val="kk-KZ"/>
        </w:rPr>
        <w:t>.</w:t>
      </w:r>
    </w:p>
    <w:p w14:paraId="60F08B25" w14:textId="1C54E6BD" w:rsidR="00E91693" w:rsidRPr="00A3083C" w:rsidRDefault="00ED4165" w:rsidP="00ED747A">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А</w:t>
      </w:r>
      <w:r w:rsidR="00256047" w:rsidRPr="00256047">
        <w:rPr>
          <w:rFonts w:ascii="Times New Roman" w:hAnsi="Times New Roman" w:cs="Times New Roman"/>
          <w:sz w:val="20"/>
          <w:szCs w:val="20"/>
          <w:lang w:val="kk-KZ"/>
        </w:rPr>
        <w:t xml:space="preserve">нтецедент анаформен саны мен </w:t>
      </w:r>
      <w:r w:rsidR="001D74FA" w:rsidRPr="00A3083C">
        <w:rPr>
          <w:rFonts w:ascii="Times New Roman" w:hAnsi="Times New Roman" w:cs="Times New Roman"/>
          <w:sz w:val="20"/>
          <w:szCs w:val="20"/>
          <w:lang w:val="kk-KZ"/>
        </w:rPr>
        <w:t>септелуі</w:t>
      </w:r>
      <w:r w:rsidR="00256047" w:rsidRPr="00256047">
        <w:rPr>
          <w:rFonts w:ascii="Times New Roman" w:hAnsi="Times New Roman" w:cs="Times New Roman"/>
          <w:sz w:val="20"/>
          <w:szCs w:val="20"/>
          <w:lang w:val="kk-KZ"/>
        </w:rPr>
        <w:t xml:space="preserve"> бойынша </w:t>
      </w:r>
      <w:r w:rsidR="001D74FA">
        <w:rPr>
          <w:rFonts w:ascii="Times New Roman" w:hAnsi="Times New Roman" w:cs="Times New Roman"/>
          <w:sz w:val="20"/>
          <w:szCs w:val="20"/>
          <w:lang w:val="kk-KZ"/>
        </w:rPr>
        <w:t>сәйкес болуы</w:t>
      </w:r>
      <w:r>
        <w:rPr>
          <w:rFonts w:ascii="Times New Roman" w:hAnsi="Times New Roman" w:cs="Times New Roman"/>
          <w:sz w:val="20"/>
          <w:szCs w:val="20"/>
          <w:lang w:val="kk-KZ"/>
        </w:rPr>
        <w:t xml:space="preserve"> керек</w:t>
      </w:r>
      <w:r w:rsidR="001D74FA">
        <w:rPr>
          <w:rFonts w:ascii="Times New Roman" w:hAnsi="Times New Roman" w:cs="Times New Roman"/>
          <w:sz w:val="20"/>
          <w:szCs w:val="20"/>
          <w:lang w:val="kk-KZ"/>
        </w:rPr>
        <w:t>.</w:t>
      </w:r>
      <w:r w:rsidR="00256047" w:rsidRPr="00256047">
        <w:rPr>
          <w:rFonts w:ascii="Times New Roman" w:hAnsi="Times New Roman" w:cs="Times New Roman"/>
          <w:sz w:val="20"/>
          <w:szCs w:val="20"/>
          <w:lang w:val="kk-KZ"/>
        </w:rPr>
        <w:t xml:space="preserve"> Сөздегі анафор мен антецедент арасындағы қашықтық </w:t>
      </w:r>
      <w:r w:rsidR="001D74FA">
        <w:rPr>
          <w:rFonts w:ascii="Times New Roman" w:hAnsi="Times New Roman" w:cs="Times New Roman"/>
          <w:sz w:val="20"/>
          <w:szCs w:val="20"/>
          <w:lang w:val="kk-KZ"/>
        </w:rPr>
        <w:t>мәтінге</w:t>
      </w:r>
      <w:r w:rsidR="00256047" w:rsidRPr="00256047">
        <w:rPr>
          <w:rFonts w:ascii="Times New Roman" w:hAnsi="Times New Roman" w:cs="Times New Roman"/>
          <w:sz w:val="20"/>
          <w:szCs w:val="20"/>
          <w:lang w:val="kk-KZ"/>
        </w:rPr>
        <w:t xml:space="preserve"> байланысты алдын ала анықталған мәннен аспауы керек. </w:t>
      </w:r>
      <w:r w:rsidR="00E91693" w:rsidRPr="00A3083C">
        <w:rPr>
          <w:rFonts w:ascii="Times New Roman" w:hAnsi="Times New Roman" w:cs="Times New Roman"/>
          <w:sz w:val="20"/>
          <w:szCs w:val="20"/>
          <w:lang w:val="kk-KZ"/>
        </w:rPr>
        <w:t>Біз анафора мәселесін жіктеу мәселесі ретінде қарастыра</w:t>
      </w:r>
      <w:r>
        <w:rPr>
          <w:rFonts w:ascii="Times New Roman" w:hAnsi="Times New Roman" w:cs="Times New Roman"/>
          <w:sz w:val="20"/>
          <w:szCs w:val="20"/>
          <w:lang w:val="kk-KZ"/>
        </w:rPr>
        <w:t>мыз және м</w:t>
      </w:r>
      <w:r w:rsidR="00E91693" w:rsidRPr="00A3083C">
        <w:rPr>
          <w:rFonts w:ascii="Times New Roman" w:hAnsi="Times New Roman" w:cs="Times New Roman"/>
          <w:sz w:val="20"/>
          <w:szCs w:val="20"/>
          <w:lang w:val="kk-KZ"/>
        </w:rPr>
        <w:t>ашиналық оқыту әдістерін қолдану арқылы шешеміз. Жіктеу үшін келесі белгілер қолданылды:</w:t>
      </w:r>
    </w:p>
    <w:p w14:paraId="0717034E" w14:textId="77777777" w:rsidR="00E91693" w:rsidRPr="00A3083C"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Морфологиялық және синтаксистік ерекшеліктері:</w:t>
      </w:r>
    </w:p>
    <w:p w14:paraId="18E67A4A" w14:textId="680391D0" w:rsidR="00E91693" w:rsidRPr="00A3083C"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1) анафор</w:t>
      </w:r>
      <w:r w:rsidR="00ED16EB" w:rsidRPr="00A3083C">
        <w:rPr>
          <w:rFonts w:ascii="Times New Roman" w:hAnsi="Times New Roman" w:cs="Times New Roman"/>
          <w:sz w:val="20"/>
          <w:szCs w:val="20"/>
          <w:lang w:val="kk-KZ"/>
        </w:rPr>
        <w:t>ды</w:t>
      </w:r>
      <w:r w:rsidRPr="00A3083C">
        <w:rPr>
          <w:rFonts w:ascii="Times New Roman" w:hAnsi="Times New Roman" w:cs="Times New Roman"/>
          <w:sz w:val="20"/>
          <w:szCs w:val="20"/>
          <w:lang w:val="kk-KZ"/>
        </w:rPr>
        <w:t xml:space="preserve">ң тегі, саны, септелуі </w:t>
      </w:r>
    </w:p>
    <w:p w14:paraId="5CEE3023" w14:textId="3214F4F3" w:rsidR="00E91693" w:rsidRPr="00A3083C"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2) антецеденттің  саны, септелуі;</w:t>
      </w:r>
    </w:p>
    <w:p w14:paraId="38B9A4F4" w14:textId="34594C95" w:rsidR="00E91693" w:rsidRPr="00B4678A"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3) жанды және жансыз (зат есім болған жағдайда) анафора мен антецедентті салыстыру;</w:t>
      </w:r>
    </w:p>
    <w:p w14:paraId="44F9F03E" w14:textId="37A96877" w:rsidR="00E91693" w:rsidRPr="00A3083C"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4) анафор мен антецедент арасындағы сөйлемдер саны;</w:t>
      </w:r>
    </w:p>
    <w:p w14:paraId="3D7237B5" w14:textId="79197678" w:rsidR="00E91693" w:rsidRPr="00A3083C"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5) анафор мен антецедент арасындағы сөздердің саны;</w:t>
      </w:r>
    </w:p>
    <w:p w14:paraId="4E20561B" w14:textId="60E2C03E" w:rsidR="00E91693" w:rsidRPr="00A3083C"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6) анафор мен антецедент арасындағы зат есімдердің саны;</w:t>
      </w:r>
    </w:p>
    <w:p w14:paraId="3629715D" w14:textId="77777777" w:rsidR="00E91693" w:rsidRPr="00A3083C"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Семантикалық ерекшеліктері:</w:t>
      </w:r>
    </w:p>
    <w:p w14:paraId="6EEEC4CA" w14:textId="7A2BDD11" w:rsidR="00E91693" w:rsidRPr="00A3083C"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 xml:space="preserve">7) </w:t>
      </w:r>
      <w:r w:rsidR="00ED16EB" w:rsidRPr="00A3083C">
        <w:rPr>
          <w:rFonts w:ascii="Times New Roman" w:hAnsi="Times New Roman" w:cs="Times New Roman"/>
          <w:sz w:val="20"/>
          <w:szCs w:val="20"/>
          <w:lang w:val="kk-KZ"/>
        </w:rPr>
        <w:t>анафордың</w:t>
      </w:r>
      <w:r w:rsidRPr="00A3083C">
        <w:rPr>
          <w:rFonts w:ascii="Times New Roman" w:hAnsi="Times New Roman" w:cs="Times New Roman"/>
          <w:sz w:val="20"/>
          <w:szCs w:val="20"/>
          <w:lang w:val="kk-KZ"/>
        </w:rPr>
        <w:t xml:space="preserve"> семантикалық рөлдері;</w:t>
      </w:r>
    </w:p>
    <w:p w14:paraId="59006893" w14:textId="36FEFF82" w:rsidR="00E91693" w:rsidRPr="00A3083C" w:rsidRDefault="00E9169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8) антецеденттің семантикалық рөлдері;</w:t>
      </w:r>
    </w:p>
    <w:p w14:paraId="16792C11" w14:textId="2136760A" w:rsidR="00E153D7" w:rsidRPr="00A3083C" w:rsidRDefault="003D7E26"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Морфологиялық талдау бар</w:t>
      </w:r>
      <w:r w:rsidR="00A55B5B">
        <w:rPr>
          <w:rFonts w:ascii="Times New Roman" w:hAnsi="Times New Roman" w:cs="Times New Roman"/>
          <w:sz w:val="20"/>
          <w:szCs w:val="20"/>
          <w:lang w:val="kk-KZ"/>
        </w:rPr>
        <w:t>ы</w:t>
      </w:r>
      <w:r w:rsidRPr="00A3083C">
        <w:rPr>
          <w:rFonts w:ascii="Times New Roman" w:hAnsi="Times New Roman" w:cs="Times New Roman"/>
          <w:sz w:val="20"/>
          <w:szCs w:val="20"/>
          <w:lang w:val="kk-KZ"/>
        </w:rPr>
        <w:t>сында анафор антецедент</w:t>
      </w:r>
      <w:r w:rsidR="00E153D7" w:rsidRPr="00A3083C">
        <w:rPr>
          <w:rFonts w:ascii="Times New Roman" w:hAnsi="Times New Roman" w:cs="Times New Roman"/>
          <w:sz w:val="20"/>
          <w:szCs w:val="20"/>
          <w:lang w:val="kk-KZ"/>
        </w:rPr>
        <w:t>пен</w:t>
      </w:r>
      <w:r w:rsidRPr="00A3083C">
        <w:rPr>
          <w:rFonts w:ascii="Times New Roman" w:hAnsi="Times New Roman" w:cs="Times New Roman"/>
          <w:sz w:val="20"/>
          <w:szCs w:val="20"/>
          <w:lang w:val="kk-KZ"/>
        </w:rPr>
        <w:t xml:space="preserve"> сәйкес келуі</w:t>
      </w:r>
      <w:r w:rsidR="00E153D7" w:rsidRPr="00A3083C">
        <w:rPr>
          <w:rFonts w:ascii="Times New Roman" w:hAnsi="Times New Roman" w:cs="Times New Roman"/>
          <w:sz w:val="20"/>
          <w:szCs w:val="20"/>
          <w:lang w:val="kk-KZ"/>
        </w:rPr>
        <w:t xml:space="preserve">, </w:t>
      </w:r>
      <w:r w:rsidRPr="00A3083C">
        <w:rPr>
          <w:rFonts w:ascii="Times New Roman" w:hAnsi="Times New Roman" w:cs="Times New Roman"/>
          <w:sz w:val="20"/>
          <w:szCs w:val="20"/>
          <w:lang w:val="kk-KZ"/>
        </w:rPr>
        <w:t>яғни 1-3 жіктеулерінде саны, тегі</w:t>
      </w:r>
      <w:r w:rsidR="00E153D7" w:rsidRPr="00A3083C">
        <w:rPr>
          <w:rFonts w:ascii="Times New Roman" w:hAnsi="Times New Roman" w:cs="Times New Roman"/>
          <w:sz w:val="20"/>
          <w:szCs w:val="20"/>
          <w:lang w:val="kk-KZ"/>
        </w:rPr>
        <w:t>,</w:t>
      </w:r>
      <w:r w:rsidRPr="00A3083C">
        <w:rPr>
          <w:rFonts w:ascii="Times New Roman" w:hAnsi="Times New Roman" w:cs="Times New Roman"/>
          <w:sz w:val="20"/>
          <w:szCs w:val="20"/>
          <w:lang w:val="kk-KZ"/>
        </w:rPr>
        <w:t xml:space="preserve"> септелуі</w:t>
      </w:r>
      <w:r w:rsidR="00DC4E48" w:rsidRPr="00A3083C">
        <w:rPr>
          <w:rFonts w:ascii="Times New Roman" w:hAnsi="Times New Roman" w:cs="Times New Roman"/>
          <w:sz w:val="20"/>
          <w:szCs w:val="20"/>
          <w:lang w:val="kk-KZ"/>
        </w:rPr>
        <w:t xml:space="preserve">, жанды және жансыз (зат есім болған жағдайда) </w:t>
      </w:r>
      <w:r w:rsidRPr="00A3083C">
        <w:rPr>
          <w:rFonts w:ascii="Times New Roman" w:hAnsi="Times New Roman" w:cs="Times New Roman"/>
          <w:sz w:val="20"/>
          <w:szCs w:val="20"/>
          <w:lang w:val="kk-KZ"/>
        </w:rPr>
        <w:t xml:space="preserve"> </w:t>
      </w:r>
      <w:r w:rsidR="00A55B5B">
        <w:rPr>
          <w:rFonts w:ascii="Times New Roman" w:hAnsi="Times New Roman" w:cs="Times New Roman"/>
          <w:sz w:val="20"/>
          <w:szCs w:val="20"/>
          <w:lang w:val="kk-KZ"/>
        </w:rPr>
        <w:t>сәйкес болуы,</w:t>
      </w:r>
      <w:r w:rsidR="00E153D7" w:rsidRPr="00A3083C">
        <w:rPr>
          <w:rFonts w:ascii="Times New Roman" w:hAnsi="Times New Roman" w:cs="Times New Roman"/>
          <w:sz w:val="20"/>
          <w:szCs w:val="20"/>
          <w:lang w:val="kk-KZ"/>
        </w:rPr>
        <w:t xml:space="preserve"> 4-</w:t>
      </w:r>
      <w:r w:rsidR="00774110" w:rsidRPr="00A3083C">
        <w:rPr>
          <w:rFonts w:ascii="Times New Roman" w:hAnsi="Times New Roman" w:cs="Times New Roman"/>
          <w:sz w:val="20"/>
          <w:szCs w:val="20"/>
          <w:lang w:val="kk-KZ"/>
        </w:rPr>
        <w:t>6</w:t>
      </w:r>
      <w:r w:rsidR="00ED16EB" w:rsidRPr="00A3083C">
        <w:rPr>
          <w:rFonts w:ascii="Times New Roman" w:hAnsi="Times New Roman" w:cs="Times New Roman"/>
          <w:sz w:val="20"/>
          <w:szCs w:val="20"/>
          <w:lang w:val="kk-KZ"/>
        </w:rPr>
        <w:t xml:space="preserve"> жіктеулерінде</w:t>
      </w:r>
      <w:r w:rsidR="00E153D7" w:rsidRPr="00A3083C">
        <w:rPr>
          <w:rFonts w:ascii="Times New Roman" w:hAnsi="Times New Roman" w:cs="Times New Roman"/>
          <w:sz w:val="20"/>
          <w:szCs w:val="20"/>
          <w:lang w:val="kk-KZ"/>
        </w:rPr>
        <w:t xml:space="preserve"> ерекшеліктері анафор мен антецедент арасындағы қашықтық туралы әртүрлі масштабта ақпарат береді.</w:t>
      </w:r>
    </w:p>
    <w:p w14:paraId="10733986" w14:textId="415B26D7" w:rsidR="00D0625A" w:rsidRDefault="00962273" w:rsidP="00D0625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Сөздегі қашықтық. Әрбір үміткер үшін сөздердегі есімдікке дейінгі қашықтық есептел</w:t>
      </w:r>
      <w:r w:rsidR="00ED4165">
        <w:rPr>
          <w:rFonts w:ascii="Times New Roman" w:hAnsi="Times New Roman" w:cs="Times New Roman"/>
          <w:sz w:val="20"/>
          <w:szCs w:val="20"/>
          <w:lang w:val="kk-KZ"/>
        </w:rPr>
        <w:t>еді. Осы қашықтыққа байланысты в</w:t>
      </w:r>
      <w:r w:rsidRPr="00A3083C">
        <w:rPr>
          <w:rFonts w:ascii="Times New Roman" w:hAnsi="Times New Roman" w:cs="Times New Roman"/>
          <w:sz w:val="20"/>
          <w:szCs w:val="20"/>
          <w:lang w:val="kk-KZ"/>
        </w:rPr>
        <w:t>ектор бірліктермен толтырылады. Оларды векторға бекіту үшін үш үзіліс бөлін</w:t>
      </w:r>
      <w:r w:rsidR="00A55B5B">
        <w:rPr>
          <w:rFonts w:ascii="Times New Roman" w:hAnsi="Times New Roman" w:cs="Times New Roman"/>
          <w:sz w:val="20"/>
          <w:szCs w:val="20"/>
          <w:lang w:val="kk-KZ"/>
        </w:rPr>
        <w:t>е</w:t>
      </w:r>
      <w:r w:rsidRPr="00A3083C">
        <w:rPr>
          <w:rFonts w:ascii="Times New Roman" w:hAnsi="Times New Roman" w:cs="Times New Roman"/>
          <w:sz w:val="20"/>
          <w:szCs w:val="20"/>
          <w:lang w:val="kk-KZ"/>
        </w:rPr>
        <w:t>ді:</w:t>
      </w:r>
    </w:p>
    <w:p w14:paraId="02AE1E5A" w14:textId="6055B804" w:rsidR="00962273" w:rsidRDefault="00962273" w:rsidP="004943C3">
      <w:pPr>
        <w:pStyle w:val="a8"/>
        <w:numPr>
          <w:ilvl w:val="0"/>
          <w:numId w:val="22"/>
        </w:numPr>
        <w:spacing w:after="0" w:line="240" w:lineRule="auto"/>
        <w:ind w:left="924" w:hanging="357"/>
        <w:jc w:val="both"/>
        <w:rPr>
          <w:rFonts w:ascii="Times New Roman" w:hAnsi="Times New Roman" w:cs="Times New Roman"/>
          <w:sz w:val="20"/>
          <w:szCs w:val="20"/>
          <w:lang w:val="kk-KZ"/>
        </w:rPr>
      </w:pPr>
      <w:r w:rsidRPr="004943C3">
        <w:rPr>
          <w:rFonts w:ascii="Times New Roman" w:hAnsi="Times New Roman" w:cs="Times New Roman"/>
          <w:sz w:val="20"/>
          <w:szCs w:val="20"/>
          <w:lang w:val="kk-KZ"/>
        </w:rPr>
        <w:t>10 сөзден бастап санау; вектор [1, 0, 0];</w:t>
      </w:r>
    </w:p>
    <w:p w14:paraId="1564FA7A" w14:textId="77777777" w:rsidR="00D0625A" w:rsidRPr="004943C3" w:rsidRDefault="00962273" w:rsidP="004943C3">
      <w:pPr>
        <w:pStyle w:val="a8"/>
        <w:numPr>
          <w:ilvl w:val="0"/>
          <w:numId w:val="22"/>
        </w:numPr>
        <w:spacing w:after="0" w:line="240" w:lineRule="auto"/>
        <w:ind w:left="924" w:hanging="357"/>
        <w:jc w:val="both"/>
        <w:rPr>
          <w:rFonts w:ascii="Times New Roman" w:hAnsi="Times New Roman" w:cs="Times New Roman"/>
          <w:sz w:val="20"/>
          <w:szCs w:val="20"/>
          <w:lang w:val="kk-KZ"/>
        </w:rPr>
      </w:pPr>
      <w:r w:rsidRPr="004943C3">
        <w:rPr>
          <w:rFonts w:ascii="Times New Roman" w:hAnsi="Times New Roman" w:cs="Times New Roman"/>
          <w:sz w:val="20"/>
          <w:szCs w:val="20"/>
          <w:lang w:val="kk-KZ"/>
        </w:rPr>
        <w:t>10-нан 30 сөзге дейін; вектор [0, 1, 0];</w:t>
      </w:r>
    </w:p>
    <w:p w14:paraId="5E9B32C7" w14:textId="6DFCC6D6" w:rsidR="00962273" w:rsidRPr="004943C3" w:rsidRDefault="00962273" w:rsidP="004943C3">
      <w:pPr>
        <w:pStyle w:val="a8"/>
        <w:numPr>
          <w:ilvl w:val="0"/>
          <w:numId w:val="22"/>
        </w:numPr>
        <w:spacing w:after="0" w:line="240" w:lineRule="auto"/>
        <w:ind w:left="924" w:hanging="357"/>
        <w:jc w:val="both"/>
        <w:rPr>
          <w:rFonts w:ascii="Times New Roman" w:hAnsi="Times New Roman" w:cs="Times New Roman"/>
          <w:sz w:val="20"/>
          <w:szCs w:val="20"/>
          <w:lang w:val="kk-KZ"/>
        </w:rPr>
      </w:pPr>
      <w:r w:rsidRPr="004943C3">
        <w:rPr>
          <w:rFonts w:ascii="Times New Roman" w:hAnsi="Times New Roman" w:cs="Times New Roman"/>
          <w:sz w:val="20"/>
          <w:szCs w:val="20"/>
          <w:lang w:val="kk-KZ"/>
        </w:rPr>
        <w:t>30 сөзден артық; вектор [0, 0, 1].</w:t>
      </w:r>
    </w:p>
    <w:p w14:paraId="25140A52" w14:textId="5EA960DF" w:rsidR="00DC4E48" w:rsidRPr="00A3083C" w:rsidRDefault="00962273" w:rsidP="00ED747A">
      <w:pPr>
        <w:spacing w:after="0" w:line="240" w:lineRule="auto"/>
        <w:ind w:firstLine="709"/>
        <w:jc w:val="both"/>
        <w:rPr>
          <w:rFonts w:ascii="Times New Roman" w:hAnsi="Times New Roman" w:cs="Times New Roman"/>
          <w:sz w:val="20"/>
          <w:szCs w:val="20"/>
          <w:lang w:val="kk-KZ"/>
        </w:rPr>
      </w:pPr>
      <w:r w:rsidRPr="00A3083C">
        <w:rPr>
          <w:rFonts w:ascii="Times New Roman" w:hAnsi="Times New Roman" w:cs="Times New Roman"/>
          <w:sz w:val="20"/>
          <w:szCs w:val="20"/>
          <w:lang w:val="kk-KZ"/>
        </w:rPr>
        <w:t>Үміткерге векторлық формадағы сипаттамасы бар бір ғана вектор сәйкес келуі мүмкін.</w:t>
      </w:r>
    </w:p>
    <w:p w14:paraId="3372AE59" w14:textId="1D15F3E8" w:rsidR="00E91693" w:rsidRDefault="005809F2" w:rsidP="00ED747A">
      <w:pPr>
        <w:spacing w:after="0" w:line="240" w:lineRule="auto"/>
        <w:ind w:firstLine="709"/>
        <w:jc w:val="both"/>
        <w:rPr>
          <w:rFonts w:ascii="Times New Roman" w:hAnsi="Times New Roman" w:cs="Times New Roman"/>
          <w:b/>
          <w:bCs/>
          <w:sz w:val="20"/>
          <w:szCs w:val="20"/>
          <w:lang w:val="kk-KZ"/>
        </w:rPr>
      </w:pPr>
      <w:r w:rsidRPr="005809F2">
        <w:rPr>
          <w:rFonts w:ascii="Times New Roman" w:hAnsi="Times New Roman" w:cs="Times New Roman"/>
          <w:b/>
          <w:bCs/>
          <w:sz w:val="20"/>
          <w:szCs w:val="20"/>
          <w:lang w:val="kk-KZ"/>
        </w:rPr>
        <w:t>Оқу деректер жинағын құру алгоритмі</w:t>
      </w:r>
    </w:p>
    <w:p w14:paraId="3454E422" w14:textId="65A1C819" w:rsidR="005809F2" w:rsidRPr="00E465C2" w:rsidRDefault="00E465C2" w:rsidP="004943C3">
      <w:pPr>
        <w:pStyle w:val="a8"/>
        <w:numPr>
          <w:ilvl w:val="0"/>
          <w:numId w:val="12"/>
        </w:numPr>
        <w:spacing w:after="0" w:line="240" w:lineRule="auto"/>
        <w:ind w:left="567" w:firstLine="357"/>
        <w:jc w:val="both"/>
        <w:rPr>
          <w:rFonts w:ascii="Times New Roman" w:hAnsi="Times New Roman" w:cs="Times New Roman"/>
          <w:sz w:val="20"/>
          <w:szCs w:val="20"/>
          <w:lang w:val="kk-KZ"/>
        </w:rPr>
      </w:pPr>
      <w:r>
        <w:rPr>
          <w:rFonts w:ascii="Times New Roman" w:hAnsi="Times New Roman" w:cs="Times New Roman"/>
          <w:sz w:val="20"/>
          <w:szCs w:val="20"/>
          <w:lang w:val="kk-KZ"/>
        </w:rPr>
        <w:t>Мәтіндер жиынынан</w:t>
      </w:r>
      <w:r w:rsidR="005809F2" w:rsidRPr="00E465C2">
        <w:rPr>
          <w:rFonts w:ascii="Times New Roman" w:hAnsi="Times New Roman" w:cs="Times New Roman"/>
          <w:sz w:val="20"/>
          <w:szCs w:val="20"/>
          <w:lang w:val="kk-KZ"/>
        </w:rPr>
        <w:t xml:space="preserve"> «антецедент-анафор» жұбын таб</w:t>
      </w:r>
      <w:r>
        <w:rPr>
          <w:rFonts w:ascii="Times New Roman" w:hAnsi="Times New Roman" w:cs="Times New Roman"/>
          <w:sz w:val="20"/>
          <w:szCs w:val="20"/>
          <w:lang w:val="kk-KZ"/>
        </w:rPr>
        <w:t>ыу.</w:t>
      </w:r>
    </w:p>
    <w:p w14:paraId="37C0B602" w14:textId="2EE5AFBE" w:rsidR="005809F2" w:rsidRPr="00E465C2" w:rsidRDefault="005809F2" w:rsidP="004943C3">
      <w:pPr>
        <w:pStyle w:val="a8"/>
        <w:numPr>
          <w:ilvl w:val="0"/>
          <w:numId w:val="12"/>
        </w:numPr>
        <w:spacing w:after="0" w:line="240" w:lineRule="auto"/>
        <w:ind w:left="567" w:firstLine="357"/>
        <w:jc w:val="both"/>
        <w:rPr>
          <w:rFonts w:ascii="Times New Roman" w:hAnsi="Times New Roman" w:cs="Times New Roman"/>
          <w:sz w:val="20"/>
          <w:szCs w:val="20"/>
          <w:lang w:val="kk-KZ"/>
        </w:rPr>
      </w:pPr>
      <w:r w:rsidRPr="00E465C2">
        <w:rPr>
          <w:rFonts w:ascii="Times New Roman" w:hAnsi="Times New Roman" w:cs="Times New Roman"/>
          <w:sz w:val="20"/>
          <w:szCs w:val="20"/>
          <w:lang w:val="kk-KZ"/>
        </w:rPr>
        <w:t xml:space="preserve">Анафор мен </w:t>
      </w:r>
      <w:r w:rsidR="00176143">
        <w:rPr>
          <w:rFonts w:ascii="Times New Roman" w:hAnsi="Times New Roman" w:cs="Times New Roman"/>
          <w:sz w:val="20"/>
          <w:szCs w:val="20"/>
          <w:lang w:val="kk-KZ"/>
        </w:rPr>
        <w:t>антецедент арасындағы барлық есімдік пен зат есімді табу.</w:t>
      </w:r>
      <w:r w:rsidRPr="00E465C2">
        <w:rPr>
          <w:rFonts w:ascii="Times New Roman" w:hAnsi="Times New Roman" w:cs="Times New Roman"/>
          <w:sz w:val="20"/>
          <w:szCs w:val="20"/>
          <w:lang w:val="kk-KZ"/>
        </w:rPr>
        <w:t xml:space="preserve"> Олардың саны мен </w:t>
      </w:r>
      <w:r w:rsidR="00ED4165">
        <w:rPr>
          <w:rFonts w:ascii="Times New Roman" w:hAnsi="Times New Roman" w:cs="Times New Roman"/>
          <w:sz w:val="20"/>
          <w:szCs w:val="20"/>
          <w:lang w:val="kk-KZ"/>
        </w:rPr>
        <w:t>септел</w:t>
      </w:r>
      <w:r w:rsidR="00176143">
        <w:rPr>
          <w:rFonts w:ascii="Times New Roman" w:hAnsi="Times New Roman" w:cs="Times New Roman"/>
          <w:sz w:val="20"/>
          <w:szCs w:val="20"/>
          <w:lang w:val="kk-KZ"/>
        </w:rPr>
        <w:t>уі</w:t>
      </w:r>
      <w:r w:rsidR="00ED4165">
        <w:rPr>
          <w:rFonts w:ascii="Times New Roman" w:hAnsi="Times New Roman" w:cs="Times New Roman"/>
          <w:sz w:val="20"/>
          <w:szCs w:val="20"/>
          <w:lang w:val="kk-KZ"/>
        </w:rPr>
        <w:t>не анафора</w:t>
      </w:r>
      <w:r w:rsidRPr="00E465C2">
        <w:rPr>
          <w:rFonts w:ascii="Times New Roman" w:hAnsi="Times New Roman" w:cs="Times New Roman"/>
          <w:sz w:val="20"/>
          <w:szCs w:val="20"/>
          <w:lang w:val="kk-KZ"/>
        </w:rPr>
        <w:t xml:space="preserve"> </w:t>
      </w:r>
      <w:r w:rsidR="00176143">
        <w:rPr>
          <w:rFonts w:ascii="Times New Roman" w:hAnsi="Times New Roman" w:cs="Times New Roman"/>
          <w:sz w:val="20"/>
          <w:szCs w:val="20"/>
          <w:lang w:val="kk-KZ"/>
        </w:rPr>
        <w:t xml:space="preserve">сәйкес келуі </w:t>
      </w:r>
      <w:r w:rsidRPr="00E465C2">
        <w:rPr>
          <w:rFonts w:ascii="Times New Roman" w:hAnsi="Times New Roman" w:cs="Times New Roman"/>
          <w:sz w:val="20"/>
          <w:szCs w:val="20"/>
          <w:lang w:val="kk-KZ"/>
        </w:rPr>
        <w:t>керек. Іздеу аймағы алдын ала анықталған сөздер санымен шектеледі.</w:t>
      </w:r>
    </w:p>
    <w:p w14:paraId="77133367" w14:textId="0C82C471" w:rsidR="005809F2" w:rsidRPr="00C26C26" w:rsidRDefault="005809F2" w:rsidP="004943C3">
      <w:pPr>
        <w:pStyle w:val="a8"/>
        <w:numPr>
          <w:ilvl w:val="0"/>
          <w:numId w:val="12"/>
        </w:numPr>
        <w:spacing w:after="0" w:line="240" w:lineRule="auto"/>
        <w:ind w:left="567" w:firstLine="357"/>
        <w:jc w:val="both"/>
        <w:rPr>
          <w:rFonts w:ascii="Times New Roman" w:hAnsi="Times New Roman" w:cs="Times New Roman"/>
          <w:sz w:val="20"/>
          <w:szCs w:val="20"/>
          <w:lang w:val="kk-KZ"/>
        </w:rPr>
      </w:pPr>
      <w:r w:rsidRPr="00C26C26">
        <w:rPr>
          <w:rFonts w:ascii="Times New Roman" w:hAnsi="Times New Roman" w:cs="Times New Roman"/>
          <w:sz w:val="20"/>
          <w:szCs w:val="20"/>
          <w:lang w:val="kk-KZ"/>
        </w:rPr>
        <w:t>2-қадамда табылған барлық зат есімдер мен есімдіктер дұрыс емес гипотетикалық антецеденттер.</w:t>
      </w:r>
    </w:p>
    <w:p w14:paraId="36A7FDF7" w14:textId="2640CDB5" w:rsidR="005809F2" w:rsidRPr="00C26C26" w:rsidRDefault="005809F2" w:rsidP="004943C3">
      <w:pPr>
        <w:pStyle w:val="a8"/>
        <w:numPr>
          <w:ilvl w:val="0"/>
          <w:numId w:val="12"/>
        </w:numPr>
        <w:spacing w:after="0" w:line="240" w:lineRule="auto"/>
        <w:ind w:left="567" w:firstLine="357"/>
        <w:jc w:val="both"/>
        <w:rPr>
          <w:rFonts w:ascii="Times New Roman" w:hAnsi="Times New Roman" w:cs="Times New Roman"/>
          <w:sz w:val="20"/>
          <w:szCs w:val="20"/>
          <w:lang w:val="kk-KZ"/>
        </w:rPr>
      </w:pPr>
      <w:r w:rsidRPr="00C26C26">
        <w:rPr>
          <w:rFonts w:ascii="Times New Roman" w:hAnsi="Times New Roman" w:cs="Times New Roman"/>
          <w:sz w:val="20"/>
          <w:szCs w:val="20"/>
          <w:lang w:val="kk-KZ"/>
        </w:rPr>
        <w:t>Егер дұрыс антецедент іздеу аймағында болмаса, ол оқу жинағына қосылмайды.</w:t>
      </w:r>
    </w:p>
    <w:p w14:paraId="65C6B6D5" w14:textId="5B5AF1BC" w:rsidR="005809F2" w:rsidRPr="00C26C26" w:rsidRDefault="005809F2" w:rsidP="004943C3">
      <w:pPr>
        <w:pStyle w:val="a8"/>
        <w:numPr>
          <w:ilvl w:val="0"/>
          <w:numId w:val="12"/>
        </w:numPr>
        <w:spacing w:after="0" w:line="240" w:lineRule="auto"/>
        <w:ind w:left="567" w:firstLine="357"/>
        <w:jc w:val="both"/>
        <w:rPr>
          <w:rFonts w:ascii="Times New Roman" w:hAnsi="Times New Roman" w:cs="Times New Roman"/>
          <w:sz w:val="20"/>
          <w:szCs w:val="20"/>
          <w:lang w:val="kk-KZ"/>
        </w:rPr>
      </w:pPr>
      <w:r w:rsidRPr="00C26C26">
        <w:rPr>
          <w:rFonts w:ascii="Times New Roman" w:hAnsi="Times New Roman" w:cs="Times New Roman"/>
          <w:sz w:val="20"/>
          <w:szCs w:val="20"/>
          <w:lang w:val="kk-KZ"/>
        </w:rPr>
        <w:t xml:space="preserve">Әрбір </w:t>
      </w:r>
      <w:r w:rsidR="00C26C26" w:rsidRPr="00C26C26">
        <w:rPr>
          <w:rFonts w:ascii="Times New Roman" w:hAnsi="Times New Roman" w:cs="Times New Roman"/>
          <w:sz w:val="20"/>
          <w:szCs w:val="20"/>
          <w:lang w:val="kk-KZ"/>
        </w:rPr>
        <w:t>өңделген</w:t>
      </w:r>
      <w:r w:rsidRPr="00C26C26">
        <w:rPr>
          <w:rFonts w:ascii="Times New Roman" w:hAnsi="Times New Roman" w:cs="Times New Roman"/>
          <w:sz w:val="20"/>
          <w:szCs w:val="20"/>
          <w:lang w:val="kk-KZ"/>
        </w:rPr>
        <w:t xml:space="preserve"> мысал үшін 1-4 қадамдарды орынд</w:t>
      </w:r>
      <w:r w:rsidR="00C26C26" w:rsidRPr="00C26C26">
        <w:rPr>
          <w:rFonts w:ascii="Times New Roman" w:hAnsi="Times New Roman" w:cs="Times New Roman"/>
          <w:sz w:val="20"/>
          <w:szCs w:val="20"/>
          <w:lang w:val="kk-KZ"/>
        </w:rPr>
        <w:t>алады</w:t>
      </w:r>
      <w:r w:rsidRPr="00C26C26">
        <w:rPr>
          <w:rFonts w:ascii="Times New Roman" w:hAnsi="Times New Roman" w:cs="Times New Roman"/>
          <w:sz w:val="20"/>
          <w:szCs w:val="20"/>
          <w:lang w:val="kk-KZ"/>
        </w:rPr>
        <w:t>.</w:t>
      </w:r>
    </w:p>
    <w:p w14:paraId="6E3ACE90" w14:textId="0431F08D" w:rsidR="005809F2" w:rsidRPr="005809F2" w:rsidRDefault="005809F2" w:rsidP="00ED747A">
      <w:pPr>
        <w:spacing w:after="0" w:line="240" w:lineRule="auto"/>
        <w:ind w:firstLine="709"/>
        <w:jc w:val="both"/>
        <w:rPr>
          <w:rFonts w:ascii="Times New Roman" w:hAnsi="Times New Roman" w:cs="Times New Roman"/>
          <w:b/>
          <w:bCs/>
          <w:sz w:val="20"/>
          <w:szCs w:val="20"/>
          <w:lang w:val="kk-KZ"/>
        </w:rPr>
      </w:pPr>
      <w:r w:rsidRPr="00E465C2">
        <w:rPr>
          <w:rFonts w:ascii="Times New Roman" w:hAnsi="Times New Roman" w:cs="Times New Roman"/>
          <w:sz w:val="20"/>
          <w:szCs w:val="20"/>
          <w:lang w:val="kk-KZ"/>
        </w:rPr>
        <w:t>Дұрыс/дұрыс емес жұптарды оқыту және жіктеу үшін біз REPtree векторлық машина әдісін (SVM) [Чанг және Лин, 2014] және шешім ағаш әдісін [Вайкато университеті, 2014] қолданды</w:t>
      </w:r>
      <w:r w:rsidRPr="00067EF7">
        <w:rPr>
          <w:rFonts w:ascii="Times New Roman" w:hAnsi="Times New Roman" w:cs="Times New Roman"/>
          <w:sz w:val="20"/>
          <w:szCs w:val="20"/>
          <w:lang w:val="kk-KZ"/>
        </w:rPr>
        <w:t>қ.</w:t>
      </w:r>
    </w:p>
    <w:p w14:paraId="5AB2EC09" w14:textId="392A3768" w:rsidR="005809F2" w:rsidRDefault="00C26C26" w:rsidP="00ED747A">
      <w:pPr>
        <w:spacing w:after="0" w:line="240" w:lineRule="auto"/>
        <w:ind w:firstLine="709"/>
        <w:jc w:val="both"/>
        <w:rPr>
          <w:rFonts w:ascii="Times New Roman" w:hAnsi="Times New Roman" w:cs="Times New Roman"/>
          <w:b/>
          <w:bCs/>
          <w:sz w:val="20"/>
          <w:szCs w:val="20"/>
          <w:lang w:val="kk-KZ"/>
        </w:rPr>
      </w:pPr>
      <w:r w:rsidRPr="00C26C26">
        <w:rPr>
          <w:rFonts w:ascii="Times New Roman" w:hAnsi="Times New Roman" w:cs="Times New Roman"/>
          <w:b/>
          <w:bCs/>
          <w:sz w:val="20"/>
          <w:szCs w:val="20"/>
          <w:lang w:val="kk-KZ"/>
        </w:rPr>
        <w:lastRenderedPageBreak/>
        <w:t>Анафораны шешу алгоритмі</w:t>
      </w:r>
    </w:p>
    <w:p w14:paraId="0FC7A471" w14:textId="7130BB9B" w:rsidR="002F109A" w:rsidRDefault="002F109A" w:rsidP="009A73BE">
      <w:pPr>
        <w:pStyle w:val="a8"/>
        <w:numPr>
          <w:ilvl w:val="0"/>
          <w:numId w:val="6"/>
        </w:numPr>
        <w:spacing w:after="0" w:line="240" w:lineRule="auto"/>
        <w:ind w:left="567" w:firstLine="357"/>
        <w:jc w:val="both"/>
        <w:rPr>
          <w:rFonts w:ascii="Times New Roman" w:hAnsi="Times New Roman" w:cs="Times New Roman"/>
          <w:sz w:val="20"/>
          <w:szCs w:val="20"/>
          <w:lang w:val="kk-KZ"/>
        </w:rPr>
      </w:pPr>
      <w:r w:rsidRPr="002F109A">
        <w:rPr>
          <w:rFonts w:ascii="Times New Roman" w:hAnsi="Times New Roman" w:cs="Times New Roman"/>
          <w:sz w:val="20"/>
          <w:szCs w:val="20"/>
          <w:lang w:val="kk-KZ"/>
        </w:rPr>
        <w:t>Антецеденті т</w:t>
      </w:r>
      <w:r w:rsidR="00ED4165">
        <w:rPr>
          <w:rFonts w:ascii="Times New Roman" w:hAnsi="Times New Roman" w:cs="Times New Roman"/>
          <w:sz w:val="20"/>
          <w:szCs w:val="20"/>
          <w:lang w:val="kk-KZ"/>
        </w:rPr>
        <w:t>абылмаған бірінші анафораны таб</w:t>
      </w:r>
      <w:r>
        <w:rPr>
          <w:rFonts w:ascii="Times New Roman" w:hAnsi="Times New Roman" w:cs="Times New Roman"/>
          <w:sz w:val="20"/>
          <w:szCs w:val="20"/>
          <w:lang w:val="kk-KZ"/>
        </w:rPr>
        <w:t>у</w:t>
      </w:r>
      <w:r w:rsidRPr="002F109A">
        <w:rPr>
          <w:rFonts w:ascii="Times New Roman" w:hAnsi="Times New Roman" w:cs="Times New Roman"/>
          <w:sz w:val="20"/>
          <w:szCs w:val="20"/>
          <w:lang w:val="kk-KZ"/>
        </w:rPr>
        <w:t>. Егер анафора табылмаса, алгоритм аяқталады.</w:t>
      </w:r>
    </w:p>
    <w:p w14:paraId="61AB5A7B" w14:textId="3C93D7C7" w:rsidR="00B047AE" w:rsidRPr="00E465C2" w:rsidRDefault="00B047AE" w:rsidP="009A73BE">
      <w:pPr>
        <w:pStyle w:val="a8"/>
        <w:numPr>
          <w:ilvl w:val="0"/>
          <w:numId w:val="6"/>
        </w:numPr>
        <w:spacing w:after="0" w:line="240" w:lineRule="auto"/>
        <w:ind w:left="567" w:firstLine="357"/>
        <w:jc w:val="both"/>
        <w:rPr>
          <w:rFonts w:ascii="Times New Roman" w:hAnsi="Times New Roman" w:cs="Times New Roman"/>
          <w:sz w:val="20"/>
          <w:szCs w:val="20"/>
          <w:lang w:val="kk-KZ"/>
        </w:rPr>
      </w:pPr>
      <w:r w:rsidRPr="00B047AE">
        <w:rPr>
          <w:rFonts w:ascii="Times New Roman" w:hAnsi="Times New Roman" w:cs="Times New Roman"/>
          <w:sz w:val="20"/>
          <w:szCs w:val="20"/>
          <w:lang w:val="kk-KZ"/>
        </w:rPr>
        <w:t xml:space="preserve">Анафора мен антецедент арасындағы анафор болып табылатын барлық зат есімдерді немесе есімдіктерді іздеу. </w:t>
      </w:r>
      <w:r w:rsidRPr="00E465C2">
        <w:rPr>
          <w:rFonts w:ascii="Times New Roman" w:hAnsi="Times New Roman" w:cs="Times New Roman"/>
          <w:sz w:val="20"/>
          <w:szCs w:val="20"/>
          <w:lang w:val="kk-KZ"/>
        </w:rPr>
        <w:t xml:space="preserve">Олардың саны мен </w:t>
      </w:r>
      <w:r w:rsidR="00ED4165">
        <w:rPr>
          <w:rFonts w:ascii="Times New Roman" w:hAnsi="Times New Roman" w:cs="Times New Roman"/>
          <w:sz w:val="20"/>
          <w:szCs w:val="20"/>
          <w:lang w:val="kk-KZ"/>
        </w:rPr>
        <w:t>септел</w:t>
      </w:r>
      <w:r>
        <w:rPr>
          <w:rFonts w:ascii="Times New Roman" w:hAnsi="Times New Roman" w:cs="Times New Roman"/>
          <w:sz w:val="20"/>
          <w:szCs w:val="20"/>
          <w:lang w:val="kk-KZ"/>
        </w:rPr>
        <w:t>уі</w:t>
      </w:r>
      <w:r w:rsidR="00ED4165">
        <w:rPr>
          <w:rFonts w:ascii="Times New Roman" w:hAnsi="Times New Roman" w:cs="Times New Roman"/>
          <w:sz w:val="20"/>
          <w:szCs w:val="20"/>
          <w:lang w:val="kk-KZ"/>
        </w:rPr>
        <w:t>не анафора</w:t>
      </w:r>
      <w:r w:rsidRPr="00E465C2">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сәйкес келуі </w:t>
      </w:r>
      <w:r w:rsidRPr="00E465C2">
        <w:rPr>
          <w:rFonts w:ascii="Times New Roman" w:hAnsi="Times New Roman" w:cs="Times New Roman"/>
          <w:sz w:val="20"/>
          <w:szCs w:val="20"/>
          <w:lang w:val="kk-KZ"/>
        </w:rPr>
        <w:t>керек. Іздеу аймағы алдын ала анықталған сөздер санымен шектеледі.</w:t>
      </w:r>
    </w:p>
    <w:p w14:paraId="0C81F3E0" w14:textId="5C67B9E0" w:rsidR="00B047AE" w:rsidRPr="002F109A" w:rsidRDefault="00B047AE" w:rsidP="009A73BE">
      <w:pPr>
        <w:pStyle w:val="a8"/>
        <w:numPr>
          <w:ilvl w:val="0"/>
          <w:numId w:val="6"/>
        </w:numPr>
        <w:spacing w:after="0" w:line="240" w:lineRule="auto"/>
        <w:ind w:left="567" w:firstLine="357"/>
        <w:jc w:val="both"/>
        <w:rPr>
          <w:rFonts w:ascii="Times New Roman" w:hAnsi="Times New Roman" w:cs="Times New Roman"/>
          <w:sz w:val="20"/>
          <w:szCs w:val="20"/>
          <w:lang w:val="kk-KZ"/>
        </w:rPr>
      </w:pPr>
      <w:r w:rsidRPr="00B047AE">
        <w:rPr>
          <w:rFonts w:ascii="Times New Roman" w:hAnsi="Times New Roman" w:cs="Times New Roman"/>
          <w:sz w:val="20"/>
          <w:szCs w:val="20"/>
          <w:lang w:val="kk-KZ"/>
        </w:rPr>
        <w:t>Оларды гипотетикалық антецеденттер жиынына қос</w:t>
      </w:r>
      <w:r>
        <w:rPr>
          <w:rFonts w:ascii="Times New Roman" w:hAnsi="Times New Roman" w:cs="Times New Roman"/>
          <w:sz w:val="20"/>
          <w:szCs w:val="20"/>
          <w:lang w:val="kk-KZ"/>
        </w:rPr>
        <w:t>ыу</w:t>
      </w:r>
      <w:r w:rsidRPr="00B047AE">
        <w:rPr>
          <w:rFonts w:ascii="Times New Roman" w:hAnsi="Times New Roman" w:cs="Times New Roman"/>
          <w:sz w:val="20"/>
          <w:szCs w:val="20"/>
          <w:lang w:val="kk-KZ"/>
        </w:rPr>
        <w:t>.</w:t>
      </w:r>
    </w:p>
    <w:p w14:paraId="4BCB1CC8" w14:textId="59D0E408" w:rsidR="002F109A" w:rsidRPr="00B047AE" w:rsidRDefault="002F109A" w:rsidP="009A73BE">
      <w:pPr>
        <w:pStyle w:val="a8"/>
        <w:numPr>
          <w:ilvl w:val="0"/>
          <w:numId w:val="6"/>
        </w:numPr>
        <w:spacing w:after="0" w:line="240" w:lineRule="auto"/>
        <w:ind w:left="567" w:firstLine="357"/>
        <w:jc w:val="both"/>
        <w:rPr>
          <w:rFonts w:ascii="Times New Roman" w:hAnsi="Times New Roman" w:cs="Times New Roman"/>
          <w:sz w:val="20"/>
          <w:szCs w:val="20"/>
          <w:lang w:val="kk-KZ"/>
        </w:rPr>
      </w:pPr>
      <w:r w:rsidRPr="00B047AE">
        <w:rPr>
          <w:rFonts w:ascii="Times New Roman" w:hAnsi="Times New Roman" w:cs="Times New Roman"/>
          <w:sz w:val="20"/>
          <w:szCs w:val="20"/>
          <w:lang w:val="kk-KZ"/>
        </w:rPr>
        <w:t xml:space="preserve"> </w:t>
      </w:r>
      <w:r w:rsidR="0013415E" w:rsidRPr="0013415E">
        <w:rPr>
          <w:rFonts w:ascii="Times New Roman" w:hAnsi="Times New Roman" w:cs="Times New Roman"/>
          <w:sz w:val="20"/>
          <w:szCs w:val="20"/>
          <w:lang w:val="kk-KZ"/>
        </w:rPr>
        <w:t>Гипотетикалық антицеденттер жиынтығындағы әр есімдікке</w:t>
      </w:r>
      <w:r w:rsidR="0013415E">
        <w:rPr>
          <w:rFonts w:ascii="Times New Roman" w:hAnsi="Times New Roman" w:cs="Times New Roman"/>
          <w:sz w:val="20"/>
          <w:szCs w:val="20"/>
          <w:lang w:val="kk-KZ"/>
        </w:rPr>
        <w:t xml:space="preserve">, </w:t>
      </w:r>
      <w:r w:rsidR="0013415E" w:rsidRPr="00A3083C">
        <w:rPr>
          <w:rFonts w:ascii="Times New Roman" w:hAnsi="Times New Roman" w:cs="Times New Roman"/>
          <w:sz w:val="20"/>
          <w:szCs w:val="20"/>
          <w:lang w:val="kk-KZ"/>
        </w:rPr>
        <w:t>антецеденттің семантикалық рөлдері</w:t>
      </w:r>
      <w:r w:rsidR="0013415E">
        <w:rPr>
          <w:rFonts w:ascii="Times New Roman" w:hAnsi="Times New Roman" w:cs="Times New Roman"/>
          <w:sz w:val="20"/>
          <w:szCs w:val="20"/>
          <w:lang w:val="kk-KZ"/>
        </w:rPr>
        <w:t>н сәйкестендіру.</w:t>
      </w:r>
    </w:p>
    <w:p w14:paraId="4A1C0038" w14:textId="3D32EC44" w:rsidR="002F109A" w:rsidRDefault="002F109A" w:rsidP="009A73BE">
      <w:pPr>
        <w:pStyle w:val="a8"/>
        <w:numPr>
          <w:ilvl w:val="0"/>
          <w:numId w:val="6"/>
        </w:numPr>
        <w:spacing w:after="0" w:line="240" w:lineRule="auto"/>
        <w:ind w:left="567" w:firstLine="357"/>
        <w:jc w:val="both"/>
        <w:rPr>
          <w:rFonts w:ascii="Times New Roman" w:hAnsi="Times New Roman" w:cs="Times New Roman"/>
          <w:sz w:val="20"/>
          <w:szCs w:val="20"/>
          <w:lang w:val="kk-KZ"/>
        </w:rPr>
      </w:pPr>
      <w:r w:rsidRPr="0013415E">
        <w:rPr>
          <w:rFonts w:ascii="Times New Roman" w:hAnsi="Times New Roman" w:cs="Times New Roman"/>
          <w:sz w:val="20"/>
          <w:szCs w:val="20"/>
          <w:lang w:val="kk-KZ"/>
        </w:rPr>
        <w:t>Жіктеу әдісін қолдана отырып, әрбір гипотетикалық антецеденттің дұрыс антецедент болу ықтималдығын есепт</w:t>
      </w:r>
      <w:r w:rsidR="0013415E">
        <w:rPr>
          <w:rFonts w:ascii="Times New Roman" w:hAnsi="Times New Roman" w:cs="Times New Roman"/>
          <w:sz w:val="20"/>
          <w:szCs w:val="20"/>
          <w:lang w:val="kk-KZ"/>
        </w:rPr>
        <w:t>еу</w:t>
      </w:r>
      <w:r w:rsidR="00C01A90">
        <w:rPr>
          <w:rFonts w:ascii="Times New Roman" w:hAnsi="Times New Roman" w:cs="Times New Roman"/>
          <w:sz w:val="20"/>
          <w:szCs w:val="20"/>
          <w:lang w:val="kk-KZ"/>
        </w:rPr>
        <w:t>.</w:t>
      </w:r>
    </w:p>
    <w:p w14:paraId="2F414B39" w14:textId="76DEF11D" w:rsidR="002F109A" w:rsidRPr="00C01A90" w:rsidRDefault="00C01A90" w:rsidP="00C01A90">
      <w:pPr>
        <w:pStyle w:val="a8"/>
        <w:spacing w:after="0" w:line="240" w:lineRule="auto"/>
        <w:ind w:left="-132"/>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6. </w:t>
      </w:r>
      <w:r w:rsidR="002F109A" w:rsidRPr="00C01A90">
        <w:rPr>
          <w:rFonts w:ascii="Times New Roman" w:hAnsi="Times New Roman" w:cs="Times New Roman"/>
          <w:sz w:val="20"/>
          <w:szCs w:val="20"/>
          <w:lang w:val="kk-KZ"/>
        </w:rPr>
        <w:t>Ықтималдығы жоғары антецедентті таңдап, оны тиісті анафорамен байланыстыр</w:t>
      </w:r>
      <w:r w:rsidR="00ED4165" w:rsidRPr="00C01A90">
        <w:rPr>
          <w:rFonts w:ascii="Times New Roman" w:hAnsi="Times New Roman" w:cs="Times New Roman"/>
          <w:sz w:val="20"/>
          <w:szCs w:val="20"/>
          <w:lang w:val="kk-KZ"/>
        </w:rPr>
        <w:t>у</w:t>
      </w:r>
      <w:r w:rsidR="002F109A" w:rsidRPr="00C01A90">
        <w:rPr>
          <w:rFonts w:ascii="Times New Roman" w:hAnsi="Times New Roman" w:cs="Times New Roman"/>
          <w:sz w:val="20"/>
          <w:szCs w:val="20"/>
          <w:lang w:val="kk-KZ"/>
        </w:rPr>
        <w:t xml:space="preserve">. 1-қадамға </w:t>
      </w:r>
      <w:r w:rsidR="003258E5" w:rsidRPr="00C01A90">
        <w:rPr>
          <w:rFonts w:ascii="Times New Roman" w:hAnsi="Times New Roman" w:cs="Times New Roman"/>
          <w:sz w:val="20"/>
          <w:szCs w:val="20"/>
          <w:lang w:val="kk-KZ"/>
        </w:rPr>
        <w:t>өту.</w:t>
      </w:r>
    </w:p>
    <w:p w14:paraId="3C2F0775" w14:textId="5FE54E34" w:rsidR="00867353" w:rsidRDefault="00867353" w:rsidP="00ED747A">
      <w:pPr>
        <w:pStyle w:val="a8"/>
        <w:spacing w:after="0" w:line="240" w:lineRule="auto"/>
        <w:ind w:left="0" w:firstLine="709"/>
        <w:jc w:val="both"/>
        <w:rPr>
          <w:rFonts w:ascii="Times New Roman" w:hAnsi="Times New Roman" w:cs="Times New Roman"/>
          <w:sz w:val="20"/>
          <w:szCs w:val="20"/>
          <w:lang w:val="kk-KZ"/>
        </w:rPr>
      </w:pPr>
      <w:r w:rsidRPr="002F109A">
        <w:rPr>
          <w:rFonts w:ascii="Times New Roman" w:hAnsi="Times New Roman" w:cs="Times New Roman"/>
          <w:sz w:val="20"/>
          <w:szCs w:val="20"/>
          <w:lang w:val="kk-KZ"/>
        </w:rPr>
        <w:t>Гипотетикалық антецедентті іздеу аймағы 2-қадаммен шектеледі, себебі анафора әдетте ең жақын гипотетикалық антецедентті білдіреді. Бұл мән біздің эксперименттерімізде есептелді.</w:t>
      </w:r>
    </w:p>
    <w:p w14:paraId="7AF5FFBF" w14:textId="77777777" w:rsidR="0000592D" w:rsidRPr="0013415E" w:rsidRDefault="0000592D" w:rsidP="00ED747A">
      <w:pPr>
        <w:pStyle w:val="a8"/>
        <w:spacing w:after="0" w:line="240" w:lineRule="auto"/>
        <w:ind w:left="0" w:firstLine="709"/>
        <w:jc w:val="both"/>
        <w:rPr>
          <w:rFonts w:ascii="Times New Roman" w:hAnsi="Times New Roman" w:cs="Times New Roman"/>
          <w:sz w:val="20"/>
          <w:szCs w:val="20"/>
          <w:lang w:val="kk-KZ"/>
        </w:rPr>
      </w:pPr>
    </w:p>
    <w:p w14:paraId="388AD3E8" w14:textId="298EAAA1" w:rsidR="00E91693" w:rsidRDefault="008C2BD4" w:rsidP="009A73BE">
      <w:pPr>
        <w:spacing w:after="0" w:line="240" w:lineRule="auto"/>
        <w:ind w:firstLine="709"/>
        <w:jc w:val="center"/>
        <w:rPr>
          <w:rFonts w:ascii="Times New Roman" w:hAnsi="Times New Roman" w:cs="Times New Roman"/>
          <w:sz w:val="28"/>
          <w:szCs w:val="28"/>
          <w:lang w:val="kk-KZ"/>
        </w:rPr>
      </w:pPr>
      <w:r>
        <w:rPr>
          <w:noProof/>
          <w:lang w:eastAsia="ru-RU"/>
        </w:rPr>
        <w:drawing>
          <wp:inline distT="0" distB="0" distL="0" distR="0" wp14:anchorId="09BD6E46" wp14:editId="36F40489">
            <wp:extent cx="4806950" cy="2952750"/>
            <wp:effectExtent l="19050" t="19050" r="0" b="0"/>
            <wp:docPr id="1"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023" t="25466" r="19936" b="12770"/>
                    <a:stretch/>
                  </pic:blipFill>
                  <pic:spPr bwMode="auto">
                    <a:xfrm>
                      <a:off x="0" y="0"/>
                      <a:ext cx="4806950" cy="295275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6134A9F8" w14:textId="77777777" w:rsidR="009A73BE" w:rsidRDefault="009A73BE" w:rsidP="00ED747A">
      <w:pPr>
        <w:spacing w:after="0" w:line="240" w:lineRule="auto"/>
        <w:ind w:firstLine="709"/>
        <w:jc w:val="both"/>
        <w:rPr>
          <w:rFonts w:ascii="Times New Roman" w:hAnsi="Times New Roman" w:cs="Times New Roman"/>
          <w:sz w:val="28"/>
          <w:szCs w:val="28"/>
          <w:lang w:val="kk-KZ"/>
        </w:rPr>
      </w:pPr>
    </w:p>
    <w:p w14:paraId="23FB1771" w14:textId="2957E1E5" w:rsidR="008C2BD4" w:rsidRDefault="00AC10CB" w:rsidP="009A73BE">
      <w:pPr>
        <w:pStyle w:val="a8"/>
        <w:spacing w:after="0" w:line="240" w:lineRule="auto"/>
        <w:ind w:left="0" w:firstLine="709"/>
        <w:jc w:val="center"/>
        <w:rPr>
          <w:rFonts w:ascii="Times New Roman" w:hAnsi="Times New Roman" w:cs="Times New Roman"/>
          <w:sz w:val="20"/>
          <w:szCs w:val="20"/>
        </w:rPr>
      </w:pPr>
      <w:r>
        <w:rPr>
          <w:rFonts w:ascii="Times New Roman" w:hAnsi="Times New Roman" w:cs="Times New Roman"/>
          <w:sz w:val="20"/>
          <w:szCs w:val="20"/>
          <w:lang w:val="kk-KZ"/>
        </w:rPr>
        <w:t>1-сурет-А</w:t>
      </w:r>
      <w:r w:rsidR="008C2BD4" w:rsidRPr="008C2BD4">
        <w:rPr>
          <w:rFonts w:ascii="Times New Roman" w:hAnsi="Times New Roman" w:cs="Times New Roman"/>
          <w:sz w:val="20"/>
          <w:szCs w:val="20"/>
          <w:lang w:val="kk-KZ"/>
        </w:rPr>
        <w:t>нафораны шешу алгоритмінің блок</w:t>
      </w:r>
      <w:r w:rsidR="008C2BD4" w:rsidRPr="008C2BD4">
        <w:rPr>
          <w:rFonts w:ascii="Times New Roman" w:hAnsi="Times New Roman" w:cs="Times New Roman"/>
          <w:sz w:val="20"/>
          <w:szCs w:val="20"/>
        </w:rPr>
        <w:t>-схемасы</w:t>
      </w:r>
    </w:p>
    <w:p w14:paraId="348F179E" w14:textId="77777777" w:rsidR="009A73BE" w:rsidRPr="008C2BD4" w:rsidRDefault="009A73BE" w:rsidP="00ED747A">
      <w:pPr>
        <w:pStyle w:val="a8"/>
        <w:spacing w:after="0" w:line="240" w:lineRule="auto"/>
        <w:ind w:left="0" w:firstLine="709"/>
        <w:jc w:val="both"/>
        <w:rPr>
          <w:rFonts w:ascii="Times New Roman" w:hAnsi="Times New Roman" w:cs="Times New Roman"/>
          <w:sz w:val="20"/>
          <w:szCs w:val="20"/>
        </w:rPr>
      </w:pPr>
    </w:p>
    <w:p w14:paraId="0BADEA1D" w14:textId="180DAD27" w:rsidR="00867353" w:rsidRDefault="0000592D" w:rsidP="00ED747A">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Анафоралық қатынасты шешуде анафор</w:t>
      </w:r>
      <w:r w:rsidR="00913F5D">
        <w:rPr>
          <w:rFonts w:ascii="Times New Roman" w:hAnsi="Times New Roman" w:cs="Times New Roman"/>
          <w:sz w:val="20"/>
          <w:szCs w:val="20"/>
          <w:lang w:val="kk-KZ"/>
        </w:rPr>
        <w:t>ан</w:t>
      </w:r>
      <w:r>
        <w:rPr>
          <w:rFonts w:ascii="Times New Roman" w:hAnsi="Times New Roman" w:cs="Times New Roman"/>
          <w:sz w:val="20"/>
          <w:szCs w:val="20"/>
          <w:lang w:val="kk-KZ"/>
        </w:rPr>
        <w:t xml:space="preserve">ың морфологиялық және семантикалық ерекшеліктері </w:t>
      </w:r>
      <w:r>
        <w:rPr>
          <w:rFonts w:ascii="Times New Roman" w:hAnsi="Times New Roman" w:cs="Times New Roman"/>
          <w:sz w:val="20"/>
          <w:szCs w:val="20"/>
        </w:rPr>
        <w:t>(</w:t>
      </w:r>
      <w:r w:rsidRPr="008C2BD4">
        <w:rPr>
          <w:rFonts w:ascii="Times New Roman" w:hAnsi="Times New Roman" w:cs="Times New Roman"/>
          <w:sz w:val="20"/>
          <w:szCs w:val="20"/>
          <w:lang w:val="kk-KZ"/>
        </w:rPr>
        <w:t>1-сурет</w:t>
      </w:r>
      <w:r>
        <w:rPr>
          <w:rFonts w:ascii="Times New Roman" w:hAnsi="Times New Roman" w:cs="Times New Roman"/>
          <w:sz w:val="20"/>
          <w:szCs w:val="20"/>
          <w:lang w:val="kk-KZ"/>
        </w:rPr>
        <w:t>те</w:t>
      </w:r>
      <w:r w:rsidRPr="0000592D">
        <w:rPr>
          <w:rFonts w:ascii="Times New Roman" w:hAnsi="Times New Roman" w:cs="Times New Roman"/>
          <w:sz w:val="20"/>
          <w:szCs w:val="20"/>
        </w:rPr>
        <w:t>)</w:t>
      </w:r>
      <w:r>
        <w:rPr>
          <w:rFonts w:ascii="Times New Roman" w:hAnsi="Times New Roman" w:cs="Times New Roman"/>
          <w:sz w:val="20"/>
          <w:szCs w:val="20"/>
          <w:lang w:val="kk-KZ"/>
        </w:rPr>
        <w:t xml:space="preserve"> ан</w:t>
      </w:r>
      <w:r w:rsidR="00ED4165">
        <w:rPr>
          <w:rFonts w:ascii="Times New Roman" w:hAnsi="Times New Roman" w:cs="Times New Roman"/>
          <w:sz w:val="20"/>
          <w:szCs w:val="20"/>
          <w:lang w:val="kk-KZ"/>
        </w:rPr>
        <w:t>тецедентпен сәйкес келуі анафор</w:t>
      </w:r>
      <w:r w:rsidR="00913F5D">
        <w:rPr>
          <w:rFonts w:ascii="Times New Roman" w:hAnsi="Times New Roman" w:cs="Times New Roman"/>
          <w:sz w:val="20"/>
          <w:szCs w:val="20"/>
          <w:lang w:val="kk-KZ"/>
        </w:rPr>
        <w:t>а</w:t>
      </w:r>
      <w:r>
        <w:rPr>
          <w:rFonts w:ascii="Times New Roman" w:hAnsi="Times New Roman" w:cs="Times New Roman"/>
          <w:sz w:val="20"/>
          <w:szCs w:val="20"/>
          <w:lang w:val="kk-KZ"/>
        </w:rPr>
        <w:t xml:space="preserve">лық қатынасты дұрыс табуда </w:t>
      </w:r>
      <w:r w:rsidR="00966470">
        <w:rPr>
          <w:rFonts w:ascii="Times New Roman" w:hAnsi="Times New Roman" w:cs="Times New Roman"/>
          <w:sz w:val="20"/>
          <w:szCs w:val="20"/>
          <w:lang w:val="kk-KZ"/>
        </w:rPr>
        <w:t>маңызды</w:t>
      </w:r>
      <w:r w:rsidRPr="0000592D">
        <w:rPr>
          <w:rFonts w:ascii="Times New Roman" w:hAnsi="Times New Roman" w:cs="Times New Roman"/>
          <w:sz w:val="20"/>
          <w:szCs w:val="20"/>
        </w:rPr>
        <w:t xml:space="preserve"> </w:t>
      </w:r>
      <w:r>
        <w:rPr>
          <w:rFonts w:ascii="Times New Roman" w:hAnsi="Times New Roman" w:cs="Times New Roman"/>
          <w:sz w:val="20"/>
          <w:szCs w:val="20"/>
          <w:lang w:val="kk-KZ"/>
        </w:rPr>
        <w:t>факторлардың бірі болып саналады.</w:t>
      </w:r>
      <w:r w:rsidR="00240A0C">
        <w:rPr>
          <w:rFonts w:ascii="Times New Roman" w:hAnsi="Times New Roman" w:cs="Times New Roman"/>
          <w:sz w:val="20"/>
          <w:szCs w:val="20"/>
          <w:lang w:val="kk-KZ"/>
        </w:rPr>
        <w:t xml:space="preserve"> </w:t>
      </w:r>
    </w:p>
    <w:p w14:paraId="521CBA78" w14:textId="0EA93048" w:rsidR="00223E36" w:rsidRPr="0026637E" w:rsidRDefault="00164B9D" w:rsidP="00ED747A">
      <w:pPr>
        <w:spacing w:after="0" w:line="240" w:lineRule="auto"/>
        <w:ind w:firstLine="709"/>
        <w:jc w:val="both"/>
        <w:rPr>
          <w:rFonts w:ascii="Times New Roman" w:hAnsi="Times New Roman" w:cs="Times New Roman"/>
          <w:b/>
          <w:bCs/>
          <w:sz w:val="20"/>
          <w:szCs w:val="20"/>
          <w:lang w:val="kk-KZ"/>
        </w:rPr>
      </w:pPr>
      <w:r w:rsidRPr="0026637E">
        <w:rPr>
          <w:rFonts w:ascii="Times New Roman" w:hAnsi="Times New Roman" w:cs="Times New Roman"/>
          <w:b/>
          <w:bCs/>
          <w:sz w:val="20"/>
          <w:szCs w:val="20"/>
          <w:lang w:val="kk-KZ"/>
        </w:rPr>
        <w:t>Нәтижелер</w:t>
      </w:r>
    </w:p>
    <w:p w14:paraId="5F367541" w14:textId="4211AB8E" w:rsidR="000C73CC" w:rsidRDefault="00794DAA" w:rsidP="00ED747A">
      <w:pPr>
        <w:spacing w:after="0" w:line="240" w:lineRule="auto"/>
        <w:ind w:firstLine="709"/>
        <w:jc w:val="both"/>
        <w:rPr>
          <w:rFonts w:ascii="Times New Roman" w:hAnsi="Times New Roman" w:cs="Times New Roman"/>
          <w:sz w:val="20"/>
          <w:szCs w:val="20"/>
          <w:lang w:val="kk-KZ"/>
        </w:rPr>
      </w:pPr>
      <w:r w:rsidRPr="00142A0A">
        <w:rPr>
          <w:rFonts w:ascii="Times New Roman" w:hAnsi="Times New Roman" w:cs="Times New Roman"/>
          <w:sz w:val="20"/>
          <w:szCs w:val="20"/>
          <w:lang w:val="kk-KZ"/>
        </w:rPr>
        <w:t>Зертте</w:t>
      </w:r>
      <w:r w:rsidR="00ED4165">
        <w:rPr>
          <w:rFonts w:ascii="Times New Roman" w:hAnsi="Times New Roman" w:cs="Times New Roman"/>
          <w:sz w:val="20"/>
          <w:szCs w:val="20"/>
          <w:lang w:val="kk-KZ"/>
        </w:rPr>
        <w:t>у</w:t>
      </w:r>
      <w:r w:rsidRPr="00142A0A">
        <w:rPr>
          <w:rFonts w:ascii="Times New Roman" w:hAnsi="Times New Roman" w:cs="Times New Roman"/>
          <w:sz w:val="20"/>
          <w:szCs w:val="20"/>
          <w:lang w:val="kk-KZ"/>
        </w:rPr>
        <w:t xml:space="preserve"> жұмысы аясында біз </w:t>
      </w:r>
      <w:r w:rsidR="000C73CC">
        <w:rPr>
          <w:rFonts w:ascii="Times New Roman" w:hAnsi="Times New Roman" w:cs="Times New Roman"/>
          <w:sz w:val="20"/>
          <w:szCs w:val="20"/>
          <w:lang w:val="kk-KZ"/>
        </w:rPr>
        <w:t>100</w:t>
      </w:r>
      <w:r w:rsidR="00ED4165">
        <w:rPr>
          <w:rFonts w:ascii="Times New Roman" w:hAnsi="Times New Roman" w:cs="Times New Roman"/>
          <w:sz w:val="20"/>
          <w:szCs w:val="20"/>
          <w:lang w:val="kk-KZ"/>
        </w:rPr>
        <w:t>-</w:t>
      </w:r>
      <w:r w:rsidRPr="00142A0A">
        <w:rPr>
          <w:rFonts w:ascii="Times New Roman" w:hAnsi="Times New Roman" w:cs="Times New Roman"/>
          <w:sz w:val="20"/>
          <w:szCs w:val="20"/>
          <w:lang w:val="kk-KZ"/>
        </w:rPr>
        <w:t xml:space="preserve"> </w:t>
      </w:r>
      <w:r w:rsidRPr="000306EC">
        <w:rPr>
          <w:rFonts w:ascii="Times New Roman" w:hAnsi="Times New Roman" w:cs="Times New Roman"/>
          <w:sz w:val="20"/>
          <w:szCs w:val="20"/>
          <w:lang w:val="kk-KZ"/>
        </w:rPr>
        <w:t>ден аса</w:t>
      </w:r>
      <w:r w:rsidRPr="00142A0A">
        <w:rPr>
          <w:rFonts w:ascii="Times New Roman" w:hAnsi="Times New Roman" w:cs="Times New Roman"/>
          <w:sz w:val="20"/>
          <w:szCs w:val="20"/>
          <w:lang w:val="kk-KZ"/>
        </w:rPr>
        <w:t xml:space="preserve"> әр түрлі тақырыптағы мәтіндерге талдау жасадық, </w:t>
      </w:r>
      <w:r w:rsidR="0005128D" w:rsidRPr="00142A0A">
        <w:rPr>
          <w:rFonts w:ascii="Times New Roman" w:hAnsi="Times New Roman" w:cs="Times New Roman"/>
          <w:sz w:val="20"/>
          <w:szCs w:val="20"/>
          <w:lang w:val="kk-KZ"/>
        </w:rPr>
        <w:t>зерттеу нәтижелерін сандық бағалау кезінде біз келесі мәліметтерді алдық.</w:t>
      </w:r>
      <w:r w:rsidR="009A73BE" w:rsidRPr="009A73BE">
        <w:rPr>
          <w:rFonts w:ascii="Times New Roman" w:hAnsi="Times New Roman" w:cs="Times New Roman"/>
          <w:sz w:val="20"/>
          <w:szCs w:val="20"/>
          <w:lang w:val="kk-KZ"/>
        </w:rPr>
        <w:t xml:space="preserve"> </w:t>
      </w:r>
      <w:r w:rsidR="000C73CC">
        <w:rPr>
          <w:rFonts w:ascii="Times New Roman" w:hAnsi="Times New Roman" w:cs="Times New Roman"/>
          <w:sz w:val="20"/>
          <w:szCs w:val="20"/>
          <w:lang w:val="kk-KZ"/>
        </w:rPr>
        <w:t>Бірінші мәтін жиынтығында жалпы 17</w:t>
      </w:r>
      <w:r w:rsidR="000C73CC" w:rsidRPr="000C73CC">
        <w:rPr>
          <w:rFonts w:ascii="Times New Roman" w:hAnsi="Times New Roman" w:cs="Times New Roman"/>
          <w:sz w:val="20"/>
          <w:szCs w:val="20"/>
          <w:lang w:val="kk-KZ"/>
        </w:rPr>
        <w:t xml:space="preserve"> м</w:t>
      </w:r>
      <w:r w:rsidR="000C73CC">
        <w:rPr>
          <w:rFonts w:ascii="Times New Roman" w:hAnsi="Times New Roman" w:cs="Times New Roman"/>
          <w:sz w:val="20"/>
          <w:szCs w:val="20"/>
          <w:lang w:val="kk-KZ"/>
        </w:rPr>
        <w:t xml:space="preserve">әтінге зерттеу жасалып, 46 </w:t>
      </w:r>
      <w:r w:rsidR="000C73CC" w:rsidRPr="00E465C2">
        <w:rPr>
          <w:rFonts w:ascii="Times New Roman" w:hAnsi="Times New Roman" w:cs="Times New Roman"/>
          <w:sz w:val="20"/>
          <w:szCs w:val="20"/>
          <w:lang w:val="kk-KZ"/>
        </w:rPr>
        <w:t>«антецедент-анафор» жұбы</w:t>
      </w:r>
      <w:r w:rsidR="00ED4165">
        <w:rPr>
          <w:rFonts w:ascii="Times New Roman" w:hAnsi="Times New Roman" w:cs="Times New Roman"/>
          <w:sz w:val="20"/>
          <w:szCs w:val="20"/>
          <w:lang w:val="kk-KZ"/>
        </w:rPr>
        <w:t xml:space="preserve"> табылса</w:t>
      </w:r>
      <w:r w:rsidR="000C73CC">
        <w:rPr>
          <w:rFonts w:ascii="Times New Roman" w:hAnsi="Times New Roman" w:cs="Times New Roman"/>
          <w:sz w:val="20"/>
          <w:szCs w:val="20"/>
          <w:lang w:val="kk-KZ"/>
        </w:rPr>
        <w:t xml:space="preserve">, екінші  мәтіндер жиынында </w:t>
      </w:r>
      <w:r w:rsidR="000C73CC" w:rsidRPr="000C73CC">
        <w:rPr>
          <w:rFonts w:ascii="Times New Roman" w:hAnsi="Times New Roman" w:cs="Times New Roman"/>
          <w:sz w:val="20"/>
          <w:szCs w:val="20"/>
          <w:lang w:val="kk-KZ"/>
        </w:rPr>
        <w:t>2</w:t>
      </w:r>
      <w:r w:rsidR="000C73CC">
        <w:rPr>
          <w:rFonts w:ascii="Times New Roman" w:hAnsi="Times New Roman" w:cs="Times New Roman"/>
          <w:sz w:val="20"/>
          <w:szCs w:val="20"/>
          <w:lang w:val="kk-KZ"/>
        </w:rPr>
        <w:t>0</w:t>
      </w:r>
      <w:r w:rsidR="000C73CC" w:rsidRPr="000C73CC">
        <w:rPr>
          <w:rFonts w:ascii="Times New Roman" w:hAnsi="Times New Roman" w:cs="Times New Roman"/>
          <w:sz w:val="20"/>
          <w:szCs w:val="20"/>
          <w:lang w:val="kk-KZ"/>
        </w:rPr>
        <w:t xml:space="preserve"> </w:t>
      </w:r>
      <w:r w:rsidR="000C73CC">
        <w:rPr>
          <w:rFonts w:ascii="Times New Roman" w:hAnsi="Times New Roman" w:cs="Times New Roman"/>
          <w:sz w:val="20"/>
          <w:szCs w:val="20"/>
          <w:lang w:val="kk-KZ"/>
        </w:rPr>
        <w:t xml:space="preserve">мәтін қаралып, </w:t>
      </w:r>
      <w:r w:rsidR="000C73CC" w:rsidRPr="000C73CC">
        <w:rPr>
          <w:rFonts w:ascii="Times New Roman" w:hAnsi="Times New Roman" w:cs="Times New Roman"/>
          <w:sz w:val="20"/>
          <w:szCs w:val="20"/>
          <w:lang w:val="kk-KZ"/>
        </w:rPr>
        <w:t>67</w:t>
      </w:r>
      <w:r w:rsidR="000C73CC">
        <w:rPr>
          <w:rFonts w:ascii="Times New Roman" w:hAnsi="Times New Roman" w:cs="Times New Roman"/>
          <w:sz w:val="20"/>
          <w:szCs w:val="20"/>
          <w:lang w:val="kk-KZ"/>
        </w:rPr>
        <w:t xml:space="preserve"> </w:t>
      </w:r>
      <w:r w:rsidR="000C73CC" w:rsidRPr="00E465C2">
        <w:rPr>
          <w:rFonts w:ascii="Times New Roman" w:hAnsi="Times New Roman" w:cs="Times New Roman"/>
          <w:sz w:val="20"/>
          <w:szCs w:val="20"/>
          <w:lang w:val="kk-KZ"/>
        </w:rPr>
        <w:t>«антецедент-анафор» жұбы</w:t>
      </w:r>
      <w:r w:rsidR="000C73CC">
        <w:rPr>
          <w:rFonts w:ascii="Times New Roman" w:hAnsi="Times New Roman" w:cs="Times New Roman"/>
          <w:sz w:val="20"/>
          <w:szCs w:val="20"/>
          <w:lang w:val="kk-KZ"/>
        </w:rPr>
        <w:t xml:space="preserve"> табылды.</w:t>
      </w:r>
    </w:p>
    <w:p w14:paraId="78318C56" w14:textId="777B4B09" w:rsidR="008434BC" w:rsidRDefault="00D21709" w:rsidP="00ED747A">
      <w:pPr>
        <w:spacing w:after="0" w:line="240" w:lineRule="auto"/>
        <w:ind w:firstLine="709"/>
        <w:jc w:val="both"/>
        <w:rPr>
          <w:rFonts w:ascii="Times New Roman" w:hAnsi="Times New Roman" w:cs="Times New Roman"/>
          <w:sz w:val="20"/>
          <w:szCs w:val="20"/>
          <w:lang w:val="kk-KZ"/>
        </w:rPr>
      </w:pPr>
      <w:r w:rsidRPr="00D21709">
        <w:rPr>
          <w:rFonts w:ascii="Times New Roman" w:hAnsi="Times New Roman" w:cs="Times New Roman"/>
          <w:sz w:val="20"/>
          <w:szCs w:val="20"/>
          <w:lang w:val="kk-KZ"/>
        </w:rPr>
        <w:t>Алдын ала жүргізілген тәжірибелердің нәтижелері гипотетикалық антецедентті іздеу аймағын шектейтін сөздердегі қашықтық ең маңызды мүмкіндіктердің бірі екенін көрсетті.</w:t>
      </w:r>
      <w:r w:rsidR="009A73BE" w:rsidRPr="009A73BE">
        <w:rPr>
          <w:rFonts w:ascii="Times New Roman" w:hAnsi="Times New Roman" w:cs="Times New Roman"/>
          <w:sz w:val="20"/>
          <w:szCs w:val="20"/>
          <w:lang w:val="kk-KZ"/>
        </w:rPr>
        <w:t xml:space="preserve"> </w:t>
      </w:r>
      <w:r w:rsidR="008434BC" w:rsidRPr="008434BC">
        <w:rPr>
          <w:rFonts w:ascii="Times New Roman" w:hAnsi="Times New Roman" w:cs="Times New Roman"/>
          <w:sz w:val="20"/>
          <w:szCs w:val="20"/>
          <w:lang w:val="kk-KZ"/>
        </w:rPr>
        <w:t>Әрбір</w:t>
      </w:r>
      <w:r w:rsidR="008434BC">
        <w:rPr>
          <w:rFonts w:ascii="Times New Roman" w:hAnsi="Times New Roman" w:cs="Times New Roman"/>
          <w:sz w:val="20"/>
          <w:szCs w:val="20"/>
          <w:lang w:val="kk-KZ"/>
        </w:rPr>
        <w:t xml:space="preserve"> </w:t>
      </w:r>
      <w:r w:rsidR="008434BC" w:rsidRPr="000868F6">
        <w:rPr>
          <w:rFonts w:ascii="Times New Roman" w:hAnsi="Times New Roman" w:cs="Times New Roman"/>
          <w:sz w:val="20"/>
          <w:szCs w:val="20"/>
          <w:lang w:val="kk-KZ"/>
        </w:rPr>
        <w:t>деректер жинағы</w:t>
      </w:r>
      <w:r w:rsidR="008434BC" w:rsidRPr="008434BC">
        <w:rPr>
          <w:rFonts w:ascii="Times New Roman" w:hAnsi="Times New Roman" w:cs="Times New Roman"/>
          <w:sz w:val="20"/>
          <w:szCs w:val="20"/>
          <w:lang w:val="kk-KZ"/>
        </w:rPr>
        <w:t xml:space="preserve"> үшін антецедент пен анафора арасындағы қашықтыққа сәйкес дұрыс «антецедент-анафор» жұптарының санының үлестірімі </w:t>
      </w:r>
      <w:r w:rsidR="000E456F" w:rsidRPr="000E456F">
        <w:rPr>
          <w:rFonts w:ascii="Times New Roman" w:hAnsi="Times New Roman" w:cs="Times New Roman"/>
          <w:sz w:val="20"/>
          <w:szCs w:val="20"/>
          <w:lang w:val="kk-KZ"/>
        </w:rPr>
        <w:t>2</w:t>
      </w:r>
      <w:r w:rsidR="008434BC" w:rsidRPr="008434BC">
        <w:rPr>
          <w:rFonts w:ascii="Times New Roman" w:hAnsi="Times New Roman" w:cs="Times New Roman"/>
          <w:sz w:val="20"/>
          <w:szCs w:val="20"/>
          <w:lang w:val="kk-KZ"/>
        </w:rPr>
        <w:t>-</w:t>
      </w:r>
      <w:r w:rsidR="000E456F" w:rsidRPr="000E456F">
        <w:rPr>
          <w:rFonts w:ascii="Times New Roman" w:hAnsi="Times New Roman" w:cs="Times New Roman"/>
          <w:sz w:val="20"/>
          <w:szCs w:val="20"/>
          <w:lang w:val="kk-KZ"/>
        </w:rPr>
        <w:t>3</w:t>
      </w:r>
      <w:r w:rsidR="008434BC" w:rsidRPr="008434BC">
        <w:rPr>
          <w:rFonts w:ascii="Times New Roman" w:hAnsi="Times New Roman" w:cs="Times New Roman"/>
          <w:sz w:val="20"/>
          <w:szCs w:val="20"/>
          <w:lang w:val="kk-KZ"/>
        </w:rPr>
        <w:t xml:space="preserve"> суреттерде берілген. </w:t>
      </w:r>
    </w:p>
    <w:p w14:paraId="3E8537E6" w14:textId="77777777" w:rsidR="009A73BE" w:rsidRPr="008434BC" w:rsidRDefault="009A73BE" w:rsidP="00ED747A">
      <w:pPr>
        <w:spacing w:after="0" w:line="240" w:lineRule="auto"/>
        <w:ind w:firstLine="709"/>
        <w:jc w:val="both"/>
        <w:rPr>
          <w:rFonts w:ascii="Times New Roman" w:hAnsi="Times New Roman" w:cs="Times New Roman"/>
          <w:sz w:val="20"/>
          <w:szCs w:val="20"/>
          <w:lang w:val="kk-KZ"/>
        </w:rPr>
      </w:pPr>
    </w:p>
    <w:p w14:paraId="511DF585" w14:textId="102A2633" w:rsidR="00655FFC" w:rsidRDefault="00136E75" w:rsidP="009A73BE">
      <w:pPr>
        <w:spacing w:after="0" w:line="240" w:lineRule="auto"/>
        <w:ind w:firstLine="709"/>
        <w:jc w:val="center"/>
        <w:rPr>
          <w:rFonts w:ascii="Times New Roman" w:hAnsi="Times New Roman" w:cs="Times New Roman"/>
          <w:sz w:val="20"/>
          <w:szCs w:val="20"/>
          <w:lang w:val="kk-KZ"/>
        </w:rPr>
      </w:pPr>
      <w:r>
        <w:rPr>
          <w:noProof/>
          <w:lang w:eastAsia="ru-RU"/>
        </w:rPr>
        <w:lastRenderedPageBreak/>
        <w:drawing>
          <wp:inline distT="0" distB="0" distL="0" distR="0" wp14:anchorId="796E02F7" wp14:editId="6C1336D2">
            <wp:extent cx="4032250" cy="1930400"/>
            <wp:effectExtent l="0" t="0" r="0" b="0"/>
            <wp:docPr id="5" name="Суре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0241" t="39149" r="14591" b="27630"/>
                    <a:stretch/>
                  </pic:blipFill>
                  <pic:spPr bwMode="auto">
                    <a:xfrm>
                      <a:off x="0" y="0"/>
                      <a:ext cx="4032250" cy="1930400"/>
                    </a:xfrm>
                    <a:prstGeom prst="rect">
                      <a:avLst/>
                    </a:prstGeom>
                    <a:ln>
                      <a:noFill/>
                    </a:ln>
                    <a:extLst>
                      <a:ext uri="{53640926-AAD7-44D8-BBD7-CCE9431645EC}">
                        <a14:shadowObscured xmlns:a14="http://schemas.microsoft.com/office/drawing/2010/main"/>
                      </a:ext>
                    </a:extLst>
                  </pic:spPr>
                </pic:pic>
              </a:graphicData>
            </a:graphic>
          </wp:inline>
        </w:drawing>
      </w:r>
    </w:p>
    <w:p w14:paraId="3C083E81" w14:textId="77777777" w:rsidR="00AB3736" w:rsidRDefault="00AB3736" w:rsidP="00ED747A">
      <w:pPr>
        <w:spacing w:after="0" w:line="240" w:lineRule="auto"/>
        <w:ind w:firstLine="709"/>
        <w:jc w:val="both"/>
        <w:rPr>
          <w:rFonts w:ascii="Times New Roman" w:hAnsi="Times New Roman" w:cs="Times New Roman"/>
          <w:sz w:val="20"/>
          <w:szCs w:val="20"/>
          <w:lang w:val="kk-KZ"/>
        </w:rPr>
      </w:pPr>
    </w:p>
    <w:p w14:paraId="702FFA34" w14:textId="071DE013" w:rsidR="00136E75" w:rsidRDefault="000E456F" w:rsidP="009A73BE">
      <w:pPr>
        <w:spacing w:after="0" w:line="240" w:lineRule="auto"/>
        <w:ind w:firstLine="709"/>
        <w:jc w:val="center"/>
        <w:rPr>
          <w:rFonts w:ascii="Times New Roman" w:hAnsi="Times New Roman" w:cs="Times New Roman"/>
          <w:sz w:val="20"/>
          <w:szCs w:val="20"/>
          <w:lang w:val="kk-KZ"/>
        </w:rPr>
      </w:pPr>
      <w:r w:rsidRPr="000E456F">
        <w:rPr>
          <w:rFonts w:ascii="Times New Roman" w:hAnsi="Times New Roman" w:cs="Times New Roman"/>
          <w:sz w:val="20"/>
          <w:szCs w:val="20"/>
          <w:lang w:val="kk-KZ"/>
        </w:rPr>
        <w:t>2-</w:t>
      </w:r>
      <w:r>
        <w:rPr>
          <w:rFonts w:ascii="Times New Roman" w:hAnsi="Times New Roman" w:cs="Times New Roman"/>
          <w:sz w:val="20"/>
          <w:szCs w:val="20"/>
          <w:lang w:val="kk-KZ"/>
        </w:rPr>
        <w:t>сурет</w:t>
      </w:r>
      <w:r w:rsidRPr="000E456F">
        <w:rPr>
          <w:rFonts w:ascii="Times New Roman" w:hAnsi="Times New Roman" w:cs="Times New Roman"/>
          <w:sz w:val="20"/>
          <w:szCs w:val="20"/>
          <w:lang w:val="kk-KZ"/>
        </w:rPr>
        <w:t>-</w:t>
      </w:r>
      <w:r w:rsidR="00AC10CB">
        <w:rPr>
          <w:rFonts w:ascii="Times New Roman" w:hAnsi="Times New Roman" w:cs="Times New Roman"/>
          <w:sz w:val="20"/>
          <w:szCs w:val="20"/>
          <w:lang w:val="kk-KZ"/>
        </w:rPr>
        <w:t xml:space="preserve"> T</w:t>
      </w:r>
      <w:r w:rsidRPr="00142A0A">
        <w:rPr>
          <w:rFonts w:ascii="Times New Roman" w:hAnsi="Times New Roman" w:cs="Times New Roman"/>
          <w:sz w:val="20"/>
          <w:szCs w:val="20"/>
          <w:lang w:val="kk-KZ"/>
        </w:rPr>
        <w:t>engrinews</w:t>
      </w:r>
      <w:r w:rsidRPr="000E456F">
        <w:rPr>
          <w:rFonts w:ascii="Times New Roman" w:hAnsi="Times New Roman" w:cs="Times New Roman"/>
          <w:sz w:val="20"/>
          <w:szCs w:val="20"/>
          <w:lang w:val="kk-KZ"/>
        </w:rPr>
        <w:t>-</w:t>
      </w:r>
      <w:r>
        <w:rPr>
          <w:rFonts w:ascii="Times New Roman" w:hAnsi="Times New Roman" w:cs="Times New Roman"/>
          <w:sz w:val="20"/>
          <w:szCs w:val="20"/>
          <w:lang w:val="kk-KZ"/>
        </w:rPr>
        <w:t xml:space="preserve">тегі </w:t>
      </w:r>
      <w:r w:rsidRPr="000E456F">
        <w:rPr>
          <w:rFonts w:ascii="Times New Roman" w:hAnsi="Times New Roman" w:cs="Times New Roman"/>
          <w:sz w:val="20"/>
          <w:szCs w:val="20"/>
          <w:lang w:val="kk-KZ"/>
        </w:rPr>
        <w:t>«антецедент-анафор» жұптарының саны</w:t>
      </w:r>
      <w:r>
        <w:rPr>
          <w:rFonts w:ascii="Times New Roman" w:hAnsi="Times New Roman" w:cs="Times New Roman"/>
          <w:sz w:val="20"/>
          <w:szCs w:val="20"/>
          <w:lang w:val="kk-KZ"/>
        </w:rPr>
        <w:t>мен арақашықтығы</w:t>
      </w:r>
    </w:p>
    <w:p w14:paraId="0415A8C6" w14:textId="4DF85FC3" w:rsidR="00AF2EF7" w:rsidRDefault="00AF2EF7" w:rsidP="00ED747A">
      <w:pPr>
        <w:spacing w:after="0" w:line="240" w:lineRule="auto"/>
        <w:ind w:firstLine="709"/>
        <w:jc w:val="both"/>
        <w:rPr>
          <w:rFonts w:ascii="Times New Roman" w:hAnsi="Times New Roman" w:cs="Times New Roman"/>
          <w:sz w:val="20"/>
          <w:szCs w:val="20"/>
          <w:lang w:val="kk-KZ"/>
        </w:rPr>
      </w:pPr>
    </w:p>
    <w:p w14:paraId="4C7E9FA5" w14:textId="2352BBBF" w:rsidR="00AF2EF7" w:rsidRDefault="00AF2EF7" w:rsidP="009A73BE">
      <w:pPr>
        <w:spacing w:after="0" w:line="240" w:lineRule="auto"/>
        <w:ind w:firstLine="709"/>
        <w:jc w:val="center"/>
        <w:rPr>
          <w:rFonts w:ascii="Times New Roman" w:hAnsi="Times New Roman" w:cs="Times New Roman"/>
          <w:sz w:val="20"/>
          <w:szCs w:val="20"/>
          <w:lang w:val="kk-KZ"/>
        </w:rPr>
      </w:pPr>
      <w:r>
        <w:rPr>
          <w:noProof/>
          <w:lang w:eastAsia="ru-RU"/>
        </w:rPr>
        <w:drawing>
          <wp:inline distT="0" distB="0" distL="0" distR="0" wp14:anchorId="03A01706" wp14:editId="1A9A6E63">
            <wp:extent cx="4356100" cy="2146300"/>
            <wp:effectExtent l="0" t="0" r="0" b="0"/>
            <wp:docPr id="6" name="Сурет 6" descr="үстел элементтерін қамтитын сурет&#10;&#10;Сипаттама автоматты түрде жасал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урет 6" descr="үстел элементтерін қамтитын сурет&#10;&#10;Сипаттама автоматты түрде жасалды"/>
                    <pic:cNvPicPr/>
                  </pic:nvPicPr>
                  <pic:blipFill rotWithShape="1">
                    <a:blip r:embed="rId9"/>
                    <a:srcRect l="37520" t="41619" r="22394" b="33021"/>
                    <a:stretch/>
                  </pic:blipFill>
                  <pic:spPr bwMode="auto">
                    <a:xfrm>
                      <a:off x="0" y="0"/>
                      <a:ext cx="4356100" cy="2146300"/>
                    </a:xfrm>
                    <a:prstGeom prst="rect">
                      <a:avLst/>
                    </a:prstGeom>
                    <a:ln>
                      <a:noFill/>
                    </a:ln>
                    <a:extLst>
                      <a:ext uri="{53640926-AAD7-44D8-BBD7-CCE9431645EC}">
                        <a14:shadowObscured xmlns:a14="http://schemas.microsoft.com/office/drawing/2010/main"/>
                      </a:ext>
                    </a:extLst>
                  </pic:spPr>
                </pic:pic>
              </a:graphicData>
            </a:graphic>
          </wp:inline>
        </w:drawing>
      </w:r>
    </w:p>
    <w:p w14:paraId="37F962E8" w14:textId="77777777" w:rsidR="00AB3736" w:rsidRDefault="00AB3736" w:rsidP="00ED747A">
      <w:pPr>
        <w:spacing w:after="0" w:line="240" w:lineRule="auto"/>
        <w:ind w:firstLine="709"/>
        <w:jc w:val="both"/>
        <w:rPr>
          <w:rFonts w:ascii="Times New Roman" w:hAnsi="Times New Roman" w:cs="Times New Roman"/>
          <w:sz w:val="20"/>
          <w:szCs w:val="20"/>
          <w:lang w:val="kk-KZ"/>
        </w:rPr>
      </w:pPr>
    </w:p>
    <w:p w14:paraId="5ED9EB55" w14:textId="08A20B95" w:rsidR="00AF2EF7" w:rsidRDefault="00AF2EF7" w:rsidP="009A73BE">
      <w:pPr>
        <w:spacing w:after="0" w:line="240" w:lineRule="auto"/>
        <w:ind w:firstLine="709"/>
        <w:jc w:val="center"/>
        <w:rPr>
          <w:rFonts w:ascii="Times New Roman" w:hAnsi="Times New Roman" w:cs="Times New Roman"/>
          <w:sz w:val="20"/>
          <w:szCs w:val="20"/>
          <w:lang w:val="kk-KZ"/>
        </w:rPr>
      </w:pPr>
      <w:r>
        <w:rPr>
          <w:rFonts w:ascii="Times New Roman" w:hAnsi="Times New Roman" w:cs="Times New Roman"/>
          <w:sz w:val="20"/>
          <w:szCs w:val="20"/>
          <w:lang w:val="kk-KZ"/>
        </w:rPr>
        <w:t>3</w:t>
      </w:r>
      <w:r w:rsidRPr="000E456F">
        <w:rPr>
          <w:rFonts w:ascii="Times New Roman" w:hAnsi="Times New Roman" w:cs="Times New Roman"/>
          <w:sz w:val="20"/>
          <w:szCs w:val="20"/>
          <w:lang w:val="kk-KZ"/>
        </w:rPr>
        <w:t>-</w:t>
      </w:r>
      <w:r>
        <w:rPr>
          <w:rFonts w:ascii="Times New Roman" w:hAnsi="Times New Roman" w:cs="Times New Roman"/>
          <w:sz w:val="20"/>
          <w:szCs w:val="20"/>
          <w:lang w:val="kk-KZ"/>
        </w:rPr>
        <w:t>сурет</w:t>
      </w:r>
      <w:r w:rsidRPr="000E456F">
        <w:rPr>
          <w:rFonts w:ascii="Times New Roman" w:hAnsi="Times New Roman" w:cs="Times New Roman"/>
          <w:sz w:val="20"/>
          <w:szCs w:val="20"/>
          <w:lang w:val="kk-KZ"/>
        </w:rPr>
        <w:t>-</w:t>
      </w:r>
      <w:r w:rsidRPr="008434BC">
        <w:rPr>
          <w:rFonts w:ascii="Times New Roman" w:hAnsi="Times New Roman" w:cs="Times New Roman"/>
          <w:sz w:val="20"/>
          <w:szCs w:val="20"/>
          <w:lang w:val="kk-KZ"/>
        </w:rPr>
        <w:t xml:space="preserve">  </w:t>
      </w:r>
      <w:r w:rsidRPr="00AA0420">
        <w:rPr>
          <w:rFonts w:ascii="Times New Roman" w:hAnsi="Times New Roman" w:cs="Times New Roman"/>
          <w:sz w:val="20"/>
          <w:szCs w:val="20"/>
          <w:lang w:val="kk-KZ"/>
        </w:rPr>
        <w:t>Ғ.Мұстаф</w:t>
      </w:r>
      <w:r w:rsidRPr="00142A0A">
        <w:rPr>
          <w:rFonts w:ascii="Times New Roman" w:hAnsi="Times New Roman" w:cs="Times New Roman"/>
          <w:sz w:val="20"/>
          <w:szCs w:val="20"/>
          <w:lang w:val="kk-KZ"/>
        </w:rPr>
        <w:t>ин әңгімелері</w:t>
      </w:r>
      <w:r w:rsidRPr="008434BC">
        <w:rPr>
          <w:rFonts w:ascii="Times New Roman" w:hAnsi="Times New Roman" w:cs="Times New Roman"/>
          <w:sz w:val="20"/>
          <w:szCs w:val="20"/>
          <w:lang w:val="kk-KZ"/>
        </w:rPr>
        <w:t xml:space="preserve"> </w:t>
      </w:r>
      <w:r w:rsidRPr="000E456F">
        <w:rPr>
          <w:rFonts w:ascii="Times New Roman" w:hAnsi="Times New Roman" w:cs="Times New Roman"/>
          <w:sz w:val="20"/>
          <w:szCs w:val="20"/>
          <w:lang w:val="kk-KZ"/>
        </w:rPr>
        <w:t>«антецедент-анафор» жұптарының саны</w:t>
      </w:r>
      <w:r>
        <w:rPr>
          <w:rFonts w:ascii="Times New Roman" w:hAnsi="Times New Roman" w:cs="Times New Roman"/>
          <w:sz w:val="20"/>
          <w:szCs w:val="20"/>
          <w:lang w:val="kk-KZ"/>
        </w:rPr>
        <w:t>мен арақашықтығы</w:t>
      </w:r>
    </w:p>
    <w:p w14:paraId="5699DD90" w14:textId="4BBCB63C" w:rsidR="00867353" w:rsidRDefault="00867353" w:rsidP="00ED747A">
      <w:pPr>
        <w:spacing w:after="0" w:line="240" w:lineRule="auto"/>
        <w:ind w:firstLine="709"/>
        <w:jc w:val="both"/>
        <w:rPr>
          <w:rFonts w:ascii="Times New Roman" w:hAnsi="Times New Roman" w:cs="Times New Roman"/>
          <w:sz w:val="20"/>
          <w:szCs w:val="20"/>
          <w:lang w:val="kk-KZ"/>
        </w:rPr>
      </w:pPr>
    </w:p>
    <w:p w14:paraId="4339A361" w14:textId="4FFA85E4" w:rsidR="00867353" w:rsidRPr="008434BC" w:rsidRDefault="00867353" w:rsidP="00ED747A">
      <w:pPr>
        <w:spacing w:after="0" w:line="240" w:lineRule="auto"/>
        <w:ind w:firstLine="709"/>
        <w:jc w:val="both"/>
        <w:rPr>
          <w:rFonts w:ascii="Times New Roman" w:hAnsi="Times New Roman" w:cs="Times New Roman"/>
          <w:sz w:val="20"/>
          <w:szCs w:val="20"/>
          <w:lang w:val="kk-KZ"/>
        </w:rPr>
      </w:pPr>
      <w:r w:rsidRPr="008434BC">
        <w:rPr>
          <w:rFonts w:ascii="Times New Roman" w:hAnsi="Times New Roman" w:cs="Times New Roman"/>
          <w:sz w:val="20"/>
          <w:szCs w:val="20"/>
          <w:lang w:val="kk-KZ"/>
        </w:rPr>
        <w:t>Біз осы үлестірімдерді</w:t>
      </w:r>
      <w:r>
        <w:rPr>
          <w:rFonts w:ascii="Times New Roman" w:hAnsi="Times New Roman" w:cs="Times New Roman"/>
          <w:sz w:val="20"/>
          <w:szCs w:val="20"/>
          <w:lang w:val="kk-KZ"/>
        </w:rPr>
        <w:t xml:space="preserve"> (</w:t>
      </w:r>
      <w:r w:rsidRPr="000E456F">
        <w:rPr>
          <w:rFonts w:ascii="Times New Roman" w:hAnsi="Times New Roman" w:cs="Times New Roman"/>
          <w:sz w:val="20"/>
          <w:szCs w:val="20"/>
          <w:lang w:val="kk-KZ"/>
        </w:rPr>
        <w:t>2</w:t>
      </w:r>
      <w:r w:rsidRPr="008434BC">
        <w:rPr>
          <w:rFonts w:ascii="Times New Roman" w:hAnsi="Times New Roman" w:cs="Times New Roman"/>
          <w:sz w:val="20"/>
          <w:szCs w:val="20"/>
          <w:lang w:val="kk-KZ"/>
        </w:rPr>
        <w:t>-</w:t>
      </w:r>
      <w:r w:rsidRPr="000E456F">
        <w:rPr>
          <w:rFonts w:ascii="Times New Roman" w:hAnsi="Times New Roman" w:cs="Times New Roman"/>
          <w:sz w:val="20"/>
          <w:szCs w:val="20"/>
          <w:lang w:val="kk-KZ"/>
        </w:rPr>
        <w:t>3</w:t>
      </w:r>
      <w:r w:rsidRPr="008434BC">
        <w:rPr>
          <w:rFonts w:ascii="Times New Roman" w:hAnsi="Times New Roman" w:cs="Times New Roman"/>
          <w:sz w:val="20"/>
          <w:szCs w:val="20"/>
          <w:lang w:val="kk-KZ"/>
        </w:rPr>
        <w:t xml:space="preserve"> суреттерде</w:t>
      </w:r>
      <w:r>
        <w:rPr>
          <w:rFonts w:ascii="Times New Roman" w:hAnsi="Times New Roman" w:cs="Times New Roman"/>
          <w:sz w:val="20"/>
          <w:szCs w:val="20"/>
          <w:lang w:val="kk-KZ"/>
        </w:rPr>
        <w:t>)</w:t>
      </w:r>
      <w:r w:rsidRPr="008434BC">
        <w:rPr>
          <w:rFonts w:ascii="Times New Roman" w:hAnsi="Times New Roman" w:cs="Times New Roman"/>
          <w:sz w:val="20"/>
          <w:szCs w:val="20"/>
          <w:lang w:val="kk-KZ"/>
        </w:rPr>
        <w:t xml:space="preserve"> пайдалана отырып, әрбір </w:t>
      </w:r>
      <w:r w:rsidRPr="000868F6">
        <w:rPr>
          <w:rFonts w:ascii="Times New Roman" w:hAnsi="Times New Roman" w:cs="Times New Roman"/>
          <w:sz w:val="20"/>
          <w:szCs w:val="20"/>
          <w:lang w:val="kk-KZ"/>
        </w:rPr>
        <w:t xml:space="preserve">деректер жинағы </w:t>
      </w:r>
      <w:r w:rsidRPr="008434BC">
        <w:rPr>
          <w:rFonts w:ascii="Times New Roman" w:hAnsi="Times New Roman" w:cs="Times New Roman"/>
          <w:sz w:val="20"/>
          <w:szCs w:val="20"/>
          <w:lang w:val="kk-KZ"/>
        </w:rPr>
        <w:t>үшін дұрыс «</w:t>
      </w:r>
      <w:r w:rsidR="009430A3">
        <w:rPr>
          <w:rFonts w:ascii="Times New Roman" w:hAnsi="Times New Roman" w:cs="Times New Roman"/>
          <w:sz w:val="20"/>
          <w:szCs w:val="20"/>
          <w:lang w:val="kk-KZ"/>
        </w:rPr>
        <w:t>антецедент-анафор</w:t>
      </w:r>
      <w:r w:rsidRPr="008434BC">
        <w:rPr>
          <w:rFonts w:ascii="Times New Roman" w:hAnsi="Times New Roman" w:cs="Times New Roman"/>
          <w:sz w:val="20"/>
          <w:szCs w:val="20"/>
          <w:lang w:val="kk-KZ"/>
        </w:rPr>
        <w:t xml:space="preserve">» жұптарының 90% қамтитын оңтайлы қашықтықты есептедік. Бұл оңтайлы қашықтық </w:t>
      </w:r>
      <w:r w:rsidRPr="00142A0A">
        <w:rPr>
          <w:rFonts w:ascii="Times New Roman" w:hAnsi="Times New Roman" w:cs="Times New Roman"/>
          <w:sz w:val="20"/>
          <w:szCs w:val="20"/>
          <w:lang w:val="kk-KZ"/>
        </w:rPr>
        <w:t>tengrinews</w:t>
      </w:r>
      <w:r w:rsidRPr="008434BC">
        <w:rPr>
          <w:rFonts w:ascii="Times New Roman" w:hAnsi="Times New Roman" w:cs="Times New Roman"/>
          <w:sz w:val="20"/>
          <w:szCs w:val="20"/>
          <w:lang w:val="kk-KZ"/>
        </w:rPr>
        <w:t xml:space="preserve"> үшін 14</w:t>
      </w:r>
      <w:r>
        <w:rPr>
          <w:rFonts w:ascii="Times New Roman" w:hAnsi="Times New Roman" w:cs="Times New Roman"/>
          <w:sz w:val="20"/>
          <w:szCs w:val="20"/>
          <w:lang w:val="kk-KZ"/>
        </w:rPr>
        <w:t xml:space="preserve"> </w:t>
      </w:r>
      <w:r w:rsidRPr="008434BC">
        <w:rPr>
          <w:rFonts w:ascii="Times New Roman" w:hAnsi="Times New Roman" w:cs="Times New Roman"/>
          <w:sz w:val="20"/>
          <w:szCs w:val="20"/>
          <w:lang w:val="kk-KZ"/>
        </w:rPr>
        <w:t xml:space="preserve">сөзге, </w:t>
      </w:r>
      <w:r w:rsidRPr="00AA0420">
        <w:rPr>
          <w:rFonts w:ascii="Times New Roman" w:hAnsi="Times New Roman" w:cs="Times New Roman"/>
          <w:sz w:val="20"/>
          <w:szCs w:val="20"/>
          <w:lang w:val="kk-KZ"/>
        </w:rPr>
        <w:t>Ғ.Мұстаф</w:t>
      </w:r>
      <w:r w:rsidRPr="00142A0A">
        <w:rPr>
          <w:rFonts w:ascii="Times New Roman" w:hAnsi="Times New Roman" w:cs="Times New Roman"/>
          <w:sz w:val="20"/>
          <w:szCs w:val="20"/>
          <w:lang w:val="kk-KZ"/>
        </w:rPr>
        <w:t>ин әңгімелері</w:t>
      </w:r>
      <w:r w:rsidRPr="008434BC">
        <w:rPr>
          <w:rFonts w:ascii="Times New Roman" w:hAnsi="Times New Roman" w:cs="Times New Roman"/>
          <w:sz w:val="20"/>
          <w:szCs w:val="20"/>
          <w:lang w:val="kk-KZ"/>
        </w:rPr>
        <w:t xml:space="preserve"> үшін 25</w:t>
      </w:r>
      <w:r>
        <w:rPr>
          <w:rFonts w:ascii="Times New Roman" w:hAnsi="Times New Roman" w:cs="Times New Roman"/>
          <w:sz w:val="20"/>
          <w:szCs w:val="20"/>
          <w:lang w:val="kk-KZ"/>
        </w:rPr>
        <w:t xml:space="preserve"> </w:t>
      </w:r>
      <w:r w:rsidRPr="008434BC">
        <w:rPr>
          <w:rFonts w:ascii="Times New Roman" w:hAnsi="Times New Roman" w:cs="Times New Roman"/>
          <w:sz w:val="20"/>
          <w:szCs w:val="20"/>
          <w:lang w:val="kk-KZ"/>
        </w:rPr>
        <w:t>сөзге тең.</w:t>
      </w:r>
    </w:p>
    <w:p w14:paraId="021BEF10" w14:textId="543131F8" w:rsidR="00966470" w:rsidRDefault="00EF0907" w:rsidP="00ED747A">
      <w:pPr>
        <w:spacing w:after="0" w:line="240" w:lineRule="auto"/>
        <w:ind w:firstLine="709"/>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Қор</w:t>
      </w:r>
      <w:r w:rsidR="009430A3">
        <w:rPr>
          <w:rFonts w:ascii="Times New Roman" w:hAnsi="Times New Roman" w:cs="Times New Roman"/>
          <w:b/>
          <w:bCs/>
          <w:sz w:val="20"/>
          <w:szCs w:val="20"/>
          <w:lang w:val="kk-KZ"/>
        </w:rPr>
        <w:t>ы</w:t>
      </w:r>
      <w:r>
        <w:rPr>
          <w:rFonts w:ascii="Times New Roman" w:hAnsi="Times New Roman" w:cs="Times New Roman"/>
          <w:b/>
          <w:bCs/>
          <w:sz w:val="20"/>
          <w:szCs w:val="20"/>
          <w:lang w:val="kk-KZ"/>
        </w:rPr>
        <w:t xml:space="preserve">тынды </w:t>
      </w:r>
    </w:p>
    <w:p w14:paraId="5CD460B2" w14:textId="7360E497" w:rsidR="00480B79" w:rsidRDefault="00966470" w:rsidP="00ED747A">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Мақалада </w:t>
      </w:r>
      <w:r w:rsidR="00480B79">
        <w:rPr>
          <w:rFonts w:ascii="Times New Roman" w:hAnsi="Times New Roman" w:cs="Times New Roman"/>
          <w:sz w:val="20"/>
          <w:szCs w:val="20"/>
          <w:lang w:val="kk-KZ"/>
        </w:rPr>
        <w:t xml:space="preserve">қазақ тіліндегі есімдік анафорасын шешу </w:t>
      </w:r>
      <w:r w:rsidR="00E213F5">
        <w:rPr>
          <w:rFonts w:ascii="Times New Roman" w:hAnsi="Times New Roman" w:cs="Times New Roman"/>
          <w:sz w:val="20"/>
          <w:szCs w:val="20"/>
          <w:lang w:val="kk-KZ"/>
        </w:rPr>
        <w:t>алгорит</w:t>
      </w:r>
      <w:r>
        <w:rPr>
          <w:rFonts w:ascii="Times New Roman" w:hAnsi="Times New Roman" w:cs="Times New Roman"/>
          <w:sz w:val="20"/>
          <w:szCs w:val="20"/>
          <w:lang w:val="kk-KZ"/>
        </w:rPr>
        <w:t xml:space="preserve">мінің қарапайым әдістері </w:t>
      </w:r>
      <w:r w:rsidR="009430A3">
        <w:rPr>
          <w:rFonts w:ascii="Times New Roman" w:hAnsi="Times New Roman" w:cs="Times New Roman"/>
          <w:sz w:val="20"/>
          <w:szCs w:val="20"/>
          <w:lang w:val="kk-KZ"/>
        </w:rPr>
        <w:t>бая</w:t>
      </w:r>
      <w:r>
        <w:rPr>
          <w:rFonts w:ascii="Times New Roman" w:hAnsi="Times New Roman" w:cs="Times New Roman"/>
          <w:sz w:val="20"/>
          <w:szCs w:val="20"/>
          <w:lang w:val="kk-KZ"/>
        </w:rPr>
        <w:t>ндалды.</w:t>
      </w:r>
      <w:r w:rsidR="00480B79">
        <w:rPr>
          <w:rFonts w:ascii="Times New Roman" w:hAnsi="Times New Roman" w:cs="Times New Roman"/>
          <w:sz w:val="20"/>
          <w:szCs w:val="20"/>
          <w:lang w:val="kk-KZ"/>
        </w:rPr>
        <w:t xml:space="preserve"> </w:t>
      </w:r>
      <w:r w:rsidR="00480B79" w:rsidRPr="008434BC">
        <w:rPr>
          <w:rFonts w:ascii="Times New Roman" w:hAnsi="Times New Roman" w:cs="Times New Roman"/>
          <w:sz w:val="20"/>
          <w:szCs w:val="20"/>
          <w:lang w:val="kk-KZ"/>
        </w:rPr>
        <w:t>Әрбір</w:t>
      </w:r>
      <w:r w:rsidR="00480B79">
        <w:rPr>
          <w:rFonts w:ascii="Times New Roman" w:hAnsi="Times New Roman" w:cs="Times New Roman"/>
          <w:sz w:val="20"/>
          <w:szCs w:val="20"/>
          <w:lang w:val="kk-KZ"/>
        </w:rPr>
        <w:t xml:space="preserve"> </w:t>
      </w:r>
      <w:r w:rsidR="00480B79" w:rsidRPr="000868F6">
        <w:rPr>
          <w:rFonts w:ascii="Times New Roman" w:hAnsi="Times New Roman" w:cs="Times New Roman"/>
          <w:sz w:val="20"/>
          <w:szCs w:val="20"/>
          <w:lang w:val="kk-KZ"/>
        </w:rPr>
        <w:t>деректер жинағы</w:t>
      </w:r>
      <w:r w:rsidR="00480B79" w:rsidRPr="008434BC">
        <w:rPr>
          <w:rFonts w:ascii="Times New Roman" w:hAnsi="Times New Roman" w:cs="Times New Roman"/>
          <w:sz w:val="20"/>
          <w:szCs w:val="20"/>
          <w:lang w:val="kk-KZ"/>
        </w:rPr>
        <w:t xml:space="preserve"> үшін</w:t>
      </w:r>
      <w:r w:rsidR="00480B79">
        <w:rPr>
          <w:rFonts w:ascii="Times New Roman" w:hAnsi="Times New Roman" w:cs="Times New Roman"/>
          <w:sz w:val="20"/>
          <w:szCs w:val="20"/>
          <w:lang w:val="kk-KZ"/>
        </w:rPr>
        <w:t xml:space="preserve"> </w:t>
      </w:r>
      <w:r w:rsidR="00E74EDF" w:rsidRPr="000E456F">
        <w:rPr>
          <w:rFonts w:ascii="Times New Roman" w:hAnsi="Times New Roman" w:cs="Times New Roman"/>
          <w:sz w:val="20"/>
          <w:szCs w:val="20"/>
          <w:lang w:val="kk-KZ"/>
        </w:rPr>
        <w:t>«антецедент-анафор» жұптарының</w:t>
      </w:r>
      <w:r w:rsidR="00E74EDF">
        <w:rPr>
          <w:rFonts w:ascii="Times New Roman" w:hAnsi="Times New Roman" w:cs="Times New Roman"/>
          <w:sz w:val="20"/>
          <w:szCs w:val="20"/>
          <w:lang w:val="kk-KZ"/>
        </w:rPr>
        <w:t xml:space="preserve"> морфологиялық және семантикалық ерекшеліктерін өзара сәйк</w:t>
      </w:r>
      <w:r w:rsidR="000C07C9">
        <w:rPr>
          <w:rFonts w:ascii="Times New Roman" w:hAnsi="Times New Roman" w:cs="Times New Roman"/>
          <w:sz w:val="20"/>
          <w:szCs w:val="20"/>
          <w:lang w:val="kk-KZ"/>
        </w:rPr>
        <w:t>естігі және сөздер арасындағы арақашықтық ең маңызды фактор екендігі айқындалды.</w:t>
      </w:r>
    </w:p>
    <w:p w14:paraId="17F12411" w14:textId="1529CACA" w:rsidR="00A15DA7" w:rsidRPr="00B4678A" w:rsidRDefault="00A15DA7" w:rsidP="00ED747A">
      <w:pPr>
        <w:spacing w:after="0" w:line="240" w:lineRule="auto"/>
        <w:ind w:firstLine="709"/>
        <w:jc w:val="both"/>
        <w:rPr>
          <w:rFonts w:ascii="Times New Roman" w:hAnsi="Times New Roman" w:cs="Times New Roman"/>
          <w:sz w:val="20"/>
          <w:szCs w:val="20"/>
          <w:lang w:val="kk-KZ"/>
        </w:rPr>
      </w:pPr>
      <w:r w:rsidRPr="00B4678A">
        <w:rPr>
          <w:rFonts w:ascii="Times New Roman" w:hAnsi="Times New Roman" w:cs="Times New Roman"/>
          <w:sz w:val="20"/>
          <w:szCs w:val="20"/>
          <w:lang w:val="kk-KZ"/>
        </w:rPr>
        <w:t xml:space="preserve"> </w:t>
      </w:r>
    </w:p>
    <w:p w14:paraId="68ED333F" w14:textId="78461590" w:rsidR="00A15DA7" w:rsidRPr="00B4678A" w:rsidRDefault="00A15DA7" w:rsidP="00A15DA7">
      <w:pPr>
        <w:autoSpaceDE w:val="0"/>
        <w:autoSpaceDN w:val="0"/>
        <w:adjustRightInd w:val="0"/>
        <w:spacing w:after="0" w:line="240" w:lineRule="auto"/>
        <w:jc w:val="center"/>
        <w:rPr>
          <w:rFonts w:ascii="Times New Roman" w:hAnsi="Times New Roman"/>
          <w:b/>
          <w:bCs/>
          <w:sz w:val="20"/>
          <w:szCs w:val="20"/>
          <w:lang w:val="en-US"/>
        </w:rPr>
      </w:pPr>
      <w:r>
        <w:rPr>
          <w:rFonts w:ascii="Times New Roman" w:hAnsi="Times New Roman"/>
          <w:b/>
          <w:bCs/>
          <w:sz w:val="20"/>
          <w:szCs w:val="20"/>
        </w:rPr>
        <w:t>ПАЙДАЛАНЫЛҒАН</w:t>
      </w:r>
      <w:r w:rsidRPr="00A15DA7">
        <w:rPr>
          <w:rFonts w:ascii="Times New Roman" w:hAnsi="Times New Roman"/>
          <w:b/>
          <w:bCs/>
          <w:sz w:val="20"/>
          <w:szCs w:val="20"/>
          <w:lang w:val="en-US"/>
        </w:rPr>
        <w:t xml:space="preserve"> </w:t>
      </w:r>
      <w:r>
        <w:rPr>
          <w:rFonts w:ascii="Times New Roman" w:hAnsi="Times New Roman"/>
          <w:b/>
          <w:bCs/>
          <w:sz w:val="20"/>
          <w:szCs w:val="20"/>
        </w:rPr>
        <w:t>ӘДЕБИЕТТЕР</w:t>
      </w:r>
      <w:r w:rsidRPr="00A15DA7">
        <w:rPr>
          <w:rFonts w:ascii="Times New Roman" w:hAnsi="Times New Roman"/>
          <w:b/>
          <w:bCs/>
          <w:sz w:val="20"/>
          <w:szCs w:val="20"/>
          <w:lang w:val="en-US"/>
        </w:rPr>
        <w:t xml:space="preserve"> </w:t>
      </w:r>
      <w:r>
        <w:rPr>
          <w:rFonts w:ascii="Times New Roman" w:hAnsi="Times New Roman"/>
          <w:b/>
          <w:bCs/>
          <w:sz w:val="20"/>
          <w:szCs w:val="20"/>
        </w:rPr>
        <w:t>ТІЗІМІ</w:t>
      </w:r>
    </w:p>
    <w:p w14:paraId="33B620FC" w14:textId="77777777" w:rsidR="005F42C6" w:rsidRPr="00A3576A" w:rsidRDefault="005F42C6" w:rsidP="00A15DA7">
      <w:pPr>
        <w:autoSpaceDE w:val="0"/>
        <w:autoSpaceDN w:val="0"/>
        <w:adjustRightInd w:val="0"/>
        <w:spacing w:after="0" w:line="240" w:lineRule="auto"/>
        <w:jc w:val="center"/>
        <w:rPr>
          <w:rFonts w:ascii="Times New Roman" w:hAnsi="Times New Roman" w:cs="Times New Roman"/>
          <w:b/>
          <w:bCs/>
          <w:sz w:val="20"/>
          <w:szCs w:val="20"/>
          <w:lang w:val="en-US"/>
        </w:rPr>
      </w:pPr>
    </w:p>
    <w:p w14:paraId="7F55595B" w14:textId="7596094D" w:rsidR="00A15DA7" w:rsidRPr="00A3576A" w:rsidRDefault="00B769D2" w:rsidP="004A69C2">
      <w:pPr>
        <w:spacing w:after="0" w:line="240" w:lineRule="auto"/>
        <w:ind w:firstLine="709"/>
        <w:jc w:val="both"/>
        <w:rPr>
          <w:rFonts w:ascii="Times New Roman" w:hAnsi="Times New Roman" w:cs="Times New Roman"/>
          <w:sz w:val="20"/>
          <w:szCs w:val="20"/>
          <w:lang w:val="en-US"/>
        </w:rPr>
      </w:pPr>
      <w:bookmarkStart w:id="0" w:name="_Hlk101949718"/>
      <w:r w:rsidRPr="00A3576A">
        <w:rPr>
          <w:rFonts w:ascii="Times New Roman" w:hAnsi="Times New Roman" w:cs="Times New Roman"/>
          <w:sz w:val="20"/>
          <w:szCs w:val="20"/>
          <w:lang w:val="en-US"/>
        </w:rPr>
        <w:t xml:space="preserve">1 </w:t>
      </w:r>
      <w:r w:rsidR="004A69C2" w:rsidRPr="00A3576A">
        <w:rPr>
          <w:rFonts w:ascii="Times New Roman" w:hAnsi="Times New Roman" w:cs="Times New Roman"/>
          <w:sz w:val="20"/>
          <w:szCs w:val="20"/>
          <w:lang w:val="en-US"/>
        </w:rPr>
        <w:t xml:space="preserve">Mitkov R. (1999) Anaphora resolution: the state of the art, </w:t>
      </w:r>
      <w:r w:rsidR="00CE458C" w:rsidRPr="00A3576A">
        <w:rPr>
          <w:rFonts w:ascii="Times New Roman" w:hAnsi="Times New Roman" w:cs="Times New Roman"/>
          <w:sz w:val="20"/>
          <w:szCs w:val="20"/>
          <w:lang w:val="en-US"/>
        </w:rPr>
        <w:t>working</w:t>
      </w:r>
      <w:r w:rsidR="004A69C2" w:rsidRPr="00A3576A">
        <w:rPr>
          <w:rFonts w:ascii="Times New Roman" w:hAnsi="Times New Roman" w:cs="Times New Roman"/>
          <w:sz w:val="20"/>
          <w:szCs w:val="20"/>
          <w:lang w:val="en-US"/>
        </w:rPr>
        <w:t xml:space="preserve"> paper (based on the COLING’98/ACL’98 tutorial on anaphora resolution), available at: clg.wlv. ac.uk/papers/mitkov-99a.pdf</w:t>
      </w:r>
    </w:p>
    <w:p w14:paraId="16953E11" w14:textId="4B95ADF1" w:rsidR="004A69C2" w:rsidRPr="00A3576A" w:rsidRDefault="004A69C2" w:rsidP="004A69C2">
      <w:pPr>
        <w:spacing w:after="0" w:line="240" w:lineRule="auto"/>
        <w:ind w:firstLine="709"/>
        <w:jc w:val="both"/>
        <w:rPr>
          <w:rFonts w:ascii="Times New Roman" w:hAnsi="Times New Roman" w:cs="Times New Roman"/>
          <w:iCs/>
          <w:sz w:val="20"/>
          <w:szCs w:val="20"/>
          <w:lang w:val="en-US"/>
        </w:rPr>
      </w:pPr>
      <w:r w:rsidRPr="00A3576A">
        <w:rPr>
          <w:rFonts w:ascii="Times New Roman" w:hAnsi="Times New Roman" w:cs="Times New Roman"/>
          <w:sz w:val="20"/>
          <w:szCs w:val="20"/>
        </w:rPr>
        <w:t>2</w:t>
      </w:r>
      <w:r w:rsidRPr="00A3576A">
        <w:rPr>
          <w:rFonts w:ascii="Times New Roman" w:hAnsi="Times New Roman" w:cs="Times New Roman"/>
          <w:sz w:val="20"/>
          <w:szCs w:val="20"/>
          <w:lang w:val="en-US"/>
        </w:rPr>
        <w:t xml:space="preserve"> </w:t>
      </w:r>
      <w:r w:rsidRPr="00A3576A">
        <w:rPr>
          <w:rFonts w:ascii="Times New Roman" w:hAnsi="Times New Roman" w:cs="Times New Roman"/>
          <w:sz w:val="20"/>
          <w:szCs w:val="20"/>
          <w:lang w:val="en-US"/>
        </w:rPr>
        <w:t>Mitkov R. Anaphora resolution. Mitkov R. (ed.)</w:t>
      </w:r>
      <w:r w:rsidRPr="00A3576A">
        <w:rPr>
          <w:rFonts w:ascii="Times New Roman" w:hAnsi="Times New Roman" w:cs="Times New Roman"/>
          <w:iCs/>
          <w:sz w:val="20"/>
          <w:szCs w:val="20"/>
          <w:lang w:val="en-US"/>
        </w:rPr>
        <w:t xml:space="preserve"> The Oxford handbook of computational linguistics, ch.14, </w:t>
      </w:r>
      <w:r w:rsidRPr="00A3576A">
        <w:rPr>
          <w:rFonts w:ascii="Times New Roman" w:hAnsi="Times New Roman" w:cs="Times New Roman"/>
          <w:sz w:val="20"/>
          <w:szCs w:val="20"/>
          <w:lang w:val="en-US"/>
        </w:rPr>
        <w:t>N.Y.: Oxford university press, 2003</w:t>
      </w:r>
      <w:r w:rsidRPr="00A3576A">
        <w:rPr>
          <w:rFonts w:ascii="Times New Roman" w:hAnsi="Times New Roman" w:cs="Times New Roman"/>
          <w:iCs/>
          <w:sz w:val="20"/>
          <w:szCs w:val="20"/>
          <w:lang w:val="en-US"/>
        </w:rPr>
        <w:t>.</w:t>
      </w:r>
    </w:p>
    <w:p w14:paraId="21256BE5" w14:textId="011C00CD" w:rsidR="009C021E" w:rsidRPr="00A3576A" w:rsidRDefault="009C021E" w:rsidP="00CE458C">
      <w:pPr>
        <w:spacing w:after="0" w:line="240" w:lineRule="auto"/>
        <w:ind w:firstLine="709"/>
        <w:jc w:val="both"/>
        <w:rPr>
          <w:rFonts w:ascii="Times New Roman" w:hAnsi="Times New Roman" w:cs="Times New Roman"/>
          <w:sz w:val="20"/>
          <w:szCs w:val="20"/>
          <w:lang w:val="en-US"/>
        </w:rPr>
      </w:pPr>
      <w:r w:rsidRPr="00A3576A">
        <w:rPr>
          <w:rFonts w:ascii="Times New Roman" w:hAnsi="Times New Roman" w:cs="Times New Roman"/>
          <w:iCs/>
          <w:sz w:val="20"/>
          <w:szCs w:val="20"/>
          <w:lang w:val="en-US"/>
        </w:rPr>
        <w:t xml:space="preserve">3 </w:t>
      </w:r>
      <w:r w:rsidRPr="00A3576A">
        <w:rPr>
          <w:rFonts w:ascii="Times New Roman" w:hAnsi="Times New Roman" w:cs="Times New Roman"/>
          <w:sz w:val="20"/>
          <w:szCs w:val="20"/>
          <w:lang w:val="en-US"/>
        </w:rPr>
        <w:t xml:space="preserve">Elango P. Coreference Resolution: A Survey // Technical Report. UW-Madison. 2006. – </w:t>
      </w:r>
      <w:hyperlink r:id="rId10" w:history="1">
        <w:r w:rsidR="00CE458C" w:rsidRPr="00A62180">
          <w:rPr>
            <w:rStyle w:val="a7"/>
            <w:rFonts w:ascii="Times New Roman" w:hAnsi="Times New Roman" w:cs="Times New Roman"/>
            <w:sz w:val="20"/>
            <w:szCs w:val="20"/>
            <w:lang w:val="en-US"/>
          </w:rPr>
          <w:t>https://ccc.inaoep.mx/~villasen/index_archivos/cursoTATII/EntidadesNombradas/Elango-SurveyCoreferenceResolution.pdf</w:t>
        </w:r>
      </w:hyperlink>
    </w:p>
    <w:p w14:paraId="50DCE4F8" w14:textId="012FF785" w:rsidR="00BA2996" w:rsidRPr="00A3576A" w:rsidRDefault="009C021E" w:rsidP="009C021E">
      <w:pPr>
        <w:pStyle w:val="ac"/>
        <w:rPr>
          <w:sz w:val="20"/>
          <w:szCs w:val="20"/>
          <w:lang w:val="en-US"/>
        </w:rPr>
      </w:pPr>
      <w:r w:rsidRPr="00A3576A">
        <w:rPr>
          <w:sz w:val="20"/>
          <w:szCs w:val="20"/>
          <w:lang w:val="en-US"/>
        </w:rPr>
        <w:t xml:space="preserve">        </w:t>
      </w:r>
      <w:r w:rsidRPr="00A3576A">
        <w:rPr>
          <w:sz w:val="20"/>
          <w:szCs w:val="20"/>
          <w:lang w:val="en-US"/>
        </w:rPr>
        <w:t xml:space="preserve">    </w:t>
      </w:r>
      <w:r w:rsidRPr="00A3576A">
        <w:rPr>
          <w:sz w:val="20"/>
          <w:szCs w:val="20"/>
          <w:lang w:val="en-US"/>
        </w:rPr>
        <w:t xml:space="preserve">  </w:t>
      </w:r>
      <w:r w:rsidRPr="00A3576A">
        <w:rPr>
          <w:sz w:val="20"/>
          <w:szCs w:val="20"/>
          <w:lang w:val="en-US"/>
        </w:rPr>
        <w:t>4</w:t>
      </w:r>
      <w:r w:rsidRPr="00A3576A">
        <w:rPr>
          <w:sz w:val="20"/>
          <w:szCs w:val="20"/>
          <w:lang w:val="en-US"/>
        </w:rPr>
        <w:t xml:space="preserve"> Prokofyev R., Tonon A., Luggen M., Vouilloz L., Difallah D.E., Cudr´e-Mauroux P. SANAPHOR: Ontology-Based Coreference Resolution //</w:t>
      </w:r>
      <w:r w:rsidRPr="00A3576A">
        <w:rPr>
          <w:sz w:val="20"/>
          <w:szCs w:val="20"/>
          <w:shd w:val="clear" w:color="auto" w:fill="FFFFFF"/>
          <w:lang w:val="en-US"/>
        </w:rPr>
        <w:t xml:space="preserve"> In Lecture Notes in Computer Science, Volume 9366, 14th International Semantic Web Conference, Proceedings, 2015, Part I.</w:t>
      </w:r>
    </w:p>
    <w:p w14:paraId="03D152B5" w14:textId="77777777" w:rsidR="00BA2996" w:rsidRPr="00A3576A" w:rsidRDefault="00BA2996" w:rsidP="00ED747A">
      <w:pPr>
        <w:spacing w:after="0" w:line="240" w:lineRule="auto"/>
        <w:ind w:firstLine="709"/>
        <w:jc w:val="both"/>
        <w:rPr>
          <w:rFonts w:ascii="Times New Roman" w:hAnsi="Times New Roman" w:cs="Times New Roman"/>
          <w:sz w:val="20"/>
          <w:szCs w:val="20"/>
          <w:lang w:val="en-US"/>
        </w:rPr>
      </w:pPr>
      <w:r w:rsidRPr="00A3576A">
        <w:rPr>
          <w:rFonts w:ascii="Times New Roman" w:hAnsi="Times New Roman" w:cs="Times New Roman"/>
          <w:sz w:val="20"/>
          <w:szCs w:val="20"/>
          <w:lang w:val="en-US"/>
        </w:rPr>
        <w:t xml:space="preserve">5 Kibrik A. A. (1996), Anaphora in Russian narrative discourse: A cognitive calculative account In B, Fox (ed.) Studies in anaphora, Amsterdam, pp. 255–304. </w:t>
      </w:r>
    </w:p>
    <w:p w14:paraId="1A4F6043" w14:textId="77777777" w:rsidR="00BA2996" w:rsidRPr="00A3576A" w:rsidRDefault="00BA2996" w:rsidP="00ED747A">
      <w:pPr>
        <w:spacing w:after="0" w:line="240" w:lineRule="auto"/>
        <w:ind w:firstLine="709"/>
        <w:jc w:val="both"/>
        <w:rPr>
          <w:rFonts w:ascii="Times New Roman" w:hAnsi="Times New Roman" w:cs="Times New Roman"/>
          <w:sz w:val="20"/>
          <w:szCs w:val="20"/>
          <w:lang w:val="en-US"/>
        </w:rPr>
      </w:pPr>
      <w:r w:rsidRPr="00A3576A">
        <w:rPr>
          <w:rFonts w:ascii="Times New Roman" w:hAnsi="Times New Roman" w:cs="Times New Roman"/>
          <w:sz w:val="20"/>
          <w:szCs w:val="20"/>
          <w:lang w:val="en-US"/>
        </w:rPr>
        <w:t xml:space="preserve">6. Kibrik A. A., Dobrov G. B., Khudyakova M. V., Loukachevitch N. V., Pechenyj A. (2013), A corpus-based study of referential choice: Multiplicity of factors and machine learning techniques, Text processing and cognitive technologies. Cognitive modeling in linguistics: Proceedings of the 13th International Conference, Corfu, pp. 118–126. </w:t>
      </w:r>
    </w:p>
    <w:p w14:paraId="6DD190D9" w14:textId="77777777" w:rsidR="009C021E" w:rsidRPr="00A3576A" w:rsidRDefault="00BA2996" w:rsidP="009C021E">
      <w:pPr>
        <w:spacing w:after="0" w:line="240" w:lineRule="auto"/>
        <w:ind w:firstLine="709"/>
        <w:jc w:val="both"/>
        <w:rPr>
          <w:rFonts w:ascii="Times New Roman" w:hAnsi="Times New Roman" w:cs="Times New Roman"/>
          <w:sz w:val="20"/>
          <w:szCs w:val="20"/>
          <w:lang w:val="en-US"/>
        </w:rPr>
      </w:pPr>
      <w:r w:rsidRPr="00A3576A">
        <w:rPr>
          <w:rFonts w:ascii="Times New Roman" w:hAnsi="Times New Roman" w:cs="Times New Roman"/>
          <w:sz w:val="20"/>
          <w:szCs w:val="20"/>
          <w:lang w:val="en-US"/>
        </w:rPr>
        <w:lastRenderedPageBreak/>
        <w:t xml:space="preserve">7. </w:t>
      </w:r>
      <w:r w:rsidR="009C021E" w:rsidRPr="00A3576A">
        <w:rPr>
          <w:rFonts w:ascii="Times New Roman" w:hAnsi="Times New Roman" w:cs="Times New Roman"/>
          <w:sz w:val="20"/>
          <w:szCs w:val="20"/>
          <w:lang w:val="en-US"/>
        </w:rPr>
        <w:t xml:space="preserve">Tolpegin P. V. (2006), The new methods and algorithms of automated third person pronominal reference resolution of Russian texts, [Novye metody i algoritmy avtomaticheskogo razreshenija referentsii mestoimenij tret’ego litsa russkojazychnyh tekstov], Komkniga, Moscow. </w:t>
      </w:r>
    </w:p>
    <w:p w14:paraId="35A0A1BC" w14:textId="40EBFF17" w:rsidR="00BA2996" w:rsidRPr="00A3576A" w:rsidRDefault="009C021E" w:rsidP="009C021E">
      <w:pPr>
        <w:spacing w:after="0" w:line="240" w:lineRule="auto"/>
        <w:ind w:firstLine="709"/>
        <w:jc w:val="both"/>
        <w:rPr>
          <w:rFonts w:ascii="Times New Roman" w:hAnsi="Times New Roman" w:cs="Times New Roman"/>
          <w:sz w:val="20"/>
          <w:szCs w:val="20"/>
          <w:lang w:val="en-US"/>
        </w:rPr>
      </w:pPr>
      <w:r w:rsidRPr="00A3576A">
        <w:rPr>
          <w:rFonts w:ascii="Times New Roman" w:hAnsi="Times New Roman" w:cs="Times New Roman"/>
          <w:sz w:val="20"/>
          <w:szCs w:val="20"/>
          <w:lang w:val="en-US"/>
        </w:rPr>
        <w:t>8</w:t>
      </w:r>
      <w:r w:rsidRPr="00A3576A">
        <w:rPr>
          <w:rFonts w:ascii="Times New Roman" w:hAnsi="Times New Roman" w:cs="Times New Roman"/>
          <w:sz w:val="20"/>
          <w:szCs w:val="20"/>
          <w:lang w:val="en-US"/>
        </w:rPr>
        <w:t xml:space="preserve"> Tolpegin P. V., Vetrov D. P., Kropotov D. A. (2006), Automated third person anaphora resolution algorithm on the basis of machine learning methods [Algoritm avtomatizirovannogo razreshenija anafory mestoimenij tret’ego litsa na osnove metodov mashinnogo obuchenija], Computational Linguistics and Intellectual Technologies: Proceedings of the International Conference “Dialog 2006”, [Komp’juternaja Lingvistika i Intellektual’nye Tehnologii: Trudy Mezhdunarodnoj Konferentsii “Dialog 2006”], Bekasovo, pp. 504–507.</w:t>
      </w:r>
    </w:p>
    <w:p w14:paraId="09BC053A" w14:textId="114A2270" w:rsidR="009C021E" w:rsidRPr="00A3576A" w:rsidRDefault="009C021E" w:rsidP="009C021E">
      <w:pPr>
        <w:spacing w:after="0" w:line="240" w:lineRule="auto"/>
        <w:ind w:firstLine="709"/>
        <w:jc w:val="both"/>
        <w:rPr>
          <w:rFonts w:ascii="Times New Roman" w:hAnsi="Times New Roman" w:cs="Times New Roman"/>
          <w:sz w:val="20"/>
          <w:szCs w:val="20"/>
          <w:lang w:val="en-US"/>
        </w:rPr>
      </w:pPr>
      <w:r w:rsidRPr="00A3576A">
        <w:rPr>
          <w:rFonts w:ascii="Times New Roman" w:hAnsi="Times New Roman" w:cs="Times New Roman"/>
          <w:sz w:val="20"/>
          <w:szCs w:val="20"/>
          <w:lang w:val="en-US"/>
        </w:rPr>
        <w:t>9</w:t>
      </w:r>
      <w:r w:rsidR="00A3576A" w:rsidRPr="00A3576A">
        <w:rPr>
          <w:rFonts w:ascii="Times New Roman" w:hAnsi="Times New Roman" w:cs="Times New Roman"/>
          <w:sz w:val="20"/>
          <w:szCs w:val="20"/>
          <w:lang w:val="en-US"/>
        </w:rPr>
        <w:t xml:space="preserve"> </w:t>
      </w:r>
      <w:r w:rsidR="00A3576A" w:rsidRPr="00A3576A">
        <w:rPr>
          <w:rFonts w:ascii="Times New Roman" w:hAnsi="Times New Roman" w:cs="Times New Roman"/>
          <w:sz w:val="20"/>
          <w:szCs w:val="20"/>
          <w:lang w:val="en-US"/>
        </w:rPr>
        <w:t>Abramova N. N., Abramov V. E., Nekrasova E. V., Ross G. N. (2011), Statistic analysis of social and political texts coherence [Statisticheskij analiz svjaznosti tekstov po obshchestvenno-politicheskoj tematike], Proceedings of the 13th All-Russian Scientific Conference “Digital Libraries: Advanced Methods and Technologies, Digital Collections” [Trudy 13j Vserossijskoj nauchnoj konferentsii “Èlectronnye biblioteki: perspektivnye metody i tehnologii, èlektronnye kollektsii”], Voronezh, pp. 127–133.</w:t>
      </w:r>
    </w:p>
    <w:p w14:paraId="6417D5F0" w14:textId="4A9FB45A" w:rsidR="00A3576A" w:rsidRPr="00A3576A" w:rsidRDefault="00A3576A" w:rsidP="009C021E">
      <w:pPr>
        <w:spacing w:after="0" w:line="240" w:lineRule="auto"/>
        <w:ind w:firstLine="709"/>
        <w:jc w:val="both"/>
        <w:rPr>
          <w:rFonts w:ascii="Times New Roman" w:hAnsi="Times New Roman" w:cs="Times New Roman"/>
          <w:sz w:val="20"/>
          <w:szCs w:val="20"/>
          <w:lang w:val="en-US"/>
        </w:rPr>
      </w:pPr>
      <w:r w:rsidRPr="00A3576A">
        <w:rPr>
          <w:rFonts w:ascii="Times New Roman" w:hAnsi="Times New Roman" w:cs="Times New Roman"/>
          <w:sz w:val="20"/>
          <w:szCs w:val="20"/>
          <w:lang w:val="en-US"/>
        </w:rPr>
        <w:t xml:space="preserve">10 </w:t>
      </w:r>
      <w:r w:rsidRPr="00A3576A">
        <w:rPr>
          <w:rFonts w:ascii="Times New Roman" w:hAnsi="Times New Roman" w:cs="Times New Roman"/>
          <w:sz w:val="20"/>
          <w:szCs w:val="20"/>
          <w:lang w:val="en-US"/>
        </w:rPr>
        <w:t xml:space="preserve">Chang C.-C., Lin C.-J. (2014), LIBSVM—A Library for Support Vector Machines, available at: </w:t>
      </w:r>
      <w:hyperlink r:id="rId11" w:history="1">
        <w:r w:rsidRPr="00A3576A">
          <w:rPr>
            <w:rStyle w:val="a7"/>
            <w:rFonts w:ascii="Times New Roman" w:hAnsi="Times New Roman" w:cs="Times New Roman"/>
            <w:sz w:val="20"/>
            <w:szCs w:val="20"/>
            <w:lang w:val="en-US"/>
          </w:rPr>
          <w:t>www.csie.ntu.edu.tw/~cjlin/libsvm/</w:t>
        </w:r>
      </w:hyperlink>
    </w:p>
    <w:p w14:paraId="6F3AE3DD" w14:textId="354523FB" w:rsidR="00373C78" w:rsidRPr="00A3576A" w:rsidRDefault="00A3576A" w:rsidP="00BA2996">
      <w:pPr>
        <w:spacing w:after="0" w:line="240" w:lineRule="auto"/>
        <w:ind w:firstLine="709"/>
        <w:jc w:val="both"/>
        <w:rPr>
          <w:rFonts w:ascii="Times New Roman" w:hAnsi="Times New Roman" w:cs="Times New Roman"/>
          <w:sz w:val="20"/>
          <w:szCs w:val="20"/>
          <w:lang w:val="en-US"/>
        </w:rPr>
      </w:pPr>
      <w:r w:rsidRPr="00A3576A">
        <w:rPr>
          <w:rFonts w:ascii="Times New Roman" w:hAnsi="Times New Roman" w:cs="Times New Roman"/>
          <w:sz w:val="20"/>
          <w:szCs w:val="20"/>
          <w:lang w:val="en-US"/>
        </w:rPr>
        <w:t xml:space="preserve">11 </w:t>
      </w:r>
      <w:r w:rsidR="00373C78" w:rsidRPr="00A3576A">
        <w:rPr>
          <w:rFonts w:ascii="Times New Roman" w:hAnsi="Times New Roman" w:cs="Times New Roman"/>
          <w:sz w:val="20"/>
          <w:szCs w:val="20"/>
          <w:lang w:val="en-US"/>
        </w:rPr>
        <w:t>University of Waikato, (2014), Weka 3: Data Mining Software in Java, available at: www.cs.waikato.ac.nz/ml/weka/ 20. Zhou H., Li Y., Huang D., Zhang Y., Wu C., Yang Y. (2011), Combining syntactic and semantic features by SVM for unrestricted coreference resolution, Proceedings of the Fifteenth Conference on Computational Natural Language Learning: Shared Task (CONLL Shared Task’11), Stroudsburg, pp. 66–70</w:t>
      </w:r>
    </w:p>
    <w:p w14:paraId="29E1F104" w14:textId="5BE7E252" w:rsidR="00373C78" w:rsidRDefault="00373C78" w:rsidP="00BA2996">
      <w:pPr>
        <w:spacing w:after="0" w:line="240" w:lineRule="auto"/>
        <w:ind w:firstLine="709"/>
        <w:jc w:val="both"/>
        <w:rPr>
          <w:lang w:val="en-US"/>
        </w:rPr>
      </w:pPr>
    </w:p>
    <w:bookmarkEnd w:id="0"/>
    <w:p w14:paraId="39568C2A" w14:textId="06664DB1" w:rsidR="006865F0" w:rsidRPr="005E51C9" w:rsidRDefault="006865F0" w:rsidP="006865F0">
      <w:pPr>
        <w:spacing w:after="0" w:line="240" w:lineRule="auto"/>
        <w:ind w:firstLine="567"/>
        <w:jc w:val="center"/>
        <w:rPr>
          <w:rFonts w:ascii="Times New Roman" w:hAnsi="Times New Roman" w:cs="Times New Roman"/>
          <w:b/>
          <w:bCs/>
          <w:sz w:val="20"/>
          <w:szCs w:val="20"/>
          <w:lang w:val="kk-KZ"/>
        </w:rPr>
      </w:pPr>
      <w:r w:rsidRPr="006865F0">
        <w:rPr>
          <w:rFonts w:ascii="Times New Roman" w:hAnsi="Times New Roman" w:cs="Times New Roman"/>
          <w:b/>
          <w:bCs/>
          <w:sz w:val="20"/>
          <w:szCs w:val="20"/>
          <w:lang w:val="kk-KZ"/>
        </w:rPr>
        <w:t>Қалман.Г</w:t>
      </w:r>
      <w:r w:rsidRPr="006865F0">
        <w:rPr>
          <w:rFonts w:ascii="Times New Roman" w:hAnsi="Times New Roman" w:cs="Times New Roman"/>
          <w:b/>
          <w:bCs/>
          <w:sz w:val="20"/>
          <w:szCs w:val="20"/>
          <w:vertAlign w:val="superscript"/>
          <w:lang w:val="kk-KZ"/>
        </w:rPr>
        <w:t>1</w:t>
      </w:r>
      <w:r w:rsidRPr="006865F0">
        <w:rPr>
          <w:rFonts w:ascii="Times New Roman" w:hAnsi="Times New Roman" w:cs="Times New Roman"/>
          <w:b/>
          <w:bCs/>
          <w:sz w:val="20"/>
          <w:szCs w:val="20"/>
          <w:lang w:val="kk-KZ"/>
        </w:rPr>
        <w:t>, Самбетбаева.М.А</w:t>
      </w:r>
      <w:r w:rsidRPr="006865F0">
        <w:rPr>
          <w:rFonts w:ascii="Times New Roman" w:hAnsi="Times New Roman" w:cs="Times New Roman"/>
          <w:b/>
          <w:bCs/>
          <w:sz w:val="20"/>
          <w:szCs w:val="20"/>
          <w:vertAlign w:val="superscript"/>
          <w:lang w:val="kk-KZ"/>
        </w:rPr>
        <w:t>1,2</w:t>
      </w:r>
      <w:r w:rsidR="005E51C9" w:rsidRPr="005E51C9">
        <w:rPr>
          <w:rFonts w:ascii="Times New Roman" w:hAnsi="Times New Roman" w:cs="Times New Roman"/>
          <w:sz w:val="24"/>
          <w:szCs w:val="24"/>
          <w:lang w:val="kk-KZ"/>
        </w:rPr>
        <w:t xml:space="preserve"> </w:t>
      </w:r>
      <w:r w:rsidR="005E51C9" w:rsidRPr="00926819">
        <w:rPr>
          <w:rFonts w:ascii="Times New Roman" w:hAnsi="Times New Roman" w:cs="Times New Roman"/>
          <w:b/>
          <w:bCs/>
          <w:sz w:val="20"/>
          <w:szCs w:val="20"/>
          <w:lang w:val="kk-KZ"/>
        </w:rPr>
        <w:t>Жұмабай Е.С.</w:t>
      </w:r>
      <w:r w:rsidR="005E51C9" w:rsidRPr="00926819">
        <w:rPr>
          <w:rFonts w:ascii="Times New Roman" w:hAnsi="Times New Roman" w:cs="Times New Roman"/>
          <w:b/>
          <w:bCs/>
          <w:sz w:val="20"/>
          <w:szCs w:val="20"/>
          <w:vertAlign w:val="superscript"/>
          <w:lang w:val="kk-KZ"/>
        </w:rPr>
        <w:t>3</w:t>
      </w:r>
    </w:p>
    <w:p w14:paraId="484C0644" w14:textId="77777777" w:rsidR="006865F0" w:rsidRPr="006865F0" w:rsidRDefault="006865F0" w:rsidP="006865F0">
      <w:pPr>
        <w:spacing w:after="0" w:line="240" w:lineRule="auto"/>
        <w:ind w:firstLine="567"/>
        <w:jc w:val="center"/>
        <w:rPr>
          <w:rFonts w:ascii="Times New Roman" w:hAnsi="Times New Roman" w:cs="Times New Roman"/>
          <w:b/>
          <w:bCs/>
          <w:sz w:val="20"/>
          <w:szCs w:val="20"/>
          <w:vertAlign w:val="superscript"/>
          <w:lang w:val="kk-KZ"/>
        </w:rPr>
      </w:pPr>
      <w:r w:rsidRPr="006865F0">
        <w:rPr>
          <w:rFonts w:ascii="Times New Roman" w:hAnsi="Times New Roman" w:cs="Times New Roman"/>
          <w:sz w:val="20"/>
          <w:szCs w:val="20"/>
          <w:vertAlign w:val="superscript"/>
        </w:rPr>
        <w:t>1</w:t>
      </w:r>
      <w:r w:rsidRPr="006865F0">
        <w:rPr>
          <w:rFonts w:ascii="Times New Roman" w:hAnsi="Times New Roman" w:cs="Times New Roman"/>
          <w:sz w:val="20"/>
          <w:szCs w:val="20"/>
        </w:rPr>
        <w:t>Евразийского национального университета им. Л. Н. Гумилева, Нур-Султан, Казахстан;</w:t>
      </w:r>
    </w:p>
    <w:p w14:paraId="279944D5" w14:textId="27DEADB4" w:rsidR="006865F0" w:rsidRDefault="006865F0" w:rsidP="006865F0">
      <w:pPr>
        <w:spacing w:after="0" w:line="240" w:lineRule="auto"/>
        <w:ind w:firstLine="567"/>
        <w:jc w:val="center"/>
        <w:rPr>
          <w:rFonts w:ascii="Times New Roman" w:hAnsi="Times New Roman" w:cs="Times New Roman"/>
          <w:sz w:val="20"/>
          <w:szCs w:val="20"/>
        </w:rPr>
      </w:pPr>
      <w:r w:rsidRPr="006865F0">
        <w:rPr>
          <w:sz w:val="20"/>
          <w:szCs w:val="20"/>
          <w:vertAlign w:val="superscript"/>
        </w:rPr>
        <w:t>1</w:t>
      </w:r>
      <w:r w:rsidRPr="006865F0">
        <w:rPr>
          <w:rFonts w:ascii="Times New Roman" w:hAnsi="Times New Roman" w:cs="Times New Roman"/>
          <w:sz w:val="20"/>
          <w:szCs w:val="20"/>
          <w:vertAlign w:val="superscript"/>
        </w:rPr>
        <w:t>,2</w:t>
      </w:r>
      <w:r w:rsidRPr="006865F0">
        <w:rPr>
          <w:rFonts w:ascii="Times New Roman" w:hAnsi="Times New Roman" w:cs="Times New Roman"/>
          <w:sz w:val="20"/>
          <w:szCs w:val="20"/>
        </w:rPr>
        <w:t>Институт информационных и вычислительных технологий, Алматы, Казахстан.</w:t>
      </w:r>
    </w:p>
    <w:p w14:paraId="245D93EC" w14:textId="77777777" w:rsidR="005E51C9" w:rsidRPr="005E51C9" w:rsidRDefault="005E51C9" w:rsidP="005E51C9">
      <w:pPr>
        <w:spacing w:after="0" w:line="240" w:lineRule="auto"/>
        <w:ind w:firstLine="567"/>
        <w:jc w:val="center"/>
        <w:rPr>
          <w:rFonts w:ascii="Times New Roman" w:hAnsi="Times New Roman" w:cs="Times New Roman"/>
          <w:sz w:val="20"/>
          <w:szCs w:val="20"/>
        </w:rPr>
      </w:pPr>
      <w:r w:rsidRPr="005E51C9">
        <w:rPr>
          <w:rFonts w:ascii="Times New Roman" w:hAnsi="Times New Roman" w:cs="Times New Roman"/>
          <w:sz w:val="20"/>
          <w:szCs w:val="20"/>
          <w:vertAlign w:val="superscript"/>
          <w:lang w:val="kk-KZ"/>
        </w:rPr>
        <w:t>3</w:t>
      </w:r>
      <w:r w:rsidRPr="005E51C9">
        <w:rPr>
          <w:rFonts w:ascii="Times New Roman" w:hAnsi="Times New Roman" w:cs="Times New Roman"/>
          <w:sz w:val="20"/>
          <w:szCs w:val="20"/>
          <w:lang w:val="kk-KZ"/>
        </w:rPr>
        <w:t xml:space="preserve">Международный университет «Астана», </w:t>
      </w:r>
      <w:r w:rsidRPr="005E51C9">
        <w:rPr>
          <w:rFonts w:ascii="Times New Roman" w:hAnsi="Times New Roman" w:cs="Times New Roman"/>
          <w:sz w:val="20"/>
          <w:szCs w:val="20"/>
        </w:rPr>
        <w:t>Нур-Султан, Казахстан;</w:t>
      </w:r>
    </w:p>
    <w:p w14:paraId="69E242A5" w14:textId="61AABB5B" w:rsidR="00373C78" w:rsidRDefault="006865F0" w:rsidP="006865F0">
      <w:pPr>
        <w:spacing w:after="0" w:line="240" w:lineRule="auto"/>
        <w:ind w:firstLine="709"/>
        <w:jc w:val="center"/>
        <w:rPr>
          <w:rStyle w:val="a7"/>
          <w:rFonts w:ascii="Times New Roman" w:hAnsi="Times New Roman" w:cs="Times New Roman"/>
          <w:sz w:val="20"/>
          <w:szCs w:val="20"/>
          <w:lang w:val="kk-KZ"/>
        </w:rPr>
      </w:pPr>
      <w:r w:rsidRPr="006865F0">
        <w:rPr>
          <w:rFonts w:ascii="Times New Roman" w:hAnsi="Times New Roman" w:cs="Times New Roman"/>
          <w:sz w:val="20"/>
          <w:szCs w:val="20"/>
          <w:lang w:val="en-US"/>
        </w:rPr>
        <w:t>E</w:t>
      </w:r>
      <w:r w:rsidRPr="006865F0">
        <w:rPr>
          <w:rFonts w:ascii="Times New Roman" w:hAnsi="Times New Roman" w:cs="Times New Roman"/>
          <w:sz w:val="20"/>
          <w:szCs w:val="20"/>
        </w:rPr>
        <w:t>-</w:t>
      </w:r>
      <w:r w:rsidRPr="006865F0">
        <w:rPr>
          <w:rFonts w:ascii="Times New Roman" w:hAnsi="Times New Roman" w:cs="Times New Roman"/>
          <w:sz w:val="20"/>
          <w:szCs w:val="20"/>
          <w:lang w:val="en-US"/>
        </w:rPr>
        <w:t>mail</w:t>
      </w:r>
      <w:r w:rsidRPr="006865F0">
        <w:rPr>
          <w:rFonts w:ascii="Times New Roman" w:hAnsi="Times New Roman" w:cs="Times New Roman"/>
          <w:sz w:val="20"/>
          <w:szCs w:val="20"/>
        </w:rPr>
        <w:t xml:space="preserve">: </w:t>
      </w:r>
      <w:hyperlink r:id="rId12" w:history="1">
        <w:r w:rsidRPr="006865F0">
          <w:rPr>
            <w:rStyle w:val="a7"/>
            <w:rFonts w:ascii="Times New Roman" w:hAnsi="Times New Roman" w:cs="Times New Roman"/>
            <w:sz w:val="20"/>
            <w:szCs w:val="20"/>
            <w:lang w:val="kk-KZ"/>
          </w:rPr>
          <w:t>guljamal14@gmail.com</w:t>
        </w:r>
      </w:hyperlink>
    </w:p>
    <w:p w14:paraId="6DE285D2" w14:textId="7B460AB0" w:rsidR="006865F0" w:rsidRPr="00B03B5D" w:rsidRDefault="006865F0" w:rsidP="006865F0">
      <w:pPr>
        <w:spacing w:after="0" w:line="240" w:lineRule="auto"/>
        <w:ind w:firstLine="709"/>
        <w:jc w:val="center"/>
        <w:rPr>
          <w:rFonts w:ascii="Times New Roman" w:hAnsi="Times New Roman" w:cs="Times New Roman"/>
          <w:sz w:val="20"/>
          <w:szCs w:val="20"/>
        </w:rPr>
      </w:pPr>
    </w:p>
    <w:p w14:paraId="4914EEE2" w14:textId="2DDEB5FA" w:rsidR="00303F42" w:rsidRPr="0071352B" w:rsidRDefault="00303F42" w:rsidP="006865F0">
      <w:pPr>
        <w:spacing w:after="0" w:line="240" w:lineRule="auto"/>
        <w:ind w:firstLine="709"/>
        <w:jc w:val="center"/>
        <w:rPr>
          <w:rFonts w:ascii="Times New Roman" w:hAnsi="Times New Roman" w:cs="Times New Roman"/>
          <w:sz w:val="20"/>
          <w:szCs w:val="20"/>
        </w:rPr>
      </w:pPr>
      <w:r w:rsidRPr="0071352B">
        <w:rPr>
          <w:rFonts w:ascii="Times New Roman" w:hAnsi="Times New Roman" w:cs="Times New Roman"/>
          <w:sz w:val="20"/>
          <w:szCs w:val="20"/>
        </w:rPr>
        <w:t>Алгоритм решения анафоры местоимения в казахском языке</w:t>
      </w:r>
    </w:p>
    <w:p w14:paraId="5E0BD6CF" w14:textId="77777777" w:rsidR="002C6291" w:rsidRPr="002C6291" w:rsidRDefault="002C6291" w:rsidP="0071352B">
      <w:pPr>
        <w:spacing w:after="0" w:line="240" w:lineRule="auto"/>
        <w:ind w:firstLine="709"/>
        <w:rPr>
          <w:rFonts w:ascii="Times New Roman" w:hAnsi="Times New Roman" w:cs="Times New Roman"/>
        </w:rPr>
      </w:pPr>
      <w:r w:rsidRPr="002C6291">
        <w:rPr>
          <w:rFonts w:ascii="Times New Roman" w:hAnsi="Times New Roman" w:cs="Times New Roman"/>
        </w:rPr>
        <w:t xml:space="preserve">Аннотация </w:t>
      </w:r>
    </w:p>
    <w:p w14:paraId="369CB313" w14:textId="12F812FC" w:rsidR="0071352B" w:rsidRPr="0071352B" w:rsidRDefault="002C6291" w:rsidP="0071352B">
      <w:pPr>
        <w:spacing w:after="0" w:line="240" w:lineRule="auto"/>
        <w:ind w:firstLine="709"/>
        <w:rPr>
          <w:rFonts w:ascii="Times New Roman" w:hAnsi="Times New Roman" w:cs="Times New Roman"/>
          <w:sz w:val="20"/>
          <w:szCs w:val="20"/>
        </w:rPr>
      </w:pPr>
      <w:r w:rsidRPr="002C6291">
        <w:rPr>
          <w:rFonts w:ascii="Times New Roman" w:hAnsi="Times New Roman" w:cs="Times New Roman"/>
          <w:i/>
          <w:iCs/>
        </w:rPr>
        <w:t>Основная проблема</w:t>
      </w:r>
      <w:r>
        <w:t>:</w:t>
      </w:r>
      <w:r w:rsidR="0071352B" w:rsidRPr="0071352B">
        <w:rPr>
          <w:rFonts w:ascii="Times New Roman" w:hAnsi="Times New Roman" w:cs="Times New Roman"/>
          <w:sz w:val="20"/>
          <w:szCs w:val="20"/>
        </w:rPr>
        <w:t xml:space="preserve"> Одной из важнейших задач компьютерной лингвистики является выделение в текстовых документах информации о различных объектах: людях, организациях, событиях, местах и т. д., а также о связях между ними. Каждый информационный объект (объект) соответствует определенному отношению понятия/предметной области и имеет определенную структуру. Эта проблема обработки естественного языка связана с понятием референции. В данной статье мы рассмотрим способы решения анафоры языка в казахском языке.</w:t>
      </w:r>
    </w:p>
    <w:p w14:paraId="5EC3EA5F" w14:textId="62B2AB74" w:rsidR="0071352B" w:rsidRPr="0071352B" w:rsidRDefault="0071352B" w:rsidP="0071352B">
      <w:pPr>
        <w:spacing w:after="0" w:line="240" w:lineRule="auto"/>
        <w:ind w:firstLine="709"/>
        <w:rPr>
          <w:rFonts w:ascii="Times New Roman" w:hAnsi="Times New Roman" w:cs="Times New Roman"/>
          <w:sz w:val="20"/>
          <w:szCs w:val="20"/>
        </w:rPr>
      </w:pPr>
      <w:r w:rsidRPr="0071352B">
        <w:rPr>
          <w:rFonts w:ascii="Times New Roman" w:hAnsi="Times New Roman" w:cs="Times New Roman"/>
          <w:i/>
          <w:iCs/>
          <w:sz w:val="20"/>
          <w:szCs w:val="20"/>
        </w:rPr>
        <w:t>Цель:</w:t>
      </w:r>
      <w:r w:rsidRPr="0071352B">
        <w:rPr>
          <w:rFonts w:ascii="Times New Roman" w:hAnsi="Times New Roman" w:cs="Times New Roman"/>
          <w:sz w:val="20"/>
          <w:szCs w:val="20"/>
        </w:rPr>
        <w:t xml:space="preserve"> рассмотреть способы решения анафоры местоимений в казахском языке;</w:t>
      </w:r>
    </w:p>
    <w:p w14:paraId="1D032923" w14:textId="77777777" w:rsidR="0071352B" w:rsidRPr="0071352B" w:rsidRDefault="0071352B" w:rsidP="0071352B">
      <w:pPr>
        <w:spacing w:after="0" w:line="240" w:lineRule="auto"/>
        <w:ind w:firstLine="709"/>
        <w:rPr>
          <w:rFonts w:ascii="Times New Roman" w:hAnsi="Times New Roman" w:cs="Times New Roman"/>
          <w:sz w:val="20"/>
          <w:szCs w:val="20"/>
        </w:rPr>
      </w:pPr>
      <w:r w:rsidRPr="0071352B">
        <w:rPr>
          <w:rFonts w:ascii="Times New Roman" w:hAnsi="Times New Roman" w:cs="Times New Roman"/>
          <w:sz w:val="20"/>
          <w:szCs w:val="20"/>
        </w:rPr>
        <w:t xml:space="preserve"> В ходе исследования найти пару «антецедент-анафора» с помощью алгоритмов классификации морфологических, синтаксических и семантических признаков местоимения анафоры, машины опорных векторов и метода дерева решений.</w:t>
      </w:r>
    </w:p>
    <w:p w14:paraId="1D4DE967" w14:textId="30107449" w:rsidR="0071352B" w:rsidRPr="0071352B" w:rsidRDefault="0071352B" w:rsidP="0071352B">
      <w:pPr>
        <w:spacing w:after="0" w:line="240" w:lineRule="auto"/>
        <w:ind w:firstLine="709"/>
        <w:rPr>
          <w:rFonts w:ascii="Times New Roman" w:hAnsi="Times New Roman" w:cs="Times New Roman"/>
          <w:sz w:val="20"/>
          <w:szCs w:val="20"/>
        </w:rPr>
      </w:pPr>
      <w:r w:rsidRPr="0071352B">
        <w:rPr>
          <w:rFonts w:ascii="Times New Roman" w:hAnsi="Times New Roman" w:cs="Times New Roman"/>
          <w:sz w:val="20"/>
          <w:szCs w:val="20"/>
        </w:rPr>
        <w:t>В качестве набора обучающих и тестовых данных находим пару «антецедент-анафора» в разных типах текста, используя серию новостей Tengrinews.kz и отрывки из рассказов Г.Мустафина, и вычисляем расстояние между словами. Мы также оцениваем, как семантические возможности, в частности семантические роли, влияют на выполнение анафорных решений в казахском языке.</w:t>
      </w:r>
    </w:p>
    <w:p w14:paraId="50FFC50C" w14:textId="77777777" w:rsidR="0071352B" w:rsidRPr="0071352B" w:rsidRDefault="0071352B" w:rsidP="0071352B">
      <w:pPr>
        <w:spacing w:after="0" w:line="240" w:lineRule="auto"/>
        <w:ind w:firstLine="709"/>
        <w:rPr>
          <w:rFonts w:ascii="Times New Roman" w:hAnsi="Times New Roman" w:cs="Times New Roman"/>
          <w:sz w:val="20"/>
          <w:szCs w:val="20"/>
        </w:rPr>
      </w:pPr>
      <w:r w:rsidRPr="0071352B">
        <w:rPr>
          <w:rFonts w:ascii="Times New Roman" w:hAnsi="Times New Roman" w:cs="Times New Roman"/>
          <w:sz w:val="20"/>
          <w:szCs w:val="20"/>
        </w:rPr>
        <w:t xml:space="preserve"> </w:t>
      </w:r>
      <w:r w:rsidRPr="0071352B">
        <w:rPr>
          <w:rFonts w:ascii="Times New Roman" w:hAnsi="Times New Roman" w:cs="Times New Roman"/>
          <w:i/>
          <w:iCs/>
          <w:sz w:val="20"/>
          <w:szCs w:val="20"/>
        </w:rPr>
        <w:t>Методы:</w:t>
      </w:r>
      <w:r w:rsidRPr="0071352B">
        <w:rPr>
          <w:rFonts w:ascii="Times New Roman" w:hAnsi="Times New Roman" w:cs="Times New Roman"/>
          <w:sz w:val="20"/>
          <w:szCs w:val="20"/>
        </w:rPr>
        <w:t xml:space="preserve"> с учетом особенностей существительных казахского языка используются алгоритмы классификации, метод опорных векторов и метод дерева решений, с использованием метода формального анализа различных текстов.</w:t>
      </w:r>
    </w:p>
    <w:p w14:paraId="7F3732C6" w14:textId="77777777" w:rsidR="0071352B" w:rsidRPr="0071352B" w:rsidRDefault="0071352B" w:rsidP="0071352B">
      <w:pPr>
        <w:spacing w:after="0" w:line="240" w:lineRule="auto"/>
        <w:ind w:firstLine="709"/>
        <w:rPr>
          <w:rFonts w:ascii="Times New Roman" w:hAnsi="Times New Roman" w:cs="Times New Roman"/>
          <w:sz w:val="20"/>
          <w:szCs w:val="20"/>
        </w:rPr>
      </w:pPr>
      <w:r w:rsidRPr="00A07FEE">
        <w:rPr>
          <w:rFonts w:ascii="Times New Roman" w:hAnsi="Times New Roman" w:cs="Times New Roman"/>
          <w:i/>
          <w:iCs/>
          <w:sz w:val="20"/>
          <w:szCs w:val="20"/>
        </w:rPr>
        <w:t>Результаты и их значимость:</w:t>
      </w:r>
      <w:r w:rsidRPr="0071352B">
        <w:rPr>
          <w:rFonts w:ascii="Times New Roman" w:hAnsi="Times New Roman" w:cs="Times New Roman"/>
          <w:sz w:val="20"/>
          <w:szCs w:val="20"/>
        </w:rPr>
        <w:t xml:space="preserve"> наиболее распространенная классификация, опорные имена и имена собственные среди анафорических местоимений в казахском языке, фактические показатели анафорической связи рассчитаны по знанию количества пар «антецедент-анафора» из текстов, собранных в ходе исследования. исследование полностью показано во втором разделе.</w:t>
      </w:r>
    </w:p>
    <w:p w14:paraId="03A3D8D5" w14:textId="014D6BF1" w:rsidR="0071352B" w:rsidRPr="0071352B" w:rsidRDefault="0071352B" w:rsidP="0071352B">
      <w:pPr>
        <w:spacing w:after="0" w:line="240" w:lineRule="auto"/>
        <w:ind w:firstLine="709"/>
        <w:rPr>
          <w:rFonts w:ascii="Times New Roman" w:hAnsi="Times New Roman" w:cs="Times New Roman"/>
          <w:sz w:val="20"/>
          <w:szCs w:val="20"/>
        </w:rPr>
      </w:pPr>
      <w:r w:rsidRPr="0071352B">
        <w:rPr>
          <w:rFonts w:ascii="Times New Roman" w:hAnsi="Times New Roman" w:cs="Times New Roman"/>
          <w:sz w:val="20"/>
          <w:szCs w:val="20"/>
        </w:rPr>
        <w:t xml:space="preserve"> Данная исследовательская работа включает в себя машинный перевод казахского языка, поиск информации, поиск информации и </w:t>
      </w:r>
      <w:r w:rsidR="00A07FEE" w:rsidRPr="0071352B">
        <w:rPr>
          <w:rFonts w:ascii="Times New Roman" w:hAnsi="Times New Roman" w:cs="Times New Roman"/>
          <w:sz w:val="20"/>
          <w:szCs w:val="20"/>
        </w:rPr>
        <w:t>т. д.</w:t>
      </w:r>
      <w:r w:rsidRPr="0071352B">
        <w:rPr>
          <w:rFonts w:ascii="Times New Roman" w:hAnsi="Times New Roman" w:cs="Times New Roman"/>
          <w:sz w:val="20"/>
          <w:szCs w:val="20"/>
        </w:rPr>
        <w:t xml:space="preserve"> могут использоваться в системах и анализироваться на разных уровнях.</w:t>
      </w:r>
    </w:p>
    <w:p w14:paraId="3FC22371" w14:textId="77777777" w:rsidR="0071352B" w:rsidRPr="00A07FEE" w:rsidRDefault="0071352B" w:rsidP="0071352B">
      <w:pPr>
        <w:spacing w:after="0" w:line="240" w:lineRule="auto"/>
        <w:ind w:firstLine="709"/>
        <w:rPr>
          <w:rFonts w:ascii="Times New Roman" w:hAnsi="Times New Roman" w:cs="Times New Roman"/>
          <w:i/>
          <w:iCs/>
          <w:sz w:val="20"/>
          <w:szCs w:val="20"/>
        </w:rPr>
      </w:pPr>
    </w:p>
    <w:p w14:paraId="6C603AFB" w14:textId="3C14A95D" w:rsidR="00303F42" w:rsidRPr="00DF5538" w:rsidRDefault="0071352B" w:rsidP="00303F42">
      <w:pPr>
        <w:spacing w:after="0" w:line="240" w:lineRule="auto"/>
        <w:ind w:firstLine="709"/>
        <w:rPr>
          <w:rFonts w:ascii="Times New Roman" w:hAnsi="Times New Roman" w:cs="Times New Roman"/>
          <w:b/>
          <w:bCs/>
          <w:sz w:val="20"/>
          <w:szCs w:val="20"/>
        </w:rPr>
      </w:pPr>
      <w:r w:rsidRPr="00A07FEE">
        <w:rPr>
          <w:rFonts w:ascii="Times New Roman" w:hAnsi="Times New Roman" w:cs="Times New Roman"/>
          <w:i/>
          <w:iCs/>
          <w:sz w:val="20"/>
          <w:szCs w:val="20"/>
        </w:rPr>
        <w:t>Ключевые слова:</w:t>
      </w:r>
      <w:r w:rsidRPr="0071352B">
        <w:rPr>
          <w:rFonts w:ascii="Times New Roman" w:hAnsi="Times New Roman" w:cs="Times New Roman"/>
          <w:sz w:val="20"/>
          <w:szCs w:val="20"/>
        </w:rPr>
        <w:t xml:space="preserve"> </w:t>
      </w:r>
      <w:r w:rsidR="0083096B" w:rsidRPr="0083096B">
        <w:rPr>
          <w:rFonts w:ascii="Times New Roman" w:hAnsi="Times New Roman" w:cs="Times New Roman"/>
          <w:sz w:val="20"/>
          <w:szCs w:val="20"/>
        </w:rPr>
        <w:t>разрешение анафоры, машинное обучение, метод опорных векторов, деревья решений, семантические рол</w:t>
      </w:r>
      <w:r w:rsidR="0083096B" w:rsidRPr="00DF5538">
        <w:rPr>
          <w:rFonts w:ascii="Times New Roman" w:hAnsi="Times New Roman" w:cs="Times New Roman"/>
          <w:sz w:val="20"/>
          <w:szCs w:val="20"/>
        </w:rPr>
        <w:t>и</w:t>
      </w:r>
    </w:p>
    <w:p w14:paraId="62A92782" w14:textId="0B33D501" w:rsidR="00303F42" w:rsidRPr="005E51C9" w:rsidRDefault="00303F42" w:rsidP="00303F42">
      <w:pPr>
        <w:spacing w:after="0" w:line="240" w:lineRule="auto"/>
        <w:ind w:firstLine="567"/>
        <w:jc w:val="center"/>
        <w:rPr>
          <w:rFonts w:ascii="Times New Roman" w:hAnsi="Times New Roman" w:cs="Times New Roman"/>
          <w:b/>
          <w:bCs/>
          <w:sz w:val="20"/>
          <w:szCs w:val="20"/>
          <w:lang w:val="en-US"/>
        </w:rPr>
      </w:pPr>
      <w:r w:rsidRPr="00DF5538">
        <w:rPr>
          <w:rFonts w:ascii="Times New Roman" w:hAnsi="Times New Roman" w:cs="Times New Roman"/>
          <w:b/>
          <w:bCs/>
          <w:sz w:val="20"/>
          <w:szCs w:val="20"/>
          <w:lang w:val="en-US"/>
        </w:rPr>
        <w:t>G.Kalman</w:t>
      </w:r>
      <w:r w:rsidRPr="00DF5538">
        <w:rPr>
          <w:rFonts w:ascii="Times New Roman" w:hAnsi="Times New Roman" w:cs="Times New Roman"/>
          <w:b/>
          <w:bCs/>
          <w:sz w:val="20"/>
          <w:szCs w:val="20"/>
          <w:vertAlign w:val="superscript"/>
          <w:lang w:val="en-US"/>
        </w:rPr>
        <w:t>1</w:t>
      </w:r>
      <w:r w:rsidRPr="00DF5538">
        <w:rPr>
          <w:rFonts w:ascii="Times New Roman" w:hAnsi="Times New Roman" w:cs="Times New Roman"/>
          <w:b/>
          <w:bCs/>
          <w:sz w:val="20"/>
          <w:szCs w:val="20"/>
          <w:lang w:val="en-US"/>
        </w:rPr>
        <w:t>, M.A. Sambetbayeva</w:t>
      </w:r>
      <w:r w:rsidRPr="00DF5538">
        <w:rPr>
          <w:rFonts w:ascii="Times New Roman" w:hAnsi="Times New Roman" w:cs="Times New Roman"/>
          <w:b/>
          <w:bCs/>
          <w:sz w:val="20"/>
          <w:szCs w:val="20"/>
          <w:vertAlign w:val="superscript"/>
          <w:lang w:val="en-US"/>
        </w:rPr>
        <w:t>1,2</w:t>
      </w:r>
      <w:r w:rsidR="005E51C9">
        <w:rPr>
          <w:rFonts w:ascii="Times New Roman" w:hAnsi="Times New Roman" w:cs="Times New Roman"/>
          <w:b/>
          <w:bCs/>
          <w:sz w:val="20"/>
          <w:szCs w:val="20"/>
          <w:lang w:val="en-US"/>
        </w:rPr>
        <w:t>,</w:t>
      </w:r>
      <w:r w:rsidR="005E51C9" w:rsidRPr="005E51C9">
        <w:rPr>
          <w:rFonts w:ascii="Times New Roman" w:hAnsi="Times New Roman" w:cs="Times New Roman"/>
          <w:sz w:val="24"/>
          <w:szCs w:val="24"/>
          <w:lang w:val="en-US"/>
        </w:rPr>
        <w:t xml:space="preserve"> </w:t>
      </w:r>
      <w:r w:rsidR="005E51C9" w:rsidRPr="005E51C9">
        <w:rPr>
          <w:rFonts w:ascii="Times New Roman" w:hAnsi="Times New Roman" w:cs="Times New Roman"/>
          <w:b/>
          <w:bCs/>
          <w:sz w:val="20"/>
          <w:szCs w:val="20"/>
          <w:lang w:val="en-US"/>
        </w:rPr>
        <w:t>Y.S.</w:t>
      </w:r>
      <w:r w:rsidR="005E51C9" w:rsidRPr="005E51C9">
        <w:rPr>
          <w:rFonts w:ascii="Times New Roman" w:hAnsi="Times New Roman" w:cs="Times New Roman"/>
          <w:b/>
          <w:bCs/>
          <w:sz w:val="20"/>
          <w:szCs w:val="20"/>
          <w:lang w:val="en-US"/>
        </w:rPr>
        <w:t xml:space="preserve"> </w:t>
      </w:r>
      <w:r w:rsidR="005E51C9" w:rsidRPr="005E51C9">
        <w:rPr>
          <w:rFonts w:ascii="Times New Roman" w:hAnsi="Times New Roman" w:cs="Times New Roman"/>
          <w:b/>
          <w:bCs/>
          <w:sz w:val="20"/>
          <w:szCs w:val="20"/>
          <w:lang w:val="en-US"/>
        </w:rPr>
        <w:t xml:space="preserve">Zhumabay </w:t>
      </w:r>
      <w:r w:rsidR="005E51C9" w:rsidRPr="005E51C9">
        <w:rPr>
          <w:rFonts w:ascii="Times New Roman" w:hAnsi="Times New Roman" w:cs="Times New Roman"/>
          <w:b/>
          <w:bCs/>
          <w:sz w:val="20"/>
          <w:szCs w:val="20"/>
          <w:vertAlign w:val="superscript"/>
          <w:lang w:val="en-US"/>
        </w:rPr>
        <w:t>3</w:t>
      </w:r>
    </w:p>
    <w:p w14:paraId="0E5DA47C" w14:textId="77777777" w:rsidR="00303F42" w:rsidRPr="00DF5538" w:rsidRDefault="00303F42" w:rsidP="00303F42">
      <w:pPr>
        <w:spacing w:after="0" w:line="240" w:lineRule="auto"/>
        <w:ind w:firstLine="567"/>
        <w:jc w:val="center"/>
        <w:rPr>
          <w:rFonts w:ascii="Times New Roman" w:hAnsi="Times New Roman" w:cs="Times New Roman"/>
          <w:sz w:val="20"/>
          <w:szCs w:val="20"/>
          <w:lang w:val="en-US"/>
        </w:rPr>
      </w:pPr>
      <w:r w:rsidRPr="00DF5538">
        <w:rPr>
          <w:rFonts w:ascii="Times New Roman" w:hAnsi="Times New Roman" w:cs="Times New Roman"/>
          <w:sz w:val="20"/>
          <w:szCs w:val="20"/>
          <w:vertAlign w:val="superscript"/>
          <w:lang w:val="en-US"/>
        </w:rPr>
        <w:t>1</w:t>
      </w:r>
      <w:r w:rsidRPr="00DF5538">
        <w:rPr>
          <w:rFonts w:ascii="Times New Roman" w:hAnsi="Times New Roman" w:cs="Times New Roman"/>
          <w:sz w:val="20"/>
          <w:szCs w:val="20"/>
          <w:lang w:val="en-US"/>
        </w:rPr>
        <w:t>L.N. Gumilyov Eurasian National University, Nur-Sultan, Kazakhstan.</w:t>
      </w:r>
    </w:p>
    <w:p w14:paraId="397BDEFF" w14:textId="27D659CD" w:rsidR="00303F42" w:rsidRDefault="00303F42" w:rsidP="00303F42">
      <w:pPr>
        <w:spacing w:after="0" w:line="240" w:lineRule="auto"/>
        <w:ind w:firstLine="567"/>
        <w:jc w:val="center"/>
        <w:rPr>
          <w:rFonts w:ascii="Times New Roman" w:hAnsi="Times New Roman" w:cs="Times New Roman"/>
          <w:sz w:val="20"/>
          <w:szCs w:val="20"/>
          <w:lang w:val="en-US"/>
        </w:rPr>
      </w:pPr>
      <w:r w:rsidRPr="00DF5538">
        <w:rPr>
          <w:rFonts w:ascii="Times New Roman" w:hAnsi="Times New Roman" w:cs="Times New Roman"/>
          <w:sz w:val="20"/>
          <w:szCs w:val="20"/>
          <w:vertAlign w:val="superscript"/>
          <w:lang w:val="en-US"/>
        </w:rPr>
        <w:t>1,2</w:t>
      </w:r>
      <w:r w:rsidRPr="00DF5538">
        <w:rPr>
          <w:rFonts w:ascii="Times New Roman" w:hAnsi="Times New Roman" w:cs="Times New Roman"/>
          <w:sz w:val="20"/>
          <w:szCs w:val="20"/>
          <w:lang w:val="en-US"/>
        </w:rPr>
        <w:t>Institute of Information and Computing Technologies, Almaty, Kazakhstan.</w:t>
      </w:r>
    </w:p>
    <w:p w14:paraId="653FD939" w14:textId="25DDEF33" w:rsidR="005E51C9" w:rsidRPr="00DF5538" w:rsidRDefault="005E51C9" w:rsidP="00303F42">
      <w:pPr>
        <w:spacing w:after="0" w:line="240" w:lineRule="auto"/>
        <w:ind w:firstLine="567"/>
        <w:jc w:val="center"/>
        <w:rPr>
          <w:rFonts w:ascii="Times New Roman" w:hAnsi="Times New Roman" w:cs="Times New Roman"/>
          <w:sz w:val="20"/>
          <w:szCs w:val="20"/>
          <w:lang w:val="en-US"/>
        </w:rPr>
      </w:pPr>
      <w:r w:rsidRPr="005E51C9">
        <w:rPr>
          <w:sz w:val="20"/>
          <w:szCs w:val="20"/>
          <w:vertAlign w:val="superscript"/>
          <w:lang w:val="en-US"/>
        </w:rPr>
        <w:t>3</w:t>
      </w:r>
      <w:r w:rsidRPr="005E51C9">
        <w:rPr>
          <w:rFonts w:ascii="Times New Roman" w:hAnsi="Times New Roman" w:cs="Times New Roman"/>
          <w:sz w:val="20"/>
          <w:szCs w:val="20"/>
          <w:lang w:val="en-US"/>
        </w:rPr>
        <w:t>Astan</w:t>
      </w:r>
      <w:r w:rsidRPr="005E51C9">
        <w:rPr>
          <w:sz w:val="20"/>
          <w:szCs w:val="20"/>
          <w:lang w:val="en-US"/>
        </w:rPr>
        <w:t xml:space="preserve">a </w:t>
      </w:r>
      <w:r w:rsidRPr="005E51C9">
        <w:rPr>
          <w:rFonts w:ascii="Times New Roman" w:hAnsi="Times New Roman" w:cs="Times New Roman"/>
          <w:sz w:val="20"/>
          <w:szCs w:val="20"/>
          <w:lang w:val="en-US"/>
        </w:rPr>
        <w:t>international university,</w:t>
      </w:r>
      <w:r w:rsidRPr="005E51C9">
        <w:rPr>
          <w:sz w:val="20"/>
          <w:szCs w:val="20"/>
          <w:lang w:val="en-US"/>
        </w:rPr>
        <w:t xml:space="preserve"> </w:t>
      </w:r>
      <w:r w:rsidRPr="005E51C9">
        <w:rPr>
          <w:rFonts w:ascii="Times New Roman" w:hAnsi="Times New Roman" w:cs="Times New Roman"/>
          <w:sz w:val="20"/>
          <w:szCs w:val="20"/>
          <w:lang w:val="en-US"/>
        </w:rPr>
        <w:t>Nur-Sultan, Kazakhstan.</w:t>
      </w:r>
    </w:p>
    <w:p w14:paraId="6026AE15" w14:textId="77777777" w:rsidR="00303F42" w:rsidRPr="00DF5538" w:rsidRDefault="00303F42" w:rsidP="00303F42">
      <w:pPr>
        <w:spacing w:after="0" w:line="240" w:lineRule="auto"/>
        <w:ind w:firstLine="567"/>
        <w:jc w:val="center"/>
        <w:rPr>
          <w:rStyle w:val="a7"/>
          <w:rFonts w:ascii="Times New Roman" w:hAnsi="Times New Roman" w:cs="Times New Roman"/>
          <w:sz w:val="20"/>
          <w:szCs w:val="20"/>
          <w:lang w:val="kk-KZ"/>
        </w:rPr>
      </w:pPr>
      <w:r w:rsidRPr="00DF5538">
        <w:rPr>
          <w:rFonts w:ascii="Times New Roman" w:hAnsi="Times New Roman" w:cs="Times New Roman"/>
          <w:sz w:val="20"/>
          <w:szCs w:val="20"/>
          <w:lang w:val="en-US"/>
        </w:rPr>
        <w:t xml:space="preserve">E-mail: </w:t>
      </w:r>
      <w:hyperlink r:id="rId13" w:history="1">
        <w:r w:rsidRPr="00DF5538">
          <w:rPr>
            <w:rStyle w:val="a7"/>
            <w:rFonts w:ascii="Times New Roman" w:hAnsi="Times New Roman" w:cs="Times New Roman"/>
            <w:sz w:val="20"/>
            <w:szCs w:val="20"/>
            <w:lang w:val="kk-KZ"/>
          </w:rPr>
          <w:t>guljamal14@gmail.com</w:t>
        </w:r>
      </w:hyperlink>
    </w:p>
    <w:p w14:paraId="6668EF17" w14:textId="42CA6BDE" w:rsidR="00303F42" w:rsidRPr="00DF5538" w:rsidRDefault="00303F42" w:rsidP="00303F42">
      <w:pPr>
        <w:spacing w:after="0" w:line="240" w:lineRule="auto"/>
        <w:ind w:firstLine="709"/>
        <w:rPr>
          <w:rFonts w:ascii="Times New Roman" w:hAnsi="Times New Roman" w:cs="Times New Roman"/>
          <w:b/>
          <w:bCs/>
          <w:sz w:val="20"/>
          <w:szCs w:val="20"/>
          <w:lang w:val="en-US"/>
        </w:rPr>
      </w:pPr>
    </w:p>
    <w:p w14:paraId="6A990E92" w14:textId="2B324546" w:rsidR="00303F42" w:rsidRPr="00DF5538" w:rsidRDefault="00303F42" w:rsidP="00303F42">
      <w:pPr>
        <w:spacing w:after="0" w:line="240" w:lineRule="auto"/>
        <w:ind w:firstLine="709"/>
        <w:jc w:val="center"/>
        <w:rPr>
          <w:rFonts w:ascii="Times New Roman" w:hAnsi="Times New Roman" w:cs="Times New Roman"/>
          <w:b/>
          <w:bCs/>
          <w:sz w:val="20"/>
          <w:szCs w:val="20"/>
          <w:lang w:val="en-US"/>
        </w:rPr>
      </w:pPr>
      <w:r w:rsidRPr="00DF5538">
        <w:rPr>
          <w:rFonts w:ascii="Times New Roman" w:hAnsi="Times New Roman" w:cs="Times New Roman"/>
          <w:b/>
          <w:bCs/>
          <w:sz w:val="20"/>
          <w:szCs w:val="20"/>
          <w:lang w:val="en-US"/>
        </w:rPr>
        <w:lastRenderedPageBreak/>
        <w:t>Algorithm for solving the anaphora of a pronoun in the Kazakh language</w:t>
      </w:r>
    </w:p>
    <w:p w14:paraId="1BBB6421" w14:textId="77777777" w:rsidR="00DF5538" w:rsidRPr="00DF5538" w:rsidRDefault="00DF5538" w:rsidP="00A07FEE">
      <w:pPr>
        <w:spacing w:after="0" w:line="240" w:lineRule="auto"/>
        <w:ind w:firstLine="709"/>
        <w:rPr>
          <w:rFonts w:ascii="Times New Roman" w:hAnsi="Times New Roman" w:cs="Times New Roman"/>
          <w:sz w:val="20"/>
          <w:szCs w:val="20"/>
          <w:lang w:val="en-US"/>
        </w:rPr>
      </w:pPr>
      <w:r w:rsidRPr="00DF5538">
        <w:rPr>
          <w:rFonts w:ascii="Times New Roman" w:hAnsi="Times New Roman" w:cs="Times New Roman"/>
          <w:sz w:val="20"/>
          <w:szCs w:val="20"/>
          <w:lang w:val="en-US"/>
        </w:rPr>
        <w:t xml:space="preserve">Abstract </w:t>
      </w:r>
    </w:p>
    <w:p w14:paraId="362DCFA6" w14:textId="7EFD0CA4" w:rsidR="00A07FEE" w:rsidRPr="00DF5538" w:rsidRDefault="00DF5538" w:rsidP="00A07FEE">
      <w:pPr>
        <w:spacing w:after="0" w:line="240" w:lineRule="auto"/>
        <w:ind w:firstLine="709"/>
        <w:rPr>
          <w:rFonts w:ascii="Times New Roman" w:hAnsi="Times New Roman" w:cs="Times New Roman"/>
          <w:sz w:val="20"/>
          <w:szCs w:val="20"/>
          <w:lang w:val="en-US"/>
        </w:rPr>
      </w:pPr>
      <w:r w:rsidRPr="00DF5538">
        <w:rPr>
          <w:rFonts w:ascii="Times New Roman" w:hAnsi="Times New Roman" w:cs="Times New Roman"/>
          <w:i/>
          <w:iCs/>
          <w:sz w:val="20"/>
          <w:szCs w:val="20"/>
          <w:lang w:val="en-US"/>
        </w:rPr>
        <w:t>Main problem</w:t>
      </w:r>
      <w:r w:rsidRPr="00DF5538">
        <w:rPr>
          <w:rFonts w:ascii="Times New Roman" w:hAnsi="Times New Roman" w:cs="Times New Roman"/>
          <w:sz w:val="20"/>
          <w:szCs w:val="20"/>
          <w:lang w:val="en-US"/>
        </w:rPr>
        <w:t>:</w:t>
      </w:r>
      <w:r w:rsidR="00A07FEE" w:rsidRPr="00DF5538">
        <w:rPr>
          <w:rFonts w:ascii="Times New Roman" w:hAnsi="Times New Roman" w:cs="Times New Roman"/>
          <w:sz w:val="20"/>
          <w:szCs w:val="20"/>
          <w:lang w:val="en-US"/>
        </w:rPr>
        <w:t xml:space="preserve"> One of the most important tasks of computer linguistics is the separation of information in text documents on various objects: people, organizations, events, places, etc. , </w:t>
      </w:r>
      <w:r w:rsidR="002C6291" w:rsidRPr="00DF5538">
        <w:rPr>
          <w:rFonts w:ascii="Times New Roman" w:hAnsi="Times New Roman" w:cs="Times New Roman"/>
          <w:sz w:val="20"/>
          <w:szCs w:val="20"/>
          <w:lang w:val="en-US"/>
        </w:rPr>
        <w:t>and</w:t>
      </w:r>
      <w:r w:rsidR="00A07FEE" w:rsidRPr="00DF5538">
        <w:rPr>
          <w:rFonts w:ascii="Times New Roman" w:hAnsi="Times New Roman" w:cs="Times New Roman"/>
          <w:sz w:val="20"/>
          <w:szCs w:val="20"/>
          <w:lang w:val="en-US"/>
        </w:rPr>
        <w:t xml:space="preserve"> about the ties between them. Each information object (object) corresponds to a specific concept / subject area and has a definite structure. This problem of processing of the natural language </w:t>
      </w:r>
      <w:r w:rsidR="002C6291" w:rsidRPr="00DF5538">
        <w:rPr>
          <w:rFonts w:ascii="Times New Roman" w:hAnsi="Times New Roman" w:cs="Times New Roman"/>
          <w:sz w:val="20"/>
          <w:szCs w:val="20"/>
          <w:lang w:val="en-US"/>
        </w:rPr>
        <w:t>relates to</w:t>
      </w:r>
      <w:r w:rsidR="00A07FEE" w:rsidRPr="00DF5538">
        <w:rPr>
          <w:rFonts w:ascii="Times New Roman" w:hAnsi="Times New Roman" w:cs="Times New Roman"/>
          <w:sz w:val="20"/>
          <w:szCs w:val="20"/>
          <w:lang w:val="en-US"/>
        </w:rPr>
        <w:t xml:space="preserve"> the concept of reference. In this article we will consider the methods of solving the anaphora of the language in the Kazakh language.</w:t>
      </w:r>
    </w:p>
    <w:p w14:paraId="5C44CC19" w14:textId="4CDAFACB" w:rsidR="00A07FEE" w:rsidRPr="00DF5538" w:rsidRDefault="00A07FEE" w:rsidP="00A07FEE">
      <w:pPr>
        <w:spacing w:after="0" w:line="240" w:lineRule="auto"/>
        <w:ind w:firstLine="709"/>
        <w:rPr>
          <w:rFonts w:ascii="Times New Roman" w:hAnsi="Times New Roman" w:cs="Times New Roman"/>
          <w:sz w:val="20"/>
          <w:szCs w:val="20"/>
          <w:lang w:val="en-US"/>
        </w:rPr>
      </w:pPr>
      <w:r w:rsidRPr="00DF5538">
        <w:rPr>
          <w:rFonts w:ascii="Times New Roman" w:hAnsi="Times New Roman" w:cs="Times New Roman"/>
          <w:i/>
          <w:iCs/>
          <w:sz w:val="20"/>
          <w:szCs w:val="20"/>
          <w:lang w:val="en-US"/>
        </w:rPr>
        <w:t>Purpose:</w:t>
      </w:r>
      <w:r w:rsidRPr="00DF5538">
        <w:rPr>
          <w:rFonts w:ascii="Times New Roman" w:hAnsi="Times New Roman" w:cs="Times New Roman"/>
          <w:sz w:val="20"/>
          <w:szCs w:val="20"/>
          <w:lang w:val="en-US"/>
        </w:rPr>
        <w:t xml:space="preserve"> review the methods of solving anaphora pronouns in the Kazakh </w:t>
      </w:r>
      <w:r w:rsidR="00DF5538" w:rsidRPr="00DF5538">
        <w:rPr>
          <w:rFonts w:ascii="Times New Roman" w:hAnsi="Times New Roman" w:cs="Times New Roman"/>
          <w:sz w:val="20"/>
          <w:szCs w:val="20"/>
          <w:lang w:val="en-US"/>
        </w:rPr>
        <w:t>language.</w:t>
      </w:r>
    </w:p>
    <w:p w14:paraId="5656BE83" w14:textId="77777777" w:rsidR="00A07FEE" w:rsidRPr="00DF5538" w:rsidRDefault="00A07FEE" w:rsidP="00A07FEE">
      <w:pPr>
        <w:spacing w:after="0" w:line="240" w:lineRule="auto"/>
        <w:ind w:firstLine="709"/>
        <w:rPr>
          <w:rFonts w:ascii="Times New Roman" w:hAnsi="Times New Roman" w:cs="Times New Roman"/>
          <w:sz w:val="20"/>
          <w:szCs w:val="20"/>
          <w:lang w:val="en-US"/>
        </w:rPr>
      </w:pPr>
      <w:r w:rsidRPr="00DF5538">
        <w:rPr>
          <w:rFonts w:ascii="Times New Roman" w:hAnsi="Times New Roman" w:cs="Times New Roman"/>
          <w:sz w:val="20"/>
          <w:szCs w:val="20"/>
          <w:lang w:val="en-US"/>
        </w:rPr>
        <w:t xml:space="preserve"> In the course of research to find a pair of "antecedent-anaphora" with the help of algorithms for the classification of morphological, syntactic and semantic signs of the place names of anaphora, machines of support vectors and the method of tree solutions.</w:t>
      </w:r>
    </w:p>
    <w:p w14:paraId="58D782DA" w14:textId="77777777" w:rsidR="00A07FEE" w:rsidRPr="00DF5538" w:rsidRDefault="00A07FEE" w:rsidP="00A07FEE">
      <w:pPr>
        <w:spacing w:after="0" w:line="240" w:lineRule="auto"/>
        <w:ind w:firstLine="709"/>
        <w:rPr>
          <w:rFonts w:ascii="Times New Roman" w:hAnsi="Times New Roman" w:cs="Times New Roman"/>
          <w:sz w:val="20"/>
          <w:szCs w:val="20"/>
          <w:lang w:val="en-US"/>
        </w:rPr>
      </w:pPr>
      <w:r w:rsidRPr="00DF5538">
        <w:rPr>
          <w:rFonts w:ascii="Times New Roman" w:hAnsi="Times New Roman" w:cs="Times New Roman"/>
          <w:sz w:val="20"/>
          <w:szCs w:val="20"/>
          <w:lang w:val="en-US"/>
        </w:rPr>
        <w:t>As a set of training and test data we find a pair of "antecedent-anaphora" in different types of text, using a series of news Tengrinews.kz and excerpts from the stories of G. Mustafina, and calculate the distance between words. We also appreciate the fact that semantic possibilities, in particular semantic roles, affect the implementation of anaphoric decisions in the Kazakh language.</w:t>
      </w:r>
    </w:p>
    <w:p w14:paraId="5EC3C82D" w14:textId="716E0692" w:rsidR="00A07FEE" w:rsidRPr="00DF5538" w:rsidRDefault="00A07FEE" w:rsidP="00A07FEE">
      <w:pPr>
        <w:spacing w:after="0" w:line="240" w:lineRule="auto"/>
        <w:ind w:firstLine="709"/>
        <w:rPr>
          <w:rFonts w:ascii="Times New Roman" w:hAnsi="Times New Roman" w:cs="Times New Roman"/>
          <w:sz w:val="20"/>
          <w:szCs w:val="20"/>
          <w:lang w:val="en-US"/>
        </w:rPr>
      </w:pPr>
      <w:r w:rsidRPr="00DF5538">
        <w:rPr>
          <w:rFonts w:ascii="Times New Roman" w:hAnsi="Times New Roman" w:cs="Times New Roman"/>
          <w:sz w:val="20"/>
          <w:szCs w:val="20"/>
          <w:lang w:val="en-US"/>
        </w:rPr>
        <w:t xml:space="preserve"> </w:t>
      </w:r>
      <w:r w:rsidRPr="00DF5538">
        <w:rPr>
          <w:rFonts w:ascii="Times New Roman" w:hAnsi="Times New Roman" w:cs="Times New Roman"/>
          <w:i/>
          <w:iCs/>
          <w:sz w:val="20"/>
          <w:szCs w:val="20"/>
          <w:lang w:val="en-US"/>
        </w:rPr>
        <w:t>Methods:</w:t>
      </w:r>
      <w:r w:rsidRPr="00DF5538">
        <w:rPr>
          <w:rFonts w:ascii="Times New Roman" w:hAnsi="Times New Roman" w:cs="Times New Roman"/>
          <w:sz w:val="20"/>
          <w:szCs w:val="20"/>
          <w:lang w:val="en-US"/>
        </w:rPr>
        <w:t xml:space="preserve"> </w:t>
      </w:r>
      <w:r w:rsidR="00DF5538" w:rsidRPr="00DF5538">
        <w:rPr>
          <w:rFonts w:ascii="Times New Roman" w:hAnsi="Times New Roman" w:cs="Times New Roman"/>
          <w:sz w:val="20"/>
          <w:szCs w:val="20"/>
          <w:lang w:val="en-US"/>
        </w:rPr>
        <w:t>considering</w:t>
      </w:r>
      <w:r w:rsidRPr="00DF5538">
        <w:rPr>
          <w:rFonts w:ascii="Times New Roman" w:hAnsi="Times New Roman" w:cs="Times New Roman"/>
          <w:sz w:val="20"/>
          <w:szCs w:val="20"/>
          <w:lang w:val="en-US"/>
        </w:rPr>
        <w:t xml:space="preserve"> the specifics of the existing Kazakh language, use the algorithms of classification, the method of supporting vectors and the method of tree solutions, using the method of formal analysis of different texts.</w:t>
      </w:r>
    </w:p>
    <w:p w14:paraId="17E33E2B" w14:textId="2E0FCB05" w:rsidR="00A07FEE" w:rsidRPr="00DF5538" w:rsidRDefault="00A07FEE" w:rsidP="00A07FEE">
      <w:pPr>
        <w:spacing w:after="0" w:line="240" w:lineRule="auto"/>
        <w:ind w:firstLine="709"/>
        <w:rPr>
          <w:rFonts w:ascii="Times New Roman" w:hAnsi="Times New Roman" w:cs="Times New Roman"/>
          <w:sz w:val="20"/>
          <w:szCs w:val="20"/>
          <w:lang w:val="en-US"/>
        </w:rPr>
      </w:pPr>
      <w:r w:rsidRPr="00DF5538">
        <w:rPr>
          <w:rFonts w:ascii="Times New Roman" w:hAnsi="Times New Roman" w:cs="Times New Roman"/>
          <w:i/>
          <w:iCs/>
          <w:sz w:val="20"/>
          <w:szCs w:val="20"/>
          <w:lang w:val="en-US"/>
        </w:rPr>
        <w:t>The results and their significance:</w:t>
      </w:r>
      <w:r w:rsidRPr="00DF5538">
        <w:rPr>
          <w:rFonts w:ascii="Times New Roman" w:hAnsi="Times New Roman" w:cs="Times New Roman"/>
          <w:sz w:val="20"/>
          <w:szCs w:val="20"/>
          <w:lang w:val="en-US"/>
        </w:rPr>
        <w:t xml:space="preserve"> the most common classification, support names and proper names of anaphoric places in the Kazakh language, the actual indicators of anaphoric connections are calculated according to the meaning of the words "</w:t>
      </w:r>
      <w:r w:rsidR="00DF5538" w:rsidRPr="00DF5538">
        <w:rPr>
          <w:rFonts w:ascii="Times New Roman" w:hAnsi="Times New Roman" w:cs="Times New Roman"/>
          <w:sz w:val="20"/>
          <w:szCs w:val="20"/>
          <w:lang w:val="en-US"/>
        </w:rPr>
        <w:t>anaphoric</w:t>
      </w:r>
      <w:r w:rsidRPr="00DF5538">
        <w:rPr>
          <w:rFonts w:ascii="Times New Roman" w:hAnsi="Times New Roman" w:cs="Times New Roman"/>
          <w:sz w:val="20"/>
          <w:szCs w:val="20"/>
          <w:lang w:val="en-US"/>
        </w:rPr>
        <w:t>" the full study is shown in the second section.</w:t>
      </w:r>
    </w:p>
    <w:p w14:paraId="03D4A69B" w14:textId="77777777" w:rsidR="00A07FEE" w:rsidRPr="00DF5538" w:rsidRDefault="00A07FEE" w:rsidP="00A07FEE">
      <w:pPr>
        <w:spacing w:after="0" w:line="240" w:lineRule="auto"/>
        <w:ind w:firstLine="709"/>
        <w:rPr>
          <w:rFonts w:ascii="Times New Roman" w:hAnsi="Times New Roman" w:cs="Times New Roman"/>
          <w:sz w:val="20"/>
          <w:szCs w:val="20"/>
          <w:lang w:val="en-US"/>
        </w:rPr>
      </w:pPr>
      <w:r w:rsidRPr="00DF5538">
        <w:rPr>
          <w:rFonts w:ascii="Times New Roman" w:hAnsi="Times New Roman" w:cs="Times New Roman"/>
          <w:sz w:val="20"/>
          <w:szCs w:val="20"/>
          <w:lang w:val="en-US"/>
        </w:rPr>
        <w:t xml:space="preserve"> This research work includes machine translation of the Kazakh language, search of information, search of information, etc. can be used in systems and analyzed at different levels.</w:t>
      </w:r>
    </w:p>
    <w:p w14:paraId="10083784" w14:textId="77777777" w:rsidR="00A07FEE" w:rsidRPr="00DF5538" w:rsidRDefault="00A07FEE" w:rsidP="00A07FEE">
      <w:pPr>
        <w:spacing w:after="0" w:line="240" w:lineRule="auto"/>
        <w:ind w:firstLine="709"/>
        <w:rPr>
          <w:rFonts w:ascii="Times New Roman" w:hAnsi="Times New Roman" w:cs="Times New Roman"/>
          <w:sz w:val="20"/>
          <w:szCs w:val="20"/>
          <w:lang w:val="en-US"/>
        </w:rPr>
      </w:pPr>
    </w:p>
    <w:p w14:paraId="4F257CAB" w14:textId="26468711" w:rsidR="00303F42" w:rsidRPr="00DF5538" w:rsidRDefault="00A07FEE" w:rsidP="00A07FEE">
      <w:pPr>
        <w:spacing w:after="0" w:line="240" w:lineRule="auto"/>
        <w:ind w:firstLine="709"/>
        <w:rPr>
          <w:rFonts w:ascii="Times New Roman" w:hAnsi="Times New Roman" w:cs="Times New Roman"/>
          <w:sz w:val="20"/>
          <w:szCs w:val="20"/>
          <w:lang w:val="en-US"/>
        </w:rPr>
      </w:pPr>
      <w:r w:rsidRPr="00DF5538">
        <w:rPr>
          <w:rFonts w:ascii="Times New Roman" w:hAnsi="Times New Roman" w:cs="Times New Roman"/>
          <w:i/>
          <w:iCs/>
          <w:sz w:val="20"/>
          <w:szCs w:val="20"/>
          <w:lang w:val="en-US"/>
        </w:rPr>
        <w:t>Keywords:</w:t>
      </w:r>
      <w:r w:rsidRPr="00DF5538">
        <w:rPr>
          <w:rFonts w:ascii="Times New Roman" w:hAnsi="Times New Roman" w:cs="Times New Roman"/>
          <w:sz w:val="20"/>
          <w:szCs w:val="20"/>
          <w:lang w:val="en-US"/>
        </w:rPr>
        <w:t xml:space="preserve"> anaphora, machine learning, support vector, tree of solutions, semantic roles.</w:t>
      </w:r>
    </w:p>
    <w:p w14:paraId="045551F2" w14:textId="58356F2E" w:rsidR="00303F42" w:rsidRDefault="00303F42" w:rsidP="00303F42">
      <w:pPr>
        <w:spacing w:after="0" w:line="240" w:lineRule="auto"/>
        <w:ind w:firstLine="709"/>
        <w:jc w:val="center"/>
        <w:rPr>
          <w:rFonts w:ascii="Times New Roman" w:hAnsi="Times New Roman" w:cs="Times New Roman"/>
          <w:b/>
          <w:bCs/>
          <w:sz w:val="20"/>
          <w:szCs w:val="20"/>
          <w:lang w:val="en-US"/>
        </w:rPr>
      </w:pPr>
    </w:p>
    <w:p w14:paraId="42CB5E0A" w14:textId="77777777" w:rsidR="00303F42" w:rsidRPr="00303F42" w:rsidRDefault="00303F42" w:rsidP="00303F42">
      <w:pPr>
        <w:pStyle w:val="TableParagraph"/>
        <w:ind w:left="0"/>
        <w:jc w:val="both"/>
        <w:rPr>
          <w:b/>
          <w:sz w:val="20"/>
          <w:szCs w:val="20"/>
          <w:lang w:val="en-US"/>
        </w:rPr>
      </w:pPr>
      <w:r>
        <w:rPr>
          <w:b/>
          <w:sz w:val="20"/>
          <w:szCs w:val="20"/>
        </w:rPr>
        <w:t>Авторлар</w:t>
      </w:r>
      <w:r w:rsidRPr="00303F42">
        <w:rPr>
          <w:b/>
          <w:sz w:val="20"/>
          <w:szCs w:val="20"/>
          <w:lang w:val="en-US"/>
        </w:rPr>
        <w:t xml:space="preserve"> </w:t>
      </w:r>
      <w:r>
        <w:rPr>
          <w:b/>
          <w:sz w:val="20"/>
          <w:szCs w:val="20"/>
        </w:rPr>
        <w:t>туралы</w:t>
      </w:r>
      <w:r w:rsidRPr="00303F42">
        <w:rPr>
          <w:b/>
          <w:sz w:val="20"/>
          <w:szCs w:val="20"/>
          <w:lang w:val="en-US"/>
        </w:rPr>
        <w:t xml:space="preserve"> </w:t>
      </w:r>
      <w:r>
        <w:rPr>
          <w:b/>
          <w:sz w:val="20"/>
          <w:szCs w:val="20"/>
        </w:rPr>
        <w:t>мәліметтер</w:t>
      </w:r>
      <w:r w:rsidRPr="00303F42">
        <w:rPr>
          <w:b/>
          <w:sz w:val="20"/>
          <w:szCs w:val="20"/>
          <w:lang w:val="en-US"/>
        </w:rPr>
        <w:t xml:space="preserve">: </w:t>
      </w:r>
    </w:p>
    <w:p w14:paraId="63A29377" w14:textId="62308544" w:rsidR="008B271E" w:rsidRPr="00D3718A" w:rsidRDefault="00303F42" w:rsidP="00D3718A">
      <w:pPr>
        <w:spacing w:after="0" w:line="240" w:lineRule="auto"/>
        <w:ind w:firstLine="567"/>
        <w:rPr>
          <w:rFonts w:ascii="Times New Roman" w:hAnsi="Times New Roman" w:cs="Times New Roman"/>
          <w:sz w:val="20"/>
          <w:szCs w:val="20"/>
        </w:rPr>
      </w:pPr>
      <w:r w:rsidRPr="00D3718A">
        <w:rPr>
          <w:rFonts w:ascii="Times New Roman" w:hAnsi="Times New Roman" w:cs="Times New Roman"/>
          <w:b/>
          <w:bCs/>
          <w:sz w:val="20"/>
          <w:szCs w:val="20"/>
          <w:lang w:val="kk-KZ"/>
        </w:rPr>
        <w:t xml:space="preserve">Қалман.Г </w:t>
      </w:r>
      <w:r w:rsidR="008B271E" w:rsidRPr="00D3718A">
        <w:rPr>
          <w:rFonts w:ascii="Times New Roman" w:hAnsi="Times New Roman" w:cs="Times New Roman"/>
          <w:b/>
          <w:bCs/>
          <w:sz w:val="20"/>
          <w:szCs w:val="20"/>
          <w:lang w:val="en-US"/>
        </w:rPr>
        <w:t xml:space="preserve">– </w:t>
      </w:r>
      <w:r w:rsidR="004F667A" w:rsidRPr="00D3718A">
        <w:rPr>
          <w:rFonts w:ascii="Times New Roman" w:hAnsi="Times New Roman" w:cs="Times New Roman"/>
          <w:sz w:val="20"/>
          <w:szCs w:val="20"/>
          <w:lang w:val="en-US"/>
        </w:rPr>
        <w:t>8D06103 «</w:t>
      </w:r>
      <w:r w:rsidR="004F667A" w:rsidRPr="00D3718A">
        <w:rPr>
          <w:rFonts w:ascii="Times New Roman" w:hAnsi="Times New Roman" w:cs="Times New Roman"/>
          <w:sz w:val="20"/>
          <w:szCs w:val="20"/>
        </w:rPr>
        <w:t>Ақпараттық</w:t>
      </w:r>
      <w:r w:rsidR="004F667A" w:rsidRPr="00D3718A">
        <w:rPr>
          <w:rFonts w:ascii="Times New Roman" w:hAnsi="Times New Roman" w:cs="Times New Roman"/>
          <w:sz w:val="20"/>
          <w:szCs w:val="20"/>
          <w:lang w:val="en-US"/>
        </w:rPr>
        <w:t xml:space="preserve"> </w:t>
      </w:r>
      <w:r w:rsidR="004F667A" w:rsidRPr="00D3718A">
        <w:rPr>
          <w:rFonts w:ascii="Times New Roman" w:hAnsi="Times New Roman" w:cs="Times New Roman"/>
          <w:sz w:val="20"/>
          <w:szCs w:val="20"/>
        </w:rPr>
        <w:t>жүйе</w:t>
      </w:r>
      <w:r w:rsidR="004F667A" w:rsidRPr="00D3718A">
        <w:rPr>
          <w:rFonts w:ascii="Times New Roman" w:hAnsi="Times New Roman" w:cs="Times New Roman"/>
          <w:sz w:val="20"/>
          <w:szCs w:val="20"/>
          <w:lang w:val="en-US"/>
        </w:rPr>
        <w:t xml:space="preserve">» </w:t>
      </w:r>
      <w:r w:rsidR="004F667A" w:rsidRPr="00D3718A">
        <w:rPr>
          <w:rFonts w:ascii="Times New Roman" w:hAnsi="Times New Roman" w:cs="Times New Roman"/>
          <w:sz w:val="20"/>
          <w:szCs w:val="20"/>
        </w:rPr>
        <w:t>мамандығының</w:t>
      </w:r>
      <w:r w:rsidR="004F667A" w:rsidRPr="00D3718A">
        <w:rPr>
          <w:rFonts w:ascii="Times New Roman" w:hAnsi="Times New Roman" w:cs="Times New Roman"/>
          <w:sz w:val="20"/>
          <w:szCs w:val="20"/>
          <w:lang w:val="en-US"/>
        </w:rPr>
        <w:t xml:space="preserve"> </w:t>
      </w:r>
      <w:r w:rsidR="004F667A" w:rsidRPr="00D3718A">
        <w:rPr>
          <w:rFonts w:ascii="Times New Roman" w:hAnsi="Times New Roman" w:cs="Times New Roman"/>
          <w:sz w:val="20"/>
          <w:szCs w:val="20"/>
        </w:rPr>
        <w:t>докторанты</w:t>
      </w:r>
      <w:r w:rsidR="004F667A" w:rsidRPr="00D3718A">
        <w:rPr>
          <w:rFonts w:ascii="Times New Roman" w:hAnsi="Times New Roman" w:cs="Times New Roman"/>
          <w:sz w:val="20"/>
          <w:szCs w:val="20"/>
          <w:lang w:val="en-US"/>
        </w:rPr>
        <w:t>,</w:t>
      </w:r>
      <w:r w:rsidR="008B271E" w:rsidRPr="00D3718A">
        <w:rPr>
          <w:rFonts w:ascii="Times New Roman" w:hAnsi="Times New Roman" w:cs="Times New Roman"/>
          <w:b/>
          <w:bCs/>
          <w:sz w:val="20"/>
          <w:szCs w:val="20"/>
          <w:lang w:val="en-US"/>
        </w:rPr>
        <w:t xml:space="preserve"> </w:t>
      </w:r>
      <w:r w:rsidR="008B271E" w:rsidRPr="00D3718A">
        <w:rPr>
          <w:rFonts w:ascii="Times New Roman" w:hAnsi="Times New Roman" w:cs="Times New Roman"/>
          <w:sz w:val="20"/>
          <w:szCs w:val="20"/>
        </w:rPr>
        <w:t>Л</w:t>
      </w:r>
      <w:r w:rsidR="008B271E" w:rsidRPr="00D3718A">
        <w:rPr>
          <w:rFonts w:ascii="Times New Roman" w:hAnsi="Times New Roman" w:cs="Times New Roman"/>
          <w:sz w:val="20"/>
          <w:szCs w:val="20"/>
          <w:lang w:val="en-US"/>
        </w:rPr>
        <w:t>.</w:t>
      </w:r>
      <w:r w:rsidR="008B271E" w:rsidRPr="00D3718A">
        <w:rPr>
          <w:rFonts w:ascii="Times New Roman" w:hAnsi="Times New Roman" w:cs="Times New Roman"/>
          <w:sz w:val="20"/>
          <w:szCs w:val="20"/>
        </w:rPr>
        <w:t>Н</w:t>
      </w:r>
      <w:r w:rsidR="008B271E" w:rsidRPr="00D3718A">
        <w:rPr>
          <w:rFonts w:ascii="Times New Roman" w:hAnsi="Times New Roman" w:cs="Times New Roman"/>
          <w:sz w:val="20"/>
          <w:szCs w:val="20"/>
          <w:lang w:val="en-US"/>
        </w:rPr>
        <w:t xml:space="preserve">. </w:t>
      </w:r>
      <w:r w:rsidR="008B271E" w:rsidRPr="00D3718A">
        <w:rPr>
          <w:rFonts w:ascii="Times New Roman" w:hAnsi="Times New Roman" w:cs="Times New Roman"/>
          <w:sz w:val="20"/>
          <w:szCs w:val="20"/>
        </w:rPr>
        <w:t>Гумилев</w:t>
      </w:r>
      <w:r w:rsidR="008B271E" w:rsidRPr="00D3718A">
        <w:rPr>
          <w:rFonts w:ascii="Times New Roman" w:hAnsi="Times New Roman" w:cs="Times New Roman"/>
          <w:sz w:val="20"/>
          <w:szCs w:val="20"/>
          <w:lang w:val="en-US"/>
        </w:rPr>
        <w:t xml:space="preserve"> </w:t>
      </w:r>
      <w:r w:rsidR="008B271E" w:rsidRPr="00D3718A">
        <w:rPr>
          <w:rFonts w:ascii="Times New Roman" w:hAnsi="Times New Roman" w:cs="Times New Roman"/>
          <w:sz w:val="20"/>
          <w:szCs w:val="20"/>
        </w:rPr>
        <w:t>атындағы</w:t>
      </w:r>
      <w:r w:rsidR="008B271E" w:rsidRPr="00D3718A">
        <w:rPr>
          <w:rFonts w:ascii="Times New Roman" w:hAnsi="Times New Roman" w:cs="Times New Roman"/>
          <w:sz w:val="20"/>
          <w:szCs w:val="20"/>
          <w:lang w:val="en-US"/>
        </w:rPr>
        <w:t xml:space="preserve"> </w:t>
      </w:r>
      <w:r w:rsidR="008B271E" w:rsidRPr="00D3718A">
        <w:rPr>
          <w:rFonts w:ascii="Times New Roman" w:hAnsi="Times New Roman" w:cs="Times New Roman"/>
          <w:sz w:val="20"/>
          <w:szCs w:val="20"/>
        </w:rPr>
        <w:t>Еуразиялық</w:t>
      </w:r>
      <w:r w:rsidR="008B271E" w:rsidRPr="00D3718A">
        <w:rPr>
          <w:rFonts w:ascii="Times New Roman" w:hAnsi="Times New Roman" w:cs="Times New Roman"/>
          <w:sz w:val="20"/>
          <w:szCs w:val="20"/>
          <w:lang w:val="en-US"/>
        </w:rPr>
        <w:t xml:space="preserve"> </w:t>
      </w:r>
      <w:r w:rsidR="008B271E" w:rsidRPr="00D3718A">
        <w:rPr>
          <w:rFonts w:ascii="Times New Roman" w:hAnsi="Times New Roman" w:cs="Times New Roman"/>
          <w:sz w:val="20"/>
          <w:szCs w:val="20"/>
        </w:rPr>
        <w:t>ұлттық</w:t>
      </w:r>
      <w:r w:rsidR="008B271E" w:rsidRPr="00D3718A">
        <w:rPr>
          <w:rFonts w:ascii="Times New Roman" w:hAnsi="Times New Roman" w:cs="Times New Roman"/>
          <w:sz w:val="20"/>
          <w:szCs w:val="20"/>
          <w:lang w:val="en-US"/>
        </w:rPr>
        <w:t xml:space="preserve"> </w:t>
      </w:r>
      <w:r w:rsidR="008B271E" w:rsidRPr="00D3718A">
        <w:rPr>
          <w:rFonts w:ascii="Times New Roman" w:hAnsi="Times New Roman" w:cs="Times New Roman"/>
          <w:sz w:val="20"/>
          <w:szCs w:val="20"/>
        </w:rPr>
        <w:t>университеті</w:t>
      </w:r>
      <w:r w:rsidR="008B271E" w:rsidRPr="00D3718A">
        <w:rPr>
          <w:rFonts w:ascii="Times New Roman" w:hAnsi="Times New Roman" w:cs="Times New Roman"/>
          <w:sz w:val="20"/>
          <w:szCs w:val="20"/>
          <w:lang w:val="en-US"/>
        </w:rPr>
        <w:t xml:space="preserve">, </w:t>
      </w:r>
      <w:r w:rsidR="008B271E" w:rsidRPr="00D3718A">
        <w:rPr>
          <w:rFonts w:ascii="Times New Roman" w:hAnsi="Times New Roman" w:cs="Times New Roman"/>
          <w:sz w:val="20"/>
          <w:szCs w:val="20"/>
        </w:rPr>
        <w:t>Н</w:t>
      </w:r>
      <w:r w:rsidR="005C68B3" w:rsidRPr="00D3718A">
        <w:rPr>
          <w:rFonts w:ascii="Times New Roman" w:hAnsi="Times New Roman" w:cs="Times New Roman"/>
          <w:sz w:val="20"/>
          <w:szCs w:val="20"/>
          <w:lang w:val="kk-KZ"/>
        </w:rPr>
        <w:t>ұ</w:t>
      </w:r>
      <w:r w:rsidR="008B271E" w:rsidRPr="00D3718A">
        <w:rPr>
          <w:rFonts w:ascii="Times New Roman" w:hAnsi="Times New Roman" w:cs="Times New Roman"/>
          <w:sz w:val="20"/>
          <w:szCs w:val="20"/>
        </w:rPr>
        <w:t>р</w:t>
      </w:r>
      <w:r w:rsidR="008B271E" w:rsidRPr="00D3718A">
        <w:rPr>
          <w:rFonts w:ascii="Times New Roman" w:hAnsi="Times New Roman" w:cs="Times New Roman"/>
          <w:sz w:val="20"/>
          <w:szCs w:val="20"/>
          <w:lang w:val="en-US"/>
        </w:rPr>
        <w:t>-</w:t>
      </w:r>
      <w:r w:rsidR="008B271E" w:rsidRPr="00D3718A">
        <w:rPr>
          <w:rFonts w:ascii="Times New Roman" w:hAnsi="Times New Roman" w:cs="Times New Roman"/>
          <w:sz w:val="20"/>
          <w:szCs w:val="20"/>
        </w:rPr>
        <w:t>С</w:t>
      </w:r>
      <w:r w:rsidR="005C68B3" w:rsidRPr="00D3718A">
        <w:rPr>
          <w:rFonts w:ascii="Times New Roman" w:hAnsi="Times New Roman" w:cs="Times New Roman"/>
          <w:sz w:val="20"/>
          <w:szCs w:val="20"/>
          <w:lang w:val="kk-KZ"/>
        </w:rPr>
        <w:t>ұ</w:t>
      </w:r>
      <w:r w:rsidR="008B271E" w:rsidRPr="00D3718A">
        <w:rPr>
          <w:rFonts w:ascii="Times New Roman" w:hAnsi="Times New Roman" w:cs="Times New Roman"/>
          <w:sz w:val="20"/>
          <w:szCs w:val="20"/>
        </w:rPr>
        <w:t>лтан</w:t>
      </w:r>
      <w:r w:rsidR="008B271E" w:rsidRPr="00D3718A">
        <w:rPr>
          <w:rFonts w:ascii="Times New Roman" w:hAnsi="Times New Roman" w:cs="Times New Roman"/>
          <w:sz w:val="20"/>
          <w:szCs w:val="20"/>
          <w:lang w:val="en-US"/>
        </w:rPr>
        <w:t>,</w:t>
      </w:r>
      <w:r w:rsidR="005C68B3" w:rsidRPr="00D3718A">
        <w:rPr>
          <w:rFonts w:ascii="Times New Roman" w:hAnsi="Times New Roman" w:cs="Times New Roman"/>
          <w:sz w:val="20"/>
          <w:szCs w:val="20"/>
          <w:lang w:val="en-US"/>
        </w:rPr>
        <w:t xml:space="preserve"> </w:t>
      </w:r>
      <w:r w:rsidR="005C68B3" w:rsidRPr="00D3718A">
        <w:rPr>
          <w:rFonts w:ascii="Times New Roman" w:hAnsi="Times New Roman" w:cs="Times New Roman"/>
          <w:sz w:val="20"/>
          <w:szCs w:val="20"/>
        </w:rPr>
        <w:t>Қазақстан</w:t>
      </w:r>
      <w:r w:rsidR="005C68B3" w:rsidRPr="00D3718A">
        <w:rPr>
          <w:rFonts w:ascii="Times New Roman" w:hAnsi="Times New Roman" w:cs="Times New Roman"/>
          <w:sz w:val="20"/>
          <w:szCs w:val="20"/>
          <w:lang w:val="en-US"/>
        </w:rPr>
        <w:t xml:space="preserve"> </w:t>
      </w:r>
      <w:r w:rsidR="005C68B3" w:rsidRPr="00D3718A">
        <w:rPr>
          <w:rFonts w:ascii="Times New Roman" w:hAnsi="Times New Roman" w:cs="Times New Roman"/>
          <w:sz w:val="20"/>
          <w:szCs w:val="20"/>
        </w:rPr>
        <w:t>Республикасы</w:t>
      </w:r>
      <w:r w:rsidR="005C68B3" w:rsidRPr="00D3718A">
        <w:rPr>
          <w:rFonts w:ascii="Times New Roman" w:hAnsi="Times New Roman" w:cs="Times New Roman"/>
          <w:sz w:val="20"/>
          <w:szCs w:val="20"/>
          <w:lang w:val="en-US"/>
        </w:rPr>
        <w:t xml:space="preserve">. </w:t>
      </w:r>
      <w:r w:rsidR="005C68B3" w:rsidRPr="00D3718A">
        <w:rPr>
          <w:rFonts w:ascii="Times New Roman" w:hAnsi="Times New Roman" w:cs="Times New Roman"/>
          <w:b/>
          <w:bCs/>
          <w:sz w:val="20"/>
          <w:szCs w:val="20"/>
          <w:lang w:val="kk-KZ"/>
        </w:rPr>
        <w:t>Қалман.Г</w:t>
      </w:r>
      <w:r w:rsidR="005C68B3" w:rsidRPr="00D3718A">
        <w:rPr>
          <w:rFonts w:ascii="Times New Roman" w:hAnsi="Times New Roman" w:cs="Times New Roman"/>
          <w:b/>
          <w:bCs/>
          <w:sz w:val="20"/>
          <w:szCs w:val="20"/>
        </w:rPr>
        <w:t>-</w:t>
      </w:r>
      <w:r w:rsidR="005C68B3" w:rsidRPr="00D3718A">
        <w:rPr>
          <w:rFonts w:ascii="Times New Roman" w:hAnsi="Times New Roman" w:cs="Times New Roman"/>
          <w:sz w:val="20"/>
          <w:szCs w:val="20"/>
        </w:rPr>
        <w:t xml:space="preserve"> </w:t>
      </w:r>
      <w:r w:rsidR="004F667A" w:rsidRPr="00D3718A">
        <w:rPr>
          <w:rFonts w:ascii="Times New Roman" w:hAnsi="Times New Roman" w:cs="Times New Roman"/>
          <w:sz w:val="20"/>
          <w:szCs w:val="20"/>
        </w:rPr>
        <w:t>докторант по специальности 8D06103 «Информационные системы» Евразийского национального университета им. Л</w:t>
      </w:r>
      <w:r w:rsidR="004F667A" w:rsidRPr="00D3718A">
        <w:rPr>
          <w:rFonts w:ascii="Times New Roman" w:hAnsi="Times New Roman" w:cs="Times New Roman"/>
          <w:sz w:val="20"/>
          <w:szCs w:val="20"/>
          <w:lang w:val="en-US"/>
        </w:rPr>
        <w:t xml:space="preserve">. </w:t>
      </w:r>
      <w:r w:rsidR="004F667A" w:rsidRPr="00D3718A">
        <w:rPr>
          <w:rFonts w:ascii="Times New Roman" w:hAnsi="Times New Roman" w:cs="Times New Roman"/>
          <w:sz w:val="20"/>
          <w:szCs w:val="20"/>
        </w:rPr>
        <w:t>Н</w:t>
      </w:r>
      <w:r w:rsidR="004F667A" w:rsidRPr="00D3718A">
        <w:rPr>
          <w:rFonts w:ascii="Times New Roman" w:hAnsi="Times New Roman" w:cs="Times New Roman"/>
          <w:sz w:val="20"/>
          <w:szCs w:val="20"/>
          <w:lang w:val="en-US"/>
        </w:rPr>
        <w:t xml:space="preserve">. </w:t>
      </w:r>
      <w:r w:rsidR="004F667A" w:rsidRPr="00D3718A">
        <w:rPr>
          <w:rFonts w:ascii="Times New Roman" w:hAnsi="Times New Roman" w:cs="Times New Roman"/>
          <w:sz w:val="20"/>
          <w:szCs w:val="20"/>
        </w:rPr>
        <w:t>Гумилева</w:t>
      </w:r>
      <w:r w:rsidR="004F667A" w:rsidRPr="00D3718A">
        <w:rPr>
          <w:rFonts w:ascii="Times New Roman" w:hAnsi="Times New Roman" w:cs="Times New Roman"/>
          <w:sz w:val="20"/>
          <w:szCs w:val="20"/>
          <w:lang w:val="en-US"/>
        </w:rPr>
        <w:t xml:space="preserve">, </w:t>
      </w:r>
      <w:r w:rsidR="004F667A" w:rsidRPr="00D3718A">
        <w:rPr>
          <w:rFonts w:ascii="Times New Roman" w:hAnsi="Times New Roman" w:cs="Times New Roman"/>
          <w:sz w:val="20"/>
          <w:szCs w:val="20"/>
        </w:rPr>
        <w:t>Нур</w:t>
      </w:r>
      <w:r w:rsidR="004F667A" w:rsidRPr="00D3718A">
        <w:rPr>
          <w:rFonts w:ascii="Times New Roman" w:hAnsi="Times New Roman" w:cs="Times New Roman"/>
          <w:sz w:val="20"/>
          <w:szCs w:val="20"/>
          <w:lang w:val="en-US"/>
        </w:rPr>
        <w:t>-</w:t>
      </w:r>
      <w:r w:rsidR="004F667A" w:rsidRPr="00D3718A">
        <w:rPr>
          <w:rFonts w:ascii="Times New Roman" w:hAnsi="Times New Roman" w:cs="Times New Roman"/>
          <w:sz w:val="20"/>
          <w:szCs w:val="20"/>
        </w:rPr>
        <w:t>Султан</w:t>
      </w:r>
      <w:r w:rsidR="004F667A" w:rsidRPr="00D3718A">
        <w:rPr>
          <w:rFonts w:ascii="Times New Roman" w:hAnsi="Times New Roman" w:cs="Times New Roman"/>
          <w:sz w:val="20"/>
          <w:szCs w:val="20"/>
          <w:lang w:val="en-US"/>
        </w:rPr>
        <w:t xml:space="preserve">, </w:t>
      </w:r>
      <w:r w:rsidR="004F667A" w:rsidRPr="00D3718A">
        <w:rPr>
          <w:rFonts w:ascii="Times New Roman" w:hAnsi="Times New Roman" w:cs="Times New Roman"/>
          <w:sz w:val="20"/>
          <w:szCs w:val="20"/>
        </w:rPr>
        <w:t>Казахстан</w:t>
      </w:r>
      <w:r w:rsidR="004F667A" w:rsidRPr="00D3718A">
        <w:rPr>
          <w:rFonts w:ascii="Times New Roman" w:hAnsi="Times New Roman" w:cs="Times New Roman"/>
          <w:sz w:val="20"/>
          <w:szCs w:val="20"/>
          <w:lang w:val="en-US"/>
        </w:rPr>
        <w:t>.</w:t>
      </w:r>
      <w:r w:rsidR="00D3718A" w:rsidRPr="00D3718A">
        <w:rPr>
          <w:rFonts w:ascii="Times New Roman" w:hAnsi="Times New Roman" w:cs="Times New Roman"/>
          <w:sz w:val="20"/>
          <w:szCs w:val="20"/>
          <w:lang w:val="en-US"/>
        </w:rPr>
        <w:t xml:space="preserve"> </w:t>
      </w:r>
      <w:r w:rsidR="004F667A" w:rsidRPr="00D3718A">
        <w:rPr>
          <w:rFonts w:ascii="Times New Roman" w:hAnsi="Times New Roman" w:cs="Times New Roman"/>
          <w:b/>
          <w:bCs/>
          <w:sz w:val="20"/>
          <w:szCs w:val="20"/>
          <w:lang w:val="en-US"/>
        </w:rPr>
        <w:t>G.Kalman</w:t>
      </w:r>
      <w:r w:rsidR="004F667A" w:rsidRPr="00D3718A">
        <w:rPr>
          <w:rFonts w:ascii="Times New Roman" w:hAnsi="Times New Roman" w:cs="Times New Roman"/>
          <w:sz w:val="20"/>
          <w:szCs w:val="20"/>
          <w:lang w:val="en-US"/>
        </w:rPr>
        <w:t xml:space="preserve"> doctoral student of specialty </w:t>
      </w:r>
      <w:r w:rsidR="004F667A" w:rsidRPr="00D3718A">
        <w:rPr>
          <w:rFonts w:ascii="Times New Roman" w:hAnsi="Times New Roman" w:cs="Times New Roman"/>
          <w:color w:val="344644"/>
          <w:sz w:val="20"/>
          <w:szCs w:val="20"/>
          <w:shd w:val="clear" w:color="auto" w:fill="FFFFFF"/>
          <w:lang w:val="en-US"/>
        </w:rPr>
        <w:t>8D06103</w:t>
      </w:r>
      <w:r w:rsidR="004F667A" w:rsidRPr="00D3718A">
        <w:rPr>
          <w:rFonts w:ascii="Times New Roman" w:hAnsi="Times New Roman" w:cs="Times New Roman"/>
          <w:sz w:val="20"/>
          <w:szCs w:val="20"/>
          <w:lang w:val="en-US"/>
        </w:rPr>
        <w:t xml:space="preserve"> “Information system” at L.N.Gumilyov Eurasian National University, Nur-Sultan, Kazakhstan. </w:t>
      </w:r>
      <w:hyperlink r:id="rId14" w:history="1">
        <w:r w:rsidR="008B271E" w:rsidRPr="00D3718A">
          <w:rPr>
            <w:rStyle w:val="a7"/>
            <w:rFonts w:ascii="Times New Roman" w:hAnsi="Times New Roman" w:cs="Times New Roman"/>
            <w:sz w:val="20"/>
            <w:szCs w:val="20"/>
            <w:lang w:val="kk-KZ"/>
          </w:rPr>
          <w:t>guljamal14@gmail.com</w:t>
        </w:r>
      </w:hyperlink>
      <w:r w:rsidR="008B271E" w:rsidRPr="00D3718A">
        <w:rPr>
          <w:rFonts w:ascii="Times New Roman" w:hAnsi="Times New Roman" w:cs="Times New Roman"/>
          <w:sz w:val="20"/>
          <w:szCs w:val="20"/>
        </w:rPr>
        <w:t xml:space="preserve"> ,</w:t>
      </w:r>
    </w:p>
    <w:p w14:paraId="194174C0" w14:textId="5D46BFE1" w:rsidR="005C68B3" w:rsidRDefault="008B271E" w:rsidP="00D3718A">
      <w:pPr>
        <w:pStyle w:val="SIUDK"/>
        <w:spacing w:before="0" w:after="0" w:line="240" w:lineRule="auto"/>
        <w:ind w:firstLine="567"/>
        <w:jc w:val="left"/>
        <w:rPr>
          <w:sz w:val="20"/>
          <w:szCs w:val="20"/>
          <w:lang w:val="kk-KZ"/>
        </w:rPr>
      </w:pPr>
      <w:r w:rsidRPr="00D3718A">
        <w:rPr>
          <w:b/>
          <w:sz w:val="20"/>
          <w:szCs w:val="20"/>
          <w:lang w:val="kk-KZ"/>
        </w:rPr>
        <w:t>Самбетбаева.М.А</w:t>
      </w:r>
      <w:r w:rsidRPr="00D3718A">
        <w:rPr>
          <w:b/>
          <w:sz w:val="20"/>
          <w:szCs w:val="20"/>
          <w:lang w:val="ru-RU"/>
        </w:rPr>
        <w:t>-</w:t>
      </w:r>
      <w:r w:rsidRPr="00D3718A">
        <w:rPr>
          <w:sz w:val="20"/>
          <w:szCs w:val="20"/>
          <w:lang w:val="en-US"/>
        </w:rPr>
        <w:t>PhD</w:t>
      </w:r>
      <w:r w:rsidRPr="00D3718A">
        <w:rPr>
          <w:sz w:val="20"/>
          <w:szCs w:val="20"/>
        </w:rPr>
        <w:t>,</w:t>
      </w:r>
      <w:r w:rsidRPr="00D3718A">
        <w:rPr>
          <w:sz w:val="20"/>
          <w:szCs w:val="20"/>
          <w:lang w:val="kk-KZ"/>
        </w:rPr>
        <w:t xml:space="preserve"> </w:t>
      </w:r>
      <w:r w:rsidR="00D3718A" w:rsidRPr="00D3718A">
        <w:rPr>
          <w:sz w:val="20"/>
          <w:szCs w:val="20"/>
          <w:lang w:val="kk-KZ"/>
        </w:rPr>
        <w:t xml:space="preserve">Доцент </w:t>
      </w:r>
      <w:r w:rsidRPr="00D3718A">
        <w:rPr>
          <w:sz w:val="20"/>
          <w:szCs w:val="20"/>
        </w:rPr>
        <w:t>Л.Н. Гумилев атындағы Е</w:t>
      </w:r>
      <w:r w:rsidRPr="00D3718A">
        <w:rPr>
          <w:sz w:val="20"/>
          <w:szCs w:val="20"/>
          <w:lang w:val="ru-RU"/>
        </w:rPr>
        <w:t>у</w:t>
      </w:r>
      <w:r w:rsidRPr="00D3718A">
        <w:rPr>
          <w:sz w:val="20"/>
          <w:szCs w:val="20"/>
        </w:rPr>
        <w:t>разиялық ұлттық университеті,</w:t>
      </w:r>
      <w:r w:rsidR="005C68B3" w:rsidRPr="00D3718A">
        <w:rPr>
          <w:sz w:val="20"/>
          <w:szCs w:val="20"/>
          <w:lang w:val="kk-KZ"/>
        </w:rPr>
        <w:t xml:space="preserve"> </w:t>
      </w:r>
      <w:r w:rsidR="005C68B3" w:rsidRPr="00D3718A">
        <w:rPr>
          <w:sz w:val="20"/>
          <w:szCs w:val="20"/>
        </w:rPr>
        <w:t>Н</w:t>
      </w:r>
      <w:r w:rsidR="005C68B3" w:rsidRPr="00D3718A">
        <w:rPr>
          <w:sz w:val="20"/>
          <w:szCs w:val="20"/>
          <w:lang w:val="kk-KZ"/>
        </w:rPr>
        <w:t>ұ</w:t>
      </w:r>
      <w:r w:rsidR="005C68B3" w:rsidRPr="00D3718A">
        <w:rPr>
          <w:sz w:val="20"/>
          <w:szCs w:val="20"/>
        </w:rPr>
        <w:t>р-С</w:t>
      </w:r>
      <w:r w:rsidR="005C68B3" w:rsidRPr="00D3718A">
        <w:rPr>
          <w:sz w:val="20"/>
          <w:szCs w:val="20"/>
          <w:lang w:val="kk-KZ"/>
        </w:rPr>
        <w:t>ұ</w:t>
      </w:r>
      <w:r w:rsidR="005C68B3" w:rsidRPr="00D3718A">
        <w:rPr>
          <w:sz w:val="20"/>
          <w:szCs w:val="20"/>
        </w:rPr>
        <w:t xml:space="preserve">лтан, </w:t>
      </w:r>
      <w:r w:rsidR="005C68B3" w:rsidRPr="00D3718A">
        <w:rPr>
          <w:sz w:val="20"/>
          <w:szCs w:val="20"/>
          <w:lang w:val="kk-KZ"/>
        </w:rPr>
        <w:t>Ақпараттық және есептеуіш технологиялар институтының, Алматы, Қазақстан</w:t>
      </w:r>
      <w:r w:rsidR="00D3718A">
        <w:rPr>
          <w:sz w:val="20"/>
          <w:szCs w:val="20"/>
          <w:lang w:val="kk-KZ"/>
        </w:rPr>
        <w:t xml:space="preserve">. </w:t>
      </w:r>
      <w:r w:rsidR="00D3718A" w:rsidRPr="00D3718A">
        <w:rPr>
          <w:b/>
          <w:sz w:val="20"/>
          <w:szCs w:val="20"/>
          <w:lang w:val="kk-KZ"/>
        </w:rPr>
        <w:t>Самбетбаева.М.А-</w:t>
      </w:r>
      <w:r w:rsidR="00D3718A" w:rsidRPr="00D3718A">
        <w:rPr>
          <w:sz w:val="20"/>
          <w:szCs w:val="20"/>
          <w:lang w:val="kk-KZ"/>
        </w:rPr>
        <w:t xml:space="preserve"> PhD</w:t>
      </w:r>
      <w:r w:rsidR="00D3718A" w:rsidRPr="00D3718A">
        <w:rPr>
          <w:sz w:val="20"/>
          <w:szCs w:val="20"/>
        </w:rPr>
        <w:t>,</w:t>
      </w:r>
      <w:r w:rsidR="00D3718A" w:rsidRPr="00D3718A">
        <w:rPr>
          <w:sz w:val="20"/>
          <w:szCs w:val="20"/>
          <w:lang w:val="kk-KZ"/>
        </w:rPr>
        <w:t xml:space="preserve"> Доцент</w:t>
      </w:r>
      <w:r w:rsidR="00D3718A" w:rsidRPr="00D3718A">
        <w:rPr>
          <w:sz w:val="20"/>
          <w:szCs w:val="20"/>
          <w:vertAlign w:val="superscript"/>
        </w:rPr>
        <w:t xml:space="preserve"> </w:t>
      </w:r>
      <w:r w:rsidR="00D3718A" w:rsidRPr="00D3718A">
        <w:rPr>
          <w:sz w:val="20"/>
          <w:szCs w:val="20"/>
        </w:rPr>
        <w:t>Евразийского национального университета им. Л. Н. Гумилева, Нур-Султан, Институт информационных и вычислительных технологий, Алматы, Казахстан.</w:t>
      </w:r>
      <w:r w:rsidR="00D3718A">
        <w:rPr>
          <w:sz w:val="20"/>
          <w:szCs w:val="20"/>
          <w:lang w:val="ru-RU"/>
        </w:rPr>
        <w:t xml:space="preserve"> </w:t>
      </w:r>
      <w:r w:rsidR="00D3718A" w:rsidRPr="00D3718A">
        <w:rPr>
          <w:b/>
          <w:sz w:val="20"/>
          <w:szCs w:val="20"/>
          <w:lang w:val="en-US"/>
        </w:rPr>
        <w:t>Sambetbayeva</w:t>
      </w:r>
      <w:r w:rsidR="00D3718A" w:rsidRPr="00D3718A">
        <w:rPr>
          <w:b/>
          <w:bCs w:val="0"/>
          <w:sz w:val="20"/>
          <w:szCs w:val="20"/>
          <w:lang w:val="en-US"/>
        </w:rPr>
        <w:t xml:space="preserve"> </w:t>
      </w:r>
      <w:r w:rsidR="00926819">
        <w:rPr>
          <w:b/>
          <w:bCs w:val="0"/>
          <w:sz w:val="20"/>
          <w:szCs w:val="20"/>
          <w:lang w:val="en-US"/>
        </w:rPr>
        <w:t xml:space="preserve">.M.A </w:t>
      </w:r>
      <w:r w:rsidR="00D3718A" w:rsidRPr="00D3718A">
        <w:rPr>
          <w:sz w:val="20"/>
          <w:szCs w:val="20"/>
          <w:lang w:val="en-US"/>
        </w:rPr>
        <w:t xml:space="preserve">PhD, Associate Professor of L.N. Gumilyov Eurasian National University, Nur-Sultan, Institute of Information and Computing Technologies, Almaty, Kazakhstan. </w:t>
      </w:r>
      <w:r w:rsidR="00D3718A">
        <w:rPr>
          <w:sz w:val="20"/>
          <w:szCs w:val="20"/>
          <w:lang w:val="en-US"/>
        </w:rPr>
        <w:t>E</w:t>
      </w:r>
      <w:r w:rsidR="00D3718A" w:rsidRPr="00D3718A">
        <w:rPr>
          <w:sz w:val="20"/>
          <w:szCs w:val="20"/>
          <w:lang w:val="kk-KZ"/>
        </w:rPr>
        <w:t xml:space="preserve">-mail: </w:t>
      </w:r>
      <w:hyperlink r:id="rId15" w:history="1">
        <w:r w:rsidR="00BC2662" w:rsidRPr="00A62180">
          <w:rPr>
            <w:rStyle w:val="a7"/>
            <w:sz w:val="20"/>
            <w:szCs w:val="20"/>
            <w:lang w:val="kk-KZ"/>
          </w:rPr>
          <w:t>madina_jgtu@mail.ru</w:t>
        </w:r>
      </w:hyperlink>
      <w:r w:rsidR="005C68B3" w:rsidRPr="00D3718A">
        <w:rPr>
          <w:sz w:val="20"/>
          <w:szCs w:val="20"/>
          <w:lang w:val="kk-KZ"/>
        </w:rPr>
        <w:t>,</w:t>
      </w:r>
    </w:p>
    <w:p w14:paraId="5CD2AFEC" w14:textId="1B206F1C" w:rsidR="00BC2662" w:rsidRPr="00BC2662" w:rsidRDefault="00926819" w:rsidP="00D3718A">
      <w:pPr>
        <w:pStyle w:val="SIUDK"/>
        <w:spacing w:before="0" w:after="0" w:line="240" w:lineRule="auto"/>
        <w:ind w:firstLine="567"/>
        <w:jc w:val="left"/>
        <w:rPr>
          <w:sz w:val="20"/>
          <w:szCs w:val="20"/>
          <w:lang w:val="kk-KZ"/>
        </w:rPr>
      </w:pPr>
      <w:r w:rsidRPr="00926819">
        <w:rPr>
          <w:b/>
          <w:bCs w:val="0"/>
          <w:sz w:val="20"/>
          <w:szCs w:val="20"/>
          <w:lang w:val="kk-KZ"/>
        </w:rPr>
        <w:t>Жұмабай Е.С</w:t>
      </w:r>
      <w:r w:rsidRPr="00926819">
        <w:rPr>
          <w:sz w:val="20"/>
          <w:szCs w:val="20"/>
          <w:lang w:val="kk-KZ"/>
        </w:rPr>
        <w:t>.</w:t>
      </w:r>
      <w:r w:rsidRPr="00926819">
        <w:t xml:space="preserve"> </w:t>
      </w:r>
      <w:r w:rsidRPr="00926819">
        <w:rPr>
          <w:sz w:val="20"/>
          <w:szCs w:val="20"/>
          <w:lang w:val="kk-KZ"/>
        </w:rPr>
        <w:t>8D06102 – IT-менеджмент мамандығының докторанты,</w:t>
      </w:r>
      <w:r w:rsidRPr="00926819">
        <w:rPr>
          <w:sz w:val="20"/>
          <w:szCs w:val="20"/>
          <w:lang w:val="kk-KZ"/>
        </w:rPr>
        <w:t xml:space="preserve"> </w:t>
      </w:r>
      <w:r w:rsidRPr="00926819">
        <w:rPr>
          <w:sz w:val="20"/>
          <w:szCs w:val="20"/>
          <w:lang w:val="kk-KZ"/>
        </w:rPr>
        <w:t>Астана халықаралық университеті</w:t>
      </w:r>
      <w:r w:rsidRPr="00926819">
        <w:rPr>
          <w:sz w:val="20"/>
          <w:szCs w:val="20"/>
          <w:lang w:val="kk-KZ"/>
        </w:rPr>
        <w:t xml:space="preserve">, </w:t>
      </w:r>
      <w:r w:rsidRPr="00926819">
        <w:rPr>
          <w:sz w:val="20"/>
          <w:szCs w:val="20"/>
        </w:rPr>
        <w:t>Н</w:t>
      </w:r>
      <w:r w:rsidRPr="00926819">
        <w:rPr>
          <w:sz w:val="20"/>
          <w:szCs w:val="20"/>
          <w:lang w:val="kk-KZ"/>
        </w:rPr>
        <w:t>ұ</w:t>
      </w:r>
      <w:r w:rsidRPr="00926819">
        <w:rPr>
          <w:sz w:val="20"/>
          <w:szCs w:val="20"/>
        </w:rPr>
        <w:t>р</w:t>
      </w:r>
      <w:r w:rsidRPr="00926819">
        <w:rPr>
          <w:sz w:val="20"/>
          <w:szCs w:val="20"/>
          <w:lang w:val="kk-KZ"/>
        </w:rPr>
        <w:t>-</w:t>
      </w:r>
      <w:r w:rsidRPr="00926819">
        <w:rPr>
          <w:sz w:val="20"/>
          <w:szCs w:val="20"/>
        </w:rPr>
        <w:t>С</w:t>
      </w:r>
      <w:r w:rsidRPr="00926819">
        <w:rPr>
          <w:sz w:val="20"/>
          <w:szCs w:val="20"/>
          <w:lang w:val="kk-KZ"/>
        </w:rPr>
        <w:t>ұ</w:t>
      </w:r>
      <w:r w:rsidRPr="00926819">
        <w:rPr>
          <w:sz w:val="20"/>
          <w:szCs w:val="20"/>
        </w:rPr>
        <w:t>лтан</w:t>
      </w:r>
      <w:r w:rsidRPr="00926819">
        <w:rPr>
          <w:sz w:val="20"/>
          <w:szCs w:val="20"/>
          <w:lang w:val="kk-KZ"/>
        </w:rPr>
        <w:t xml:space="preserve">, </w:t>
      </w:r>
      <w:r w:rsidRPr="00926819">
        <w:rPr>
          <w:sz w:val="20"/>
          <w:szCs w:val="20"/>
        </w:rPr>
        <w:t>Қазақстан</w:t>
      </w:r>
      <w:r w:rsidRPr="00926819">
        <w:rPr>
          <w:sz w:val="20"/>
          <w:szCs w:val="20"/>
          <w:lang w:val="kk-KZ"/>
        </w:rPr>
        <w:t xml:space="preserve"> </w:t>
      </w:r>
      <w:r w:rsidRPr="00926819">
        <w:rPr>
          <w:sz w:val="20"/>
          <w:szCs w:val="20"/>
        </w:rPr>
        <w:t>Республикасы</w:t>
      </w:r>
      <w:r w:rsidRPr="00926819">
        <w:rPr>
          <w:sz w:val="20"/>
          <w:szCs w:val="20"/>
          <w:lang w:val="kk-KZ"/>
        </w:rPr>
        <w:t>.</w:t>
      </w:r>
      <w:r w:rsidRPr="00926819">
        <w:rPr>
          <w:b/>
          <w:bCs w:val="0"/>
          <w:sz w:val="20"/>
          <w:szCs w:val="20"/>
          <w:lang w:val="kk-KZ"/>
        </w:rPr>
        <w:t xml:space="preserve"> </w:t>
      </w:r>
      <w:r w:rsidRPr="00926819">
        <w:rPr>
          <w:b/>
          <w:bCs w:val="0"/>
          <w:sz w:val="20"/>
          <w:szCs w:val="20"/>
          <w:lang w:val="kk-KZ"/>
        </w:rPr>
        <w:t>Жұмабай Е.С.</w:t>
      </w:r>
      <w:r w:rsidRPr="00926819">
        <w:t xml:space="preserve"> </w:t>
      </w:r>
      <w:r w:rsidRPr="00926819">
        <w:rPr>
          <w:sz w:val="20"/>
          <w:szCs w:val="20"/>
          <w:lang w:val="kk-KZ"/>
        </w:rPr>
        <w:t>докторант специальности 8D06102 – Управление информационным технологиями в международном университете Астана,</w:t>
      </w:r>
      <w:r w:rsidRPr="00926819">
        <w:rPr>
          <w:sz w:val="20"/>
          <w:szCs w:val="20"/>
        </w:rPr>
        <w:t xml:space="preserve"> </w:t>
      </w:r>
      <w:r w:rsidRPr="00D3718A">
        <w:rPr>
          <w:sz w:val="20"/>
          <w:szCs w:val="20"/>
        </w:rPr>
        <w:t>Нур</w:t>
      </w:r>
      <w:r w:rsidRPr="00926819">
        <w:rPr>
          <w:sz w:val="20"/>
          <w:szCs w:val="20"/>
          <w:lang w:val="ru-RU"/>
        </w:rPr>
        <w:t>-</w:t>
      </w:r>
      <w:r w:rsidRPr="00D3718A">
        <w:rPr>
          <w:sz w:val="20"/>
          <w:szCs w:val="20"/>
        </w:rPr>
        <w:t>Султан</w:t>
      </w:r>
      <w:r w:rsidRPr="00926819">
        <w:rPr>
          <w:sz w:val="20"/>
          <w:szCs w:val="20"/>
          <w:lang w:val="ru-RU"/>
        </w:rPr>
        <w:t xml:space="preserve">, </w:t>
      </w:r>
      <w:r w:rsidRPr="00D3718A">
        <w:rPr>
          <w:sz w:val="20"/>
          <w:szCs w:val="20"/>
        </w:rPr>
        <w:t>Казахстан</w:t>
      </w:r>
      <w:r w:rsidRPr="00926819">
        <w:rPr>
          <w:sz w:val="20"/>
          <w:szCs w:val="20"/>
          <w:lang w:val="ru-RU"/>
        </w:rPr>
        <w:t>.</w:t>
      </w:r>
      <w:r>
        <w:rPr>
          <w:sz w:val="20"/>
          <w:szCs w:val="20"/>
          <w:lang w:val="ru-RU"/>
        </w:rPr>
        <w:t xml:space="preserve"> </w:t>
      </w:r>
      <w:r w:rsidR="00BC2662" w:rsidRPr="00BC2662">
        <w:rPr>
          <w:b/>
          <w:sz w:val="20"/>
          <w:szCs w:val="20"/>
          <w:lang w:val="en-US"/>
        </w:rPr>
        <w:t>Zhumabay Y</w:t>
      </w:r>
      <w:r>
        <w:rPr>
          <w:b/>
          <w:sz w:val="20"/>
          <w:szCs w:val="20"/>
          <w:lang w:val="en-US"/>
        </w:rPr>
        <w:t>.</w:t>
      </w:r>
      <w:r w:rsidR="00BC2662" w:rsidRPr="00BC2662">
        <w:rPr>
          <w:b/>
          <w:sz w:val="20"/>
          <w:szCs w:val="20"/>
          <w:lang w:val="en-US"/>
        </w:rPr>
        <w:t xml:space="preserve"> S</w:t>
      </w:r>
      <w:r w:rsidR="00BC2662" w:rsidRPr="00BC2662">
        <w:rPr>
          <w:b/>
          <w:sz w:val="20"/>
          <w:szCs w:val="20"/>
          <w:lang w:val="kk-KZ"/>
        </w:rPr>
        <w:t xml:space="preserve"> </w:t>
      </w:r>
      <w:r w:rsidR="00BC2662" w:rsidRPr="00BC2662">
        <w:rPr>
          <w:sz w:val="20"/>
          <w:szCs w:val="20"/>
          <w:lang w:val="en-US"/>
        </w:rPr>
        <w:t>–</w:t>
      </w:r>
      <w:r w:rsidR="00BC2662" w:rsidRPr="00BC2662">
        <w:rPr>
          <w:sz w:val="20"/>
          <w:szCs w:val="20"/>
          <w:lang w:val="en-US"/>
        </w:rPr>
        <w:t xml:space="preserve"> doctoral student of specialty 8D06102 – IT</w:t>
      </w:r>
      <w:r w:rsidR="00BC2662" w:rsidRPr="00BC2662">
        <w:rPr>
          <w:b/>
          <w:sz w:val="20"/>
          <w:szCs w:val="20"/>
          <w:lang w:val="en-US"/>
        </w:rPr>
        <w:t xml:space="preserve"> </w:t>
      </w:r>
      <w:r w:rsidR="00BC2662" w:rsidRPr="00BC2662">
        <w:rPr>
          <w:color w:val="000000"/>
          <w:sz w:val="20"/>
          <w:szCs w:val="20"/>
          <w:lang w:val="sr-Cyrl-CS"/>
        </w:rPr>
        <w:t>management</w:t>
      </w:r>
      <w:r w:rsidR="00BC2662" w:rsidRPr="00BC2662">
        <w:rPr>
          <w:color w:val="000000"/>
          <w:sz w:val="20"/>
          <w:szCs w:val="20"/>
          <w:lang w:val="en-US"/>
        </w:rPr>
        <w:t xml:space="preserve"> at </w:t>
      </w:r>
      <w:r w:rsidR="00BC2662" w:rsidRPr="00BC2662">
        <w:rPr>
          <w:sz w:val="20"/>
          <w:szCs w:val="20"/>
          <w:lang w:val="en-US"/>
        </w:rPr>
        <w:t>Astana international university, Nur-</w:t>
      </w:r>
      <w:r w:rsidRPr="00BC2662">
        <w:rPr>
          <w:sz w:val="20"/>
          <w:szCs w:val="20"/>
          <w:lang w:val="en-US"/>
        </w:rPr>
        <w:t>Sultan, Kazakhstan</w:t>
      </w:r>
      <w:r w:rsidR="00BC2662" w:rsidRPr="00BC2662">
        <w:rPr>
          <w:sz w:val="20"/>
          <w:szCs w:val="20"/>
          <w:lang w:val="en-US"/>
        </w:rPr>
        <w:t xml:space="preserve">. E-mail: </w:t>
      </w:r>
      <w:r w:rsidR="00BC2662" w:rsidRPr="00BC2662">
        <w:rPr>
          <w:color w:val="4472C4"/>
          <w:sz w:val="20"/>
          <w:szCs w:val="20"/>
          <w:u w:val="single"/>
          <w:lang w:val="en-US"/>
        </w:rPr>
        <w:t>erzhan_93kz@list.ru</w:t>
      </w:r>
    </w:p>
    <w:p w14:paraId="77B66E48" w14:textId="77777777" w:rsidR="005C68B3" w:rsidRPr="005C68B3" w:rsidRDefault="005C68B3" w:rsidP="008B271E">
      <w:pPr>
        <w:pStyle w:val="SIUDK"/>
        <w:spacing w:before="0" w:after="0" w:line="240" w:lineRule="auto"/>
        <w:ind w:firstLine="567"/>
        <w:jc w:val="left"/>
        <w:rPr>
          <w:sz w:val="20"/>
          <w:szCs w:val="20"/>
          <w:lang w:val="kk-KZ"/>
        </w:rPr>
      </w:pPr>
    </w:p>
    <w:p w14:paraId="3C5C8AC3" w14:textId="77777777" w:rsidR="00D3718A" w:rsidRPr="00D3718A" w:rsidRDefault="00D3718A">
      <w:pPr>
        <w:spacing w:after="0" w:line="240" w:lineRule="auto"/>
        <w:ind w:firstLine="709"/>
        <w:rPr>
          <w:rFonts w:ascii="Times New Roman" w:hAnsi="Times New Roman" w:cs="Times New Roman"/>
          <w:b/>
          <w:bCs/>
          <w:sz w:val="20"/>
          <w:szCs w:val="20"/>
          <w:lang w:val="en-US"/>
        </w:rPr>
      </w:pPr>
    </w:p>
    <w:sectPr w:rsidR="00D3718A" w:rsidRPr="00D3718A" w:rsidSect="00E74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C82"/>
    <w:multiLevelType w:val="hybridMultilevel"/>
    <w:tmpl w:val="5CFC8A08"/>
    <w:lvl w:ilvl="0" w:tplc="6A083F4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EA6F0C"/>
    <w:multiLevelType w:val="hybridMultilevel"/>
    <w:tmpl w:val="D128A44A"/>
    <w:lvl w:ilvl="0" w:tplc="041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2F675BB"/>
    <w:multiLevelType w:val="hybridMultilevel"/>
    <w:tmpl w:val="C6286A7A"/>
    <w:lvl w:ilvl="0" w:tplc="C7022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801174"/>
    <w:multiLevelType w:val="hybridMultilevel"/>
    <w:tmpl w:val="6336A6B8"/>
    <w:lvl w:ilvl="0" w:tplc="C70222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BF74129"/>
    <w:multiLevelType w:val="hybridMultilevel"/>
    <w:tmpl w:val="4DB6C860"/>
    <w:lvl w:ilvl="0" w:tplc="D0FC0F3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8A694A"/>
    <w:multiLevelType w:val="hybridMultilevel"/>
    <w:tmpl w:val="9AD41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820DCF"/>
    <w:multiLevelType w:val="hybridMultilevel"/>
    <w:tmpl w:val="EA927696"/>
    <w:lvl w:ilvl="0" w:tplc="C7022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702228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E00C90"/>
    <w:multiLevelType w:val="hybridMultilevel"/>
    <w:tmpl w:val="F6EA3076"/>
    <w:lvl w:ilvl="0" w:tplc="0602D80A">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EAE2080"/>
    <w:multiLevelType w:val="hybridMultilevel"/>
    <w:tmpl w:val="F2729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D71C1C"/>
    <w:multiLevelType w:val="hybridMultilevel"/>
    <w:tmpl w:val="3B64D108"/>
    <w:lvl w:ilvl="0" w:tplc="C7022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4A4551"/>
    <w:multiLevelType w:val="hybridMultilevel"/>
    <w:tmpl w:val="FC887970"/>
    <w:lvl w:ilvl="0" w:tplc="0602D80A">
      <w:start w:val="2"/>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781CF7"/>
    <w:multiLevelType w:val="hybridMultilevel"/>
    <w:tmpl w:val="917CAF56"/>
    <w:lvl w:ilvl="0" w:tplc="0602D80A">
      <w:start w:val="1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B1C0110"/>
    <w:multiLevelType w:val="hybridMultilevel"/>
    <w:tmpl w:val="AFEC949A"/>
    <w:lvl w:ilvl="0" w:tplc="FB50C212">
      <w:start w:val="1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EE5D93"/>
    <w:multiLevelType w:val="hybridMultilevel"/>
    <w:tmpl w:val="DD68A002"/>
    <w:lvl w:ilvl="0" w:tplc="ADB226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B15343"/>
    <w:multiLevelType w:val="hybridMultilevel"/>
    <w:tmpl w:val="2D929D8C"/>
    <w:lvl w:ilvl="0" w:tplc="6FCE96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3977528"/>
    <w:multiLevelType w:val="hybridMultilevel"/>
    <w:tmpl w:val="B566BAB6"/>
    <w:lvl w:ilvl="0" w:tplc="C7022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097C2C"/>
    <w:multiLevelType w:val="hybridMultilevel"/>
    <w:tmpl w:val="545E21CC"/>
    <w:lvl w:ilvl="0" w:tplc="BAF2809C">
      <w:start w:val="10"/>
      <w:numFmt w:val="bullet"/>
      <w:lvlText w:val="-"/>
      <w:lvlJc w:val="left"/>
      <w:pPr>
        <w:ind w:left="178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653449FE"/>
    <w:multiLevelType w:val="hybridMultilevel"/>
    <w:tmpl w:val="F22AD74C"/>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027EF9"/>
    <w:multiLevelType w:val="hybridMultilevel"/>
    <w:tmpl w:val="C258371E"/>
    <w:lvl w:ilvl="0" w:tplc="C702228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5272B02"/>
    <w:multiLevelType w:val="hybridMultilevel"/>
    <w:tmpl w:val="B6D239C8"/>
    <w:lvl w:ilvl="0" w:tplc="6A083F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A404DB4"/>
    <w:multiLevelType w:val="hybridMultilevel"/>
    <w:tmpl w:val="B638093C"/>
    <w:lvl w:ilvl="0" w:tplc="0419000F">
      <w:start w:val="1"/>
      <w:numFmt w:val="decimal"/>
      <w:lvlText w:val="%1."/>
      <w:lvlJc w:val="left"/>
      <w:pPr>
        <w:ind w:left="-132" w:hanging="360"/>
      </w:p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21" w15:restartNumberingAfterBreak="0">
    <w:nsid w:val="7E6B1155"/>
    <w:multiLevelType w:val="hybridMultilevel"/>
    <w:tmpl w:val="948A0F24"/>
    <w:lvl w:ilvl="0" w:tplc="C99E2FF0">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2112820227">
    <w:abstractNumId w:val="8"/>
  </w:num>
  <w:num w:numId="2" w16cid:durableId="863136699">
    <w:abstractNumId w:val="3"/>
  </w:num>
  <w:num w:numId="3" w16cid:durableId="1743872736">
    <w:abstractNumId w:val="2"/>
  </w:num>
  <w:num w:numId="4" w16cid:durableId="2127770837">
    <w:abstractNumId w:val="4"/>
  </w:num>
  <w:num w:numId="5" w16cid:durableId="330303050">
    <w:abstractNumId w:val="5"/>
  </w:num>
  <w:num w:numId="6" w16cid:durableId="1650281617">
    <w:abstractNumId w:val="20"/>
  </w:num>
  <w:num w:numId="7" w16cid:durableId="1108040622">
    <w:abstractNumId w:val="13"/>
  </w:num>
  <w:num w:numId="8" w16cid:durableId="545265639">
    <w:abstractNumId w:val="19"/>
  </w:num>
  <w:num w:numId="9" w16cid:durableId="1165391986">
    <w:abstractNumId w:val="15"/>
  </w:num>
  <w:num w:numId="10" w16cid:durableId="1225607211">
    <w:abstractNumId w:val="21"/>
  </w:num>
  <w:num w:numId="11" w16cid:durableId="777525421">
    <w:abstractNumId w:val="0"/>
  </w:num>
  <w:num w:numId="12" w16cid:durableId="1300106807">
    <w:abstractNumId w:val="17"/>
  </w:num>
  <w:num w:numId="13" w16cid:durableId="652875293">
    <w:abstractNumId w:val="9"/>
  </w:num>
  <w:num w:numId="14" w16cid:durableId="474569194">
    <w:abstractNumId w:val="6"/>
  </w:num>
  <w:num w:numId="15" w16cid:durableId="1149978599">
    <w:abstractNumId w:val="7"/>
  </w:num>
  <w:num w:numId="16" w16cid:durableId="185025384">
    <w:abstractNumId w:val="12"/>
  </w:num>
  <w:num w:numId="17" w16cid:durableId="549616695">
    <w:abstractNumId w:val="16"/>
  </w:num>
  <w:num w:numId="18" w16cid:durableId="1918056757">
    <w:abstractNumId w:val="11"/>
  </w:num>
  <w:num w:numId="19" w16cid:durableId="887037420">
    <w:abstractNumId w:val="10"/>
  </w:num>
  <w:num w:numId="20" w16cid:durableId="1919633913">
    <w:abstractNumId w:val="14"/>
  </w:num>
  <w:num w:numId="21" w16cid:durableId="1116019024">
    <w:abstractNumId w:val="1"/>
  </w:num>
  <w:num w:numId="22" w16cid:durableId="9452357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6A74"/>
    <w:rsid w:val="0000592D"/>
    <w:rsid w:val="00024D48"/>
    <w:rsid w:val="000306EC"/>
    <w:rsid w:val="0005128D"/>
    <w:rsid w:val="00067EF7"/>
    <w:rsid w:val="000868F6"/>
    <w:rsid w:val="00097591"/>
    <w:rsid w:val="000B3196"/>
    <w:rsid w:val="000B776E"/>
    <w:rsid w:val="000C07C9"/>
    <w:rsid w:val="000C25C1"/>
    <w:rsid w:val="000C73CC"/>
    <w:rsid w:val="000E456F"/>
    <w:rsid w:val="000E7FF8"/>
    <w:rsid w:val="00124D0C"/>
    <w:rsid w:val="0013415E"/>
    <w:rsid w:val="00136E75"/>
    <w:rsid w:val="00142A0A"/>
    <w:rsid w:val="00146223"/>
    <w:rsid w:val="001522D4"/>
    <w:rsid w:val="0015408F"/>
    <w:rsid w:val="00164B9D"/>
    <w:rsid w:val="00176143"/>
    <w:rsid w:val="00194B26"/>
    <w:rsid w:val="00196006"/>
    <w:rsid w:val="001967F3"/>
    <w:rsid w:val="001A1B32"/>
    <w:rsid w:val="001D74FA"/>
    <w:rsid w:val="001E781D"/>
    <w:rsid w:val="001F2B88"/>
    <w:rsid w:val="00207ECE"/>
    <w:rsid w:val="00223E36"/>
    <w:rsid w:val="00240A0C"/>
    <w:rsid w:val="00252A3F"/>
    <w:rsid w:val="00256047"/>
    <w:rsid w:val="00256AFF"/>
    <w:rsid w:val="0026637E"/>
    <w:rsid w:val="00266B9B"/>
    <w:rsid w:val="002713D1"/>
    <w:rsid w:val="002A328C"/>
    <w:rsid w:val="002A45E0"/>
    <w:rsid w:val="002C29EE"/>
    <w:rsid w:val="002C607B"/>
    <w:rsid w:val="002C6291"/>
    <w:rsid w:val="002D486C"/>
    <w:rsid w:val="002F109A"/>
    <w:rsid w:val="00303F42"/>
    <w:rsid w:val="0031079F"/>
    <w:rsid w:val="003258E5"/>
    <w:rsid w:val="003324D8"/>
    <w:rsid w:val="00367BF9"/>
    <w:rsid w:val="00373C78"/>
    <w:rsid w:val="003813A3"/>
    <w:rsid w:val="00397B76"/>
    <w:rsid w:val="003A4329"/>
    <w:rsid w:val="003B73D0"/>
    <w:rsid w:val="003D5AE6"/>
    <w:rsid w:val="003D7E26"/>
    <w:rsid w:val="0042474B"/>
    <w:rsid w:val="00463581"/>
    <w:rsid w:val="00477177"/>
    <w:rsid w:val="00480B79"/>
    <w:rsid w:val="004943C3"/>
    <w:rsid w:val="004A69C2"/>
    <w:rsid w:val="004F2E09"/>
    <w:rsid w:val="004F667A"/>
    <w:rsid w:val="00516A74"/>
    <w:rsid w:val="00547F24"/>
    <w:rsid w:val="00551536"/>
    <w:rsid w:val="005809F2"/>
    <w:rsid w:val="005C2AC0"/>
    <w:rsid w:val="005C68B3"/>
    <w:rsid w:val="005D3D3A"/>
    <w:rsid w:val="005E51C9"/>
    <w:rsid w:val="005F42C6"/>
    <w:rsid w:val="005F6F93"/>
    <w:rsid w:val="00600B6D"/>
    <w:rsid w:val="00604CD6"/>
    <w:rsid w:val="00604FB0"/>
    <w:rsid w:val="006123D7"/>
    <w:rsid w:val="00655FFC"/>
    <w:rsid w:val="00676FFC"/>
    <w:rsid w:val="006802B7"/>
    <w:rsid w:val="006865F0"/>
    <w:rsid w:val="006C3C94"/>
    <w:rsid w:val="006D31B4"/>
    <w:rsid w:val="0071352B"/>
    <w:rsid w:val="00713AE5"/>
    <w:rsid w:val="00714EB7"/>
    <w:rsid w:val="00720E23"/>
    <w:rsid w:val="00730E15"/>
    <w:rsid w:val="0074185C"/>
    <w:rsid w:val="0075213B"/>
    <w:rsid w:val="007633FC"/>
    <w:rsid w:val="00766E9C"/>
    <w:rsid w:val="00774110"/>
    <w:rsid w:val="00794DAA"/>
    <w:rsid w:val="007A7398"/>
    <w:rsid w:val="007B657D"/>
    <w:rsid w:val="007F0FC4"/>
    <w:rsid w:val="00820360"/>
    <w:rsid w:val="0083096B"/>
    <w:rsid w:val="00835859"/>
    <w:rsid w:val="0084088B"/>
    <w:rsid w:val="00840FA4"/>
    <w:rsid w:val="008434BC"/>
    <w:rsid w:val="00867353"/>
    <w:rsid w:val="0089505B"/>
    <w:rsid w:val="008B271E"/>
    <w:rsid w:val="008C2BD4"/>
    <w:rsid w:val="008E7DCA"/>
    <w:rsid w:val="00904FD9"/>
    <w:rsid w:val="00906244"/>
    <w:rsid w:val="00913F5D"/>
    <w:rsid w:val="009154CA"/>
    <w:rsid w:val="00926819"/>
    <w:rsid w:val="009430A3"/>
    <w:rsid w:val="00947A98"/>
    <w:rsid w:val="00962273"/>
    <w:rsid w:val="00966470"/>
    <w:rsid w:val="00987B97"/>
    <w:rsid w:val="009929AC"/>
    <w:rsid w:val="009960BB"/>
    <w:rsid w:val="009A73BE"/>
    <w:rsid w:val="009B7F60"/>
    <w:rsid w:val="009C021E"/>
    <w:rsid w:val="009D0C4A"/>
    <w:rsid w:val="009D1EA9"/>
    <w:rsid w:val="009E24AF"/>
    <w:rsid w:val="00A07FEE"/>
    <w:rsid w:val="00A15DA7"/>
    <w:rsid w:val="00A22AD2"/>
    <w:rsid w:val="00A3083C"/>
    <w:rsid w:val="00A3576A"/>
    <w:rsid w:val="00A4579D"/>
    <w:rsid w:val="00A55B5B"/>
    <w:rsid w:val="00A70BDA"/>
    <w:rsid w:val="00A770CD"/>
    <w:rsid w:val="00A95498"/>
    <w:rsid w:val="00A9556A"/>
    <w:rsid w:val="00A97323"/>
    <w:rsid w:val="00AA0420"/>
    <w:rsid w:val="00AB3736"/>
    <w:rsid w:val="00AC10CB"/>
    <w:rsid w:val="00AD6071"/>
    <w:rsid w:val="00AE71A0"/>
    <w:rsid w:val="00AF2EF7"/>
    <w:rsid w:val="00B03B5D"/>
    <w:rsid w:val="00B047AE"/>
    <w:rsid w:val="00B4678A"/>
    <w:rsid w:val="00B51439"/>
    <w:rsid w:val="00B769D2"/>
    <w:rsid w:val="00BA2996"/>
    <w:rsid w:val="00BB21B1"/>
    <w:rsid w:val="00BC2662"/>
    <w:rsid w:val="00BD0CB7"/>
    <w:rsid w:val="00C01A90"/>
    <w:rsid w:val="00C23D62"/>
    <w:rsid w:val="00C26C26"/>
    <w:rsid w:val="00C53449"/>
    <w:rsid w:val="00C952EC"/>
    <w:rsid w:val="00CB4BA5"/>
    <w:rsid w:val="00CB71C0"/>
    <w:rsid w:val="00CB7BB4"/>
    <w:rsid w:val="00CD023D"/>
    <w:rsid w:val="00CD7C1A"/>
    <w:rsid w:val="00CE458C"/>
    <w:rsid w:val="00D0625A"/>
    <w:rsid w:val="00D21709"/>
    <w:rsid w:val="00D3718A"/>
    <w:rsid w:val="00D634DB"/>
    <w:rsid w:val="00D802BC"/>
    <w:rsid w:val="00D87342"/>
    <w:rsid w:val="00D9615D"/>
    <w:rsid w:val="00DA5CB3"/>
    <w:rsid w:val="00DA6F09"/>
    <w:rsid w:val="00DB4A1D"/>
    <w:rsid w:val="00DB4C8F"/>
    <w:rsid w:val="00DC4E48"/>
    <w:rsid w:val="00DD1686"/>
    <w:rsid w:val="00DE4ACE"/>
    <w:rsid w:val="00DF5538"/>
    <w:rsid w:val="00E01E96"/>
    <w:rsid w:val="00E02C4D"/>
    <w:rsid w:val="00E153D7"/>
    <w:rsid w:val="00E154B2"/>
    <w:rsid w:val="00E213F5"/>
    <w:rsid w:val="00E41AD3"/>
    <w:rsid w:val="00E41D32"/>
    <w:rsid w:val="00E465C2"/>
    <w:rsid w:val="00E7413A"/>
    <w:rsid w:val="00E74340"/>
    <w:rsid w:val="00E74EDF"/>
    <w:rsid w:val="00E91693"/>
    <w:rsid w:val="00EA6635"/>
    <w:rsid w:val="00EB4F48"/>
    <w:rsid w:val="00EC6F52"/>
    <w:rsid w:val="00ED16EB"/>
    <w:rsid w:val="00ED4165"/>
    <w:rsid w:val="00ED4922"/>
    <w:rsid w:val="00ED747A"/>
    <w:rsid w:val="00EF0907"/>
    <w:rsid w:val="00F33475"/>
    <w:rsid w:val="00F412F1"/>
    <w:rsid w:val="00F61AB7"/>
    <w:rsid w:val="00F63B81"/>
    <w:rsid w:val="00FA5737"/>
    <w:rsid w:val="00FB7BC3"/>
    <w:rsid w:val="00FE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BF2C"/>
  <w15:docId w15:val="{1F9C3F9D-3700-4032-AD27-56EEDB92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6A7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16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516A74"/>
    <w:rPr>
      <w:b/>
      <w:bCs/>
    </w:rPr>
  </w:style>
  <w:style w:type="character" w:customStyle="1" w:styleId="a5">
    <w:name w:val="Тілше дерек Таңба"/>
    <w:basedOn w:val="a0"/>
    <w:link w:val="a6"/>
    <w:uiPriority w:val="99"/>
    <w:semiHidden/>
    <w:rsid w:val="00516A74"/>
    <w:rPr>
      <w:rFonts w:ascii="Tahoma" w:hAnsi="Tahoma" w:cs="Tahoma"/>
      <w:sz w:val="16"/>
      <w:szCs w:val="16"/>
    </w:rPr>
  </w:style>
  <w:style w:type="paragraph" w:styleId="a6">
    <w:name w:val="Balloon Text"/>
    <w:basedOn w:val="a"/>
    <w:link w:val="a5"/>
    <w:uiPriority w:val="99"/>
    <w:semiHidden/>
    <w:unhideWhenUsed/>
    <w:rsid w:val="00516A74"/>
    <w:pPr>
      <w:spacing w:after="0" w:line="240" w:lineRule="auto"/>
    </w:pPr>
    <w:rPr>
      <w:rFonts w:ascii="Tahoma" w:hAnsi="Tahoma" w:cs="Tahoma"/>
      <w:sz w:val="16"/>
      <w:szCs w:val="16"/>
    </w:rPr>
  </w:style>
  <w:style w:type="character" w:styleId="a7">
    <w:name w:val="Hyperlink"/>
    <w:basedOn w:val="a0"/>
    <w:uiPriority w:val="99"/>
    <w:unhideWhenUsed/>
    <w:rsid w:val="00E41D32"/>
    <w:rPr>
      <w:color w:val="0000FF"/>
      <w:u w:val="single"/>
    </w:rPr>
  </w:style>
  <w:style w:type="paragraph" w:styleId="a8">
    <w:name w:val="List Paragraph"/>
    <w:basedOn w:val="a"/>
    <w:link w:val="a9"/>
    <w:uiPriority w:val="34"/>
    <w:qFormat/>
    <w:rsid w:val="00904FD9"/>
    <w:pPr>
      <w:ind w:left="720"/>
      <w:contextualSpacing/>
    </w:pPr>
  </w:style>
  <w:style w:type="paragraph" w:styleId="aa">
    <w:name w:val="Normal (Web)"/>
    <w:basedOn w:val="a"/>
    <w:uiPriority w:val="99"/>
    <w:unhideWhenUsed/>
    <w:rsid w:val="00FE5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223E36"/>
    <w:pPr>
      <w:spacing w:after="0" w:line="240" w:lineRule="auto"/>
    </w:pPr>
  </w:style>
  <w:style w:type="character" w:customStyle="1" w:styleId="a9">
    <w:name w:val="Тізім абзацы Таңба"/>
    <w:link w:val="a8"/>
    <w:uiPriority w:val="34"/>
    <w:locked/>
    <w:rsid w:val="00223E36"/>
  </w:style>
  <w:style w:type="paragraph" w:customStyle="1" w:styleId="1">
    <w:name w:val="Обычный1"/>
    <w:uiPriority w:val="99"/>
    <w:rsid w:val="00CB4BA5"/>
    <w:pPr>
      <w:widowControl w:val="0"/>
      <w:spacing w:line="360" w:lineRule="auto"/>
      <w:jc w:val="both"/>
    </w:pPr>
    <w:rPr>
      <w:rFonts w:ascii="Times New Roman" w:eastAsia="Times New Roman" w:hAnsi="Times New Roman" w:cs="Times New Roman"/>
      <w:color w:val="000000"/>
      <w:sz w:val="28"/>
      <w:szCs w:val="28"/>
      <w:lang w:eastAsia="ru-RU"/>
    </w:rPr>
  </w:style>
  <w:style w:type="paragraph" w:customStyle="1" w:styleId="SIUDK">
    <w:name w:val="SIUDK"/>
    <w:basedOn w:val="a"/>
    <w:link w:val="SIUDK0"/>
    <w:qFormat/>
    <w:rsid w:val="00CB7BB4"/>
    <w:pPr>
      <w:suppressAutoHyphens/>
      <w:spacing w:before="120" w:after="120" w:line="360" w:lineRule="auto"/>
      <w:ind w:firstLine="284"/>
      <w:jc w:val="both"/>
    </w:pPr>
    <w:rPr>
      <w:rFonts w:ascii="Times New Roman" w:eastAsia="Times New Roman" w:hAnsi="Times New Roman" w:cs="Times New Roman"/>
      <w:bCs/>
      <w:sz w:val="28"/>
      <w:szCs w:val="24"/>
      <w:lang w:val="x-none" w:eastAsia="zh-CN"/>
    </w:rPr>
  </w:style>
  <w:style w:type="character" w:customStyle="1" w:styleId="SIUDK0">
    <w:name w:val="SIUDK Знак"/>
    <w:link w:val="SIUDK"/>
    <w:rsid w:val="00CB7BB4"/>
    <w:rPr>
      <w:rFonts w:ascii="Times New Roman" w:eastAsia="Times New Roman" w:hAnsi="Times New Roman" w:cs="Times New Roman"/>
      <w:bCs/>
      <w:sz w:val="28"/>
      <w:szCs w:val="24"/>
      <w:lang w:val="x-none" w:eastAsia="zh-CN"/>
    </w:rPr>
  </w:style>
  <w:style w:type="paragraph" w:customStyle="1" w:styleId="TableParagraph">
    <w:name w:val="Table Paragraph"/>
    <w:basedOn w:val="a"/>
    <w:uiPriority w:val="1"/>
    <w:qFormat/>
    <w:rsid w:val="00303F42"/>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customStyle="1" w:styleId="ac">
    <w:name w:val="Литература"/>
    <w:basedOn w:val="a"/>
    <w:qFormat/>
    <w:rsid w:val="008E7DCA"/>
    <w:pPr>
      <w:spacing w:after="0" w:line="240" w:lineRule="auto"/>
      <w:ind w:left="284" w:hanging="284"/>
      <w:jc w:val="both"/>
    </w:pPr>
    <w:rPr>
      <w:rFonts w:ascii="Times New Roman" w:eastAsia="Calibri" w:hAnsi="Times New Roman" w:cs="Times New Roman"/>
      <w:sz w:val="18"/>
    </w:rPr>
  </w:style>
  <w:style w:type="character" w:styleId="ad">
    <w:name w:val="Unresolved Mention"/>
    <w:basedOn w:val="a0"/>
    <w:uiPriority w:val="99"/>
    <w:semiHidden/>
    <w:unhideWhenUsed/>
    <w:rsid w:val="00A35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9620">
      <w:bodyDiv w:val="1"/>
      <w:marLeft w:val="0"/>
      <w:marRight w:val="0"/>
      <w:marTop w:val="0"/>
      <w:marBottom w:val="0"/>
      <w:divBdr>
        <w:top w:val="none" w:sz="0" w:space="0" w:color="auto"/>
        <w:left w:val="none" w:sz="0" w:space="0" w:color="auto"/>
        <w:bottom w:val="none" w:sz="0" w:space="0" w:color="auto"/>
        <w:right w:val="none" w:sz="0" w:space="0" w:color="auto"/>
      </w:divBdr>
    </w:div>
    <w:div w:id="350228607">
      <w:bodyDiv w:val="1"/>
      <w:marLeft w:val="0"/>
      <w:marRight w:val="0"/>
      <w:marTop w:val="0"/>
      <w:marBottom w:val="0"/>
      <w:divBdr>
        <w:top w:val="none" w:sz="0" w:space="0" w:color="auto"/>
        <w:left w:val="none" w:sz="0" w:space="0" w:color="auto"/>
        <w:bottom w:val="none" w:sz="0" w:space="0" w:color="auto"/>
        <w:right w:val="none" w:sz="0" w:space="0" w:color="auto"/>
      </w:divBdr>
    </w:div>
    <w:div w:id="843937406">
      <w:bodyDiv w:val="1"/>
      <w:marLeft w:val="0"/>
      <w:marRight w:val="0"/>
      <w:marTop w:val="0"/>
      <w:marBottom w:val="0"/>
      <w:divBdr>
        <w:top w:val="none" w:sz="0" w:space="0" w:color="auto"/>
        <w:left w:val="none" w:sz="0" w:space="0" w:color="auto"/>
        <w:bottom w:val="none" w:sz="0" w:space="0" w:color="auto"/>
        <w:right w:val="none" w:sz="0" w:space="0" w:color="auto"/>
      </w:divBdr>
    </w:div>
    <w:div w:id="1078092196">
      <w:bodyDiv w:val="1"/>
      <w:marLeft w:val="0"/>
      <w:marRight w:val="0"/>
      <w:marTop w:val="0"/>
      <w:marBottom w:val="0"/>
      <w:divBdr>
        <w:top w:val="none" w:sz="0" w:space="0" w:color="auto"/>
        <w:left w:val="none" w:sz="0" w:space="0" w:color="auto"/>
        <w:bottom w:val="none" w:sz="0" w:space="0" w:color="auto"/>
        <w:right w:val="none" w:sz="0" w:space="0" w:color="auto"/>
      </w:divBdr>
    </w:div>
    <w:div w:id="1932930574">
      <w:bodyDiv w:val="1"/>
      <w:marLeft w:val="0"/>
      <w:marRight w:val="0"/>
      <w:marTop w:val="0"/>
      <w:marBottom w:val="0"/>
      <w:divBdr>
        <w:top w:val="none" w:sz="0" w:space="0" w:color="auto"/>
        <w:left w:val="none" w:sz="0" w:space="0" w:color="auto"/>
        <w:bottom w:val="none" w:sz="0" w:space="0" w:color="auto"/>
        <w:right w:val="none" w:sz="0" w:space="0" w:color="auto"/>
      </w:divBdr>
    </w:div>
    <w:div w:id="21377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uljamal14@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uljamal14@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uljamal14@gmail.com" TargetMode="External"/><Relationship Id="rId11" Type="http://schemas.openxmlformats.org/officeDocument/2006/relationships/hyperlink" Target="http://www.csie.ntu.edu.tw/~cjlin/libsvm/" TargetMode="External"/><Relationship Id="rId5" Type="http://schemas.openxmlformats.org/officeDocument/2006/relationships/hyperlink" Target="https://orcid.org/0000-0001-8863-9447" TargetMode="External"/><Relationship Id="rId15" Type="http://schemas.openxmlformats.org/officeDocument/2006/relationships/hyperlink" Target="mailto:madina_jgtu@mail.ru" TargetMode="External"/><Relationship Id="rId10" Type="http://schemas.openxmlformats.org/officeDocument/2006/relationships/hyperlink" Target="https://ccc.inaoep.mx/~villasen/index_archivos/cursoTATII/EntidadesNombradas/Elango-SurveyCoreferenceResolutio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guljamal14@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1967</TotalTime>
  <Pages>6</Pages>
  <Words>3143</Words>
  <Characters>17920</Characters>
  <Application>Microsoft Office Word</Application>
  <DocSecurity>0</DocSecurity>
  <Lines>149</Lines>
  <Paragraphs>42</Paragraphs>
  <ScaleCrop>false</ScaleCrop>
  <HeadingPairs>
    <vt:vector size="4" baseType="variant">
      <vt:variant>
        <vt:lpstr>Тақырып</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Қалман Гүлжамал</cp:lastModifiedBy>
  <cp:revision>25</cp:revision>
  <dcterms:created xsi:type="dcterms:W3CDTF">2022-04-09T18:11:00Z</dcterms:created>
  <dcterms:modified xsi:type="dcterms:W3CDTF">2022-04-27T08:34:00Z</dcterms:modified>
</cp:coreProperties>
</file>