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DF0B7" w14:textId="323C5823" w:rsidR="002844BC" w:rsidRDefault="002844BC" w:rsidP="002844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844BC">
        <w:rPr>
          <w:rFonts w:ascii="Times New Roman" w:hAnsi="Times New Roman" w:cs="Times New Roman"/>
          <w:b/>
          <w:sz w:val="20"/>
          <w:szCs w:val="20"/>
        </w:rPr>
        <w:t>УДК</w:t>
      </w:r>
    </w:p>
    <w:p w14:paraId="6D525DDD" w14:textId="4104E046" w:rsidR="000F3A26" w:rsidRDefault="002844BC" w:rsidP="002844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844BC">
        <w:rPr>
          <w:rFonts w:ascii="Times New Roman" w:hAnsi="Times New Roman" w:cs="Times New Roman"/>
          <w:b/>
          <w:sz w:val="20"/>
          <w:szCs w:val="20"/>
        </w:rPr>
        <w:t>МРНТИ</w:t>
      </w:r>
    </w:p>
    <w:p w14:paraId="43493A63" w14:textId="7C852A4C" w:rsidR="000F3A26" w:rsidRPr="00B54472" w:rsidRDefault="000F3A26" w:rsidP="000F3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0455">
        <w:rPr>
          <w:rFonts w:ascii="Times New Roman" w:hAnsi="Times New Roman"/>
          <w:b/>
          <w:sz w:val="20"/>
          <w:szCs w:val="20"/>
        </w:rPr>
        <w:t>М.</w:t>
      </w:r>
      <w:r>
        <w:rPr>
          <w:rFonts w:ascii="Times New Roman" w:hAnsi="Times New Roman"/>
          <w:b/>
          <w:sz w:val="20"/>
          <w:szCs w:val="20"/>
        </w:rPr>
        <w:t>С. Темирханов</w:t>
      </w:r>
      <w:r w:rsidRPr="000F3A26">
        <w:rPr>
          <w:rFonts w:ascii="Times New Roman" w:hAnsi="Times New Roman"/>
          <w:b/>
          <w:sz w:val="20"/>
          <w:szCs w:val="20"/>
          <w:vertAlign w:val="superscript"/>
        </w:rPr>
        <w:t>1</w:t>
      </w:r>
      <w:r w:rsidRPr="000F3A26">
        <w:rPr>
          <w:rFonts w:ascii="Times New Roman" w:hAnsi="Times New Roman"/>
          <w:b/>
          <w:sz w:val="20"/>
          <w:szCs w:val="20"/>
        </w:rPr>
        <w:t xml:space="preserve">*, </w:t>
      </w:r>
      <w:r w:rsidR="00B7100A">
        <w:rPr>
          <w:rFonts w:ascii="Times New Roman" w:hAnsi="Times New Roman"/>
          <w:b/>
          <w:sz w:val="20"/>
          <w:szCs w:val="20"/>
        </w:rPr>
        <w:t>А.К. Беткулова</w:t>
      </w:r>
      <w:r w:rsidR="00B7100A">
        <w:rPr>
          <w:rFonts w:ascii="Times New Roman" w:hAnsi="Times New Roman"/>
          <w:b/>
          <w:sz w:val="20"/>
          <w:szCs w:val="20"/>
          <w:vertAlign w:val="superscript"/>
        </w:rPr>
        <w:t>1</w:t>
      </w:r>
      <w:r w:rsidR="00B7100A">
        <w:rPr>
          <w:rFonts w:ascii="Times New Roman" w:hAnsi="Times New Roman"/>
          <w:b/>
          <w:sz w:val="20"/>
          <w:szCs w:val="20"/>
        </w:rPr>
        <w:t>, А.К.</w:t>
      </w:r>
      <w:r>
        <w:rPr>
          <w:rFonts w:ascii="Times New Roman" w:hAnsi="Times New Roman"/>
          <w:b/>
          <w:bCs/>
          <w:sz w:val="20"/>
          <w:szCs w:val="20"/>
        </w:rPr>
        <w:t xml:space="preserve"> Сейтханова</w:t>
      </w:r>
      <w:r w:rsidR="00310820">
        <w:rPr>
          <w:rFonts w:ascii="Times New Roman" w:hAnsi="Times New Roman"/>
          <w:b/>
          <w:sz w:val="20"/>
          <w:szCs w:val="20"/>
          <w:vertAlign w:val="superscript"/>
        </w:rPr>
        <w:t>2</w:t>
      </w:r>
    </w:p>
    <w:p w14:paraId="6B51CC71" w14:textId="3B0C57ED" w:rsidR="000F3A26" w:rsidRPr="000F3A26" w:rsidRDefault="000F3A26" w:rsidP="000F3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3A26">
        <w:rPr>
          <w:rFonts w:ascii="Times New Roman" w:hAnsi="Times New Roman"/>
          <w:sz w:val="16"/>
          <w:szCs w:val="16"/>
          <w:vertAlign w:val="superscript"/>
        </w:rPr>
        <w:t>1</w:t>
      </w:r>
      <w:r w:rsidR="000B7112">
        <w:rPr>
          <w:rFonts w:ascii="Times New Roman" w:hAnsi="Times New Roman"/>
          <w:sz w:val="16"/>
          <w:szCs w:val="16"/>
          <w:vertAlign w:val="superscript"/>
        </w:rPr>
        <w:t>,3</w:t>
      </w:r>
      <w:r w:rsidRPr="00E43659">
        <w:rPr>
          <w:rFonts w:ascii="Times New Roman" w:hAnsi="Times New Roman"/>
          <w:sz w:val="20"/>
          <w:szCs w:val="20"/>
        </w:rPr>
        <w:t xml:space="preserve">Инновационный </w:t>
      </w:r>
      <w:r w:rsidR="00310820">
        <w:rPr>
          <w:rFonts w:ascii="Times New Roman" w:hAnsi="Times New Roman"/>
          <w:sz w:val="20"/>
          <w:szCs w:val="20"/>
        </w:rPr>
        <w:t>е</w:t>
      </w:r>
      <w:r w:rsidRPr="00E43659">
        <w:rPr>
          <w:rFonts w:ascii="Times New Roman" w:hAnsi="Times New Roman"/>
          <w:sz w:val="20"/>
          <w:szCs w:val="20"/>
        </w:rPr>
        <w:t>вразийский университет (г. Павлодар</w:t>
      </w:r>
      <w:r>
        <w:rPr>
          <w:rFonts w:ascii="Times New Roman" w:hAnsi="Times New Roman"/>
          <w:sz w:val="20"/>
          <w:szCs w:val="20"/>
        </w:rPr>
        <w:t>, Республика Казахстан</w:t>
      </w:r>
      <w:r w:rsidRPr="00E43659">
        <w:rPr>
          <w:rFonts w:ascii="Times New Roman" w:hAnsi="Times New Roman"/>
          <w:sz w:val="20"/>
          <w:szCs w:val="20"/>
        </w:rPr>
        <w:t>)</w:t>
      </w:r>
      <w:r w:rsidRPr="000F3A26">
        <w:rPr>
          <w:rFonts w:ascii="Times New Roman" w:hAnsi="Times New Roman"/>
          <w:sz w:val="20"/>
          <w:szCs w:val="20"/>
        </w:rPr>
        <w:t xml:space="preserve"> </w:t>
      </w:r>
    </w:p>
    <w:p w14:paraId="3EDB8A17" w14:textId="565C4741" w:rsidR="000F3A26" w:rsidRPr="00E43659" w:rsidRDefault="00310820" w:rsidP="000F3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10820">
        <w:rPr>
          <w:rFonts w:ascii="Times New Roman" w:hAnsi="Times New Roman"/>
          <w:bCs/>
          <w:sz w:val="16"/>
          <w:szCs w:val="16"/>
          <w:vertAlign w:val="superscript"/>
        </w:rPr>
        <w:t>2</w:t>
      </w:r>
      <w:r w:rsidR="000F3A26" w:rsidRPr="000F3A26">
        <w:rPr>
          <w:rFonts w:ascii="Times New Roman" w:hAnsi="Times New Roman"/>
          <w:bCs/>
          <w:sz w:val="20"/>
          <w:szCs w:val="20"/>
        </w:rPr>
        <w:t xml:space="preserve">Павлодарский </w:t>
      </w:r>
      <w:r>
        <w:rPr>
          <w:rFonts w:ascii="Times New Roman" w:hAnsi="Times New Roman"/>
          <w:bCs/>
          <w:sz w:val="20"/>
          <w:szCs w:val="20"/>
        </w:rPr>
        <w:t>п</w:t>
      </w:r>
      <w:r w:rsidR="000F3A26" w:rsidRPr="000F3A26">
        <w:rPr>
          <w:rFonts w:ascii="Times New Roman" w:hAnsi="Times New Roman"/>
          <w:bCs/>
          <w:sz w:val="20"/>
          <w:szCs w:val="20"/>
        </w:rPr>
        <w:t xml:space="preserve">едагогический </w:t>
      </w:r>
      <w:r w:rsidR="000F3A26">
        <w:rPr>
          <w:rFonts w:ascii="Times New Roman" w:hAnsi="Times New Roman"/>
          <w:bCs/>
          <w:sz w:val="20"/>
          <w:szCs w:val="20"/>
        </w:rPr>
        <w:t>у</w:t>
      </w:r>
      <w:r w:rsidR="000F3A26" w:rsidRPr="000F3A26">
        <w:rPr>
          <w:rFonts w:ascii="Times New Roman" w:hAnsi="Times New Roman"/>
          <w:bCs/>
          <w:sz w:val="20"/>
          <w:szCs w:val="20"/>
        </w:rPr>
        <w:t>ниверситет</w:t>
      </w:r>
      <w:r w:rsidR="000F3A26">
        <w:rPr>
          <w:rFonts w:ascii="Times New Roman" w:hAnsi="Times New Roman"/>
          <w:bCs/>
          <w:sz w:val="20"/>
          <w:szCs w:val="20"/>
        </w:rPr>
        <w:t xml:space="preserve"> </w:t>
      </w:r>
      <w:r w:rsidR="000B7112" w:rsidRPr="00E43659">
        <w:rPr>
          <w:rFonts w:ascii="Times New Roman" w:hAnsi="Times New Roman"/>
          <w:sz w:val="20"/>
          <w:szCs w:val="20"/>
        </w:rPr>
        <w:t>(г. Павлодар</w:t>
      </w:r>
      <w:r w:rsidR="000B7112">
        <w:rPr>
          <w:rFonts w:ascii="Times New Roman" w:hAnsi="Times New Roman"/>
          <w:sz w:val="20"/>
          <w:szCs w:val="20"/>
        </w:rPr>
        <w:t>, Республика Казахстан</w:t>
      </w:r>
      <w:r w:rsidR="000B7112" w:rsidRPr="00E43659">
        <w:rPr>
          <w:rFonts w:ascii="Times New Roman" w:hAnsi="Times New Roman"/>
          <w:sz w:val="20"/>
          <w:szCs w:val="20"/>
        </w:rPr>
        <w:t>)</w:t>
      </w:r>
    </w:p>
    <w:p w14:paraId="1763A6C4" w14:textId="53F60FE5" w:rsidR="000F3A26" w:rsidRPr="00E744A5" w:rsidRDefault="000F3A26" w:rsidP="000F3A2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E744A5">
        <w:rPr>
          <w:rFonts w:ascii="Times New Roman" w:hAnsi="Times New Roman"/>
          <w:sz w:val="16"/>
          <w:szCs w:val="16"/>
          <w:lang w:val="en-US"/>
        </w:rPr>
        <w:t>*</w:t>
      </w:r>
      <w:r w:rsidRPr="00E744A5">
        <w:rPr>
          <w:rFonts w:ascii="Times New Roman" w:hAnsi="Times New Roman"/>
          <w:sz w:val="20"/>
          <w:szCs w:val="20"/>
          <w:lang w:val="en-US"/>
        </w:rPr>
        <w:t>(</w:t>
      </w:r>
      <w:r w:rsidR="00310820">
        <w:rPr>
          <w:rFonts w:ascii="Times New Roman" w:hAnsi="Times New Roman"/>
          <w:sz w:val="20"/>
          <w:szCs w:val="20"/>
          <w:lang w:val="en-US"/>
        </w:rPr>
        <w:t>e</w:t>
      </w:r>
      <w:r w:rsidR="00310820" w:rsidRPr="00E744A5">
        <w:rPr>
          <w:rFonts w:ascii="Times New Roman" w:hAnsi="Times New Roman"/>
          <w:sz w:val="20"/>
          <w:szCs w:val="20"/>
          <w:lang w:val="en-US"/>
        </w:rPr>
        <w:t>-mail: marat_boxer@mail.ru</w:t>
      </w:r>
      <w:r w:rsidRPr="00E744A5">
        <w:rPr>
          <w:rFonts w:ascii="Times New Roman" w:hAnsi="Times New Roman"/>
          <w:sz w:val="20"/>
          <w:szCs w:val="20"/>
          <w:lang w:val="en-US"/>
        </w:rPr>
        <w:t>)</w:t>
      </w:r>
    </w:p>
    <w:p w14:paraId="05E1DDCD" w14:textId="77777777" w:rsidR="002844BC" w:rsidRPr="00E744A5" w:rsidRDefault="002844BC" w:rsidP="003108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6E8116DB" w14:textId="7D334074" w:rsidR="00797C07" w:rsidRDefault="00797C07" w:rsidP="003108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AB0">
        <w:rPr>
          <w:rFonts w:ascii="Times New Roman" w:hAnsi="Times New Roman" w:cs="Times New Roman"/>
          <w:b/>
          <w:sz w:val="20"/>
          <w:szCs w:val="20"/>
        </w:rPr>
        <w:t>Конец эпохи миниатюризации интегральных схем или почему нельзя уменьшать техпроцесс бесконечно</w:t>
      </w:r>
    </w:p>
    <w:p w14:paraId="0074F9FF" w14:textId="22A76E66" w:rsidR="00310820" w:rsidRDefault="00310820" w:rsidP="0031082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14:paraId="0C4312D4" w14:textId="6A0F25A4" w:rsidR="00310820" w:rsidRPr="00310820" w:rsidRDefault="00310820" w:rsidP="0031082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Основная проблема: </w:t>
      </w:r>
      <w:r>
        <w:rPr>
          <w:rFonts w:ascii="Times New Roman" w:hAnsi="Times New Roman" w:cs="Times New Roman"/>
          <w:sz w:val="20"/>
          <w:szCs w:val="20"/>
        </w:rPr>
        <w:t>в данной статье рассматриваются</w:t>
      </w:r>
      <w:r w:rsidR="00A110EC">
        <w:rPr>
          <w:rFonts w:ascii="Times New Roman" w:hAnsi="Times New Roman" w:cs="Times New Roman"/>
          <w:sz w:val="20"/>
          <w:szCs w:val="20"/>
        </w:rPr>
        <w:t xml:space="preserve"> трудности продолжительной миниатюризации</w:t>
      </w:r>
      <w:r>
        <w:rPr>
          <w:rFonts w:ascii="Times New Roman" w:hAnsi="Times New Roman" w:cs="Times New Roman"/>
          <w:sz w:val="20"/>
          <w:szCs w:val="20"/>
        </w:rPr>
        <w:t>, техпроцесса изготовления полевых транзисторов в интегральных схемах.</w:t>
      </w:r>
    </w:p>
    <w:p w14:paraId="323CACDF" w14:textId="77A489CC" w:rsidR="00310820" w:rsidRDefault="00310820" w:rsidP="00A110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Цель: </w:t>
      </w:r>
      <w:r w:rsidR="00A110EC" w:rsidRPr="00A110EC">
        <w:rPr>
          <w:rFonts w:ascii="Times New Roman" w:hAnsi="Times New Roman" w:cs="Times New Roman"/>
          <w:sz w:val="20"/>
          <w:szCs w:val="20"/>
        </w:rPr>
        <w:t>ознакомиться с Законом Мура и его основными постулатами, ознакомиться</w:t>
      </w:r>
      <w:r w:rsidR="00A110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110EC" w:rsidRPr="00A110EC">
        <w:rPr>
          <w:rFonts w:ascii="Times New Roman" w:hAnsi="Times New Roman" w:cs="Times New Roman"/>
          <w:sz w:val="20"/>
          <w:szCs w:val="20"/>
        </w:rPr>
        <w:t>Законом Амдала и его взаимодействием с Законом Мура</w:t>
      </w:r>
      <w:r w:rsidR="00A110EC">
        <w:rPr>
          <w:rFonts w:ascii="Times New Roman" w:hAnsi="Times New Roman" w:cs="Times New Roman"/>
          <w:sz w:val="20"/>
          <w:szCs w:val="20"/>
        </w:rPr>
        <w:t>.</w:t>
      </w:r>
    </w:p>
    <w:p w14:paraId="476527D1" w14:textId="77777777" w:rsidR="00A110EC" w:rsidRDefault="00A110EC" w:rsidP="00A110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Методы: </w:t>
      </w:r>
      <w:r>
        <w:rPr>
          <w:rFonts w:ascii="Times New Roman" w:hAnsi="Times New Roman" w:cs="Times New Roman"/>
          <w:sz w:val="20"/>
          <w:szCs w:val="20"/>
        </w:rPr>
        <w:t>сбор и анализ теоретических данных об основах функционирования полевых транзисторов и интегральных схем, сравнение полученных данных.</w:t>
      </w:r>
    </w:p>
    <w:p w14:paraId="7E4752D0" w14:textId="6666D21D" w:rsidR="00A110EC" w:rsidRDefault="00A110EC" w:rsidP="00A110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Результаты и их значимость: </w:t>
      </w:r>
      <w:r w:rsidR="0028190B">
        <w:rPr>
          <w:rFonts w:ascii="Times New Roman" w:hAnsi="Times New Roman" w:cs="Times New Roman"/>
          <w:sz w:val="20"/>
          <w:szCs w:val="20"/>
        </w:rPr>
        <w:t>прогнозирование последующих ступеней миниатюризации и обозначение ещё одной проблемы производительности современных интегральных схем.</w:t>
      </w:r>
    </w:p>
    <w:p w14:paraId="119783B8" w14:textId="2AC0D6F1" w:rsidR="0028190B" w:rsidRPr="00A110EC" w:rsidRDefault="0028190B" w:rsidP="00A110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Ключевые слова</w:t>
      </w:r>
      <w:r>
        <w:rPr>
          <w:rFonts w:ascii="Times New Roman" w:hAnsi="Times New Roman" w:cs="Times New Roman"/>
          <w:sz w:val="20"/>
          <w:szCs w:val="20"/>
        </w:rPr>
        <w:t>: транзисторы, Закон Мура, Закон Амдала, интегральные схемы, техпроцесс.</w:t>
      </w:r>
    </w:p>
    <w:p w14:paraId="4A6C1C0A" w14:textId="77777777" w:rsidR="00A110EC" w:rsidRPr="00045AB0" w:rsidRDefault="00A110EC" w:rsidP="00A110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E3134F6" w14:textId="79F68572" w:rsidR="00797C07" w:rsidRPr="00045AB0" w:rsidRDefault="0028190B" w:rsidP="00A110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90B">
        <w:rPr>
          <w:rFonts w:ascii="Times New Roman" w:hAnsi="Times New Roman" w:cs="Times New Roman"/>
          <w:b/>
          <w:sz w:val="20"/>
          <w:szCs w:val="20"/>
        </w:rPr>
        <w:t>Введение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</w:t>
      </w:r>
      <w:r w:rsidR="00797C07" w:rsidRPr="00045AB0">
        <w:rPr>
          <w:rFonts w:ascii="Times New Roman" w:hAnsi="Times New Roman" w:cs="Times New Roman"/>
          <w:sz w:val="20"/>
          <w:szCs w:val="20"/>
        </w:rPr>
        <w:t>а сегодняшний день трудно кого-либо удивить общими знаниями об интегральных схемах (процессорах) просто потому, что маркетологи крупных компаний потребительской электроники используют в своих продвижениях такие понятия как «техпроцесс», «энергоэффективность», «частота оперативной памяти» и т.д. И с каждым годом нам говорят о том, что техпроцесс стал меньше, а энергоэффективность выше (чаще всего это говорится о смартфонах).</w:t>
      </w:r>
    </w:p>
    <w:p w14:paraId="1A6A61B2" w14:textId="61501E1D" w:rsidR="00797C07" w:rsidRPr="00045AB0" w:rsidRDefault="0028190B" w:rsidP="003108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90B">
        <w:rPr>
          <w:rFonts w:ascii="Times New Roman" w:hAnsi="Times New Roman" w:cs="Times New Roman"/>
          <w:b/>
          <w:sz w:val="20"/>
          <w:szCs w:val="20"/>
        </w:rPr>
        <w:t>Материалы и методы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C07" w:rsidRPr="00045AB0">
        <w:rPr>
          <w:rFonts w:ascii="Times New Roman" w:hAnsi="Times New Roman" w:cs="Times New Roman"/>
          <w:sz w:val="20"/>
          <w:szCs w:val="20"/>
        </w:rPr>
        <w:t>Разберёмся более предметно, что такое техпроцесс, почему интегральные схемы на основе кремния скоро достигнут или уже вполне возможно достигли свое</w:t>
      </w:r>
      <w:r w:rsidR="0019721D" w:rsidRPr="00045AB0">
        <w:rPr>
          <w:rFonts w:ascii="Times New Roman" w:hAnsi="Times New Roman" w:cs="Times New Roman"/>
          <w:sz w:val="20"/>
          <w:szCs w:val="20"/>
        </w:rPr>
        <w:t>го</w:t>
      </w:r>
      <w:r w:rsidR="00797C07" w:rsidRPr="00045AB0">
        <w:rPr>
          <w:rFonts w:ascii="Times New Roman" w:hAnsi="Times New Roman" w:cs="Times New Roman"/>
          <w:sz w:val="20"/>
          <w:szCs w:val="20"/>
        </w:rPr>
        <w:t xml:space="preserve"> предела. </w:t>
      </w:r>
    </w:p>
    <w:p w14:paraId="4156C25B" w14:textId="3E32D351" w:rsidR="00797C07" w:rsidRPr="00045AB0" w:rsidRDefault="00797C07" w:rsidP="003108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5AB0">
        <w:rPr>
          <w:rFonts w:ascii="Times New Roman" w:hAnsi="Times New Roman" w:cs="Times New Roman"/>
          <w:sz w:val="20"/>
          <w:szCs w:val="20"/>
        </w:rPr>
        <w:tab/>
        <w:t>Центральной идеей миниатюризации интегральных схем является так называемый Закон Мура, который был назван в честь одноимённого инженера.</w:t>
      </w:r>
    </w:p>
    <w:p w14:paraId="6956C139" w14:textId="77777777" w:rsidR="00797C07" w:rsidRPr="00045AB0" w:rsidRDefault="00797C07" w:rsidP="00045A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5AB0">
        <w:rPr>
          <w:rFonts w:ascii="Times New Roman" w:hAnsi="Times New Roman" w:cs="Times New Roman"/>
          <w:sz w:val="20"/>
          <w:szCs w:val="20"/>
        </w:rPr>
        <w:tab/>
        <w:t xml:space="preserve">Закон Мура нельзя отнести к законам, это скорее наблюдение и предсказание, которое подтвердилось на промежутке времени почти в 50 лет. </w:t>
      </w:r>
    </w:p>
    <w:p w14:paraId="403F96AD" w14:textId="4F0B2979" w:rsidR="00797C07" w:rsidRPr="00045AB0" w:rsidRDefault="00797C07" w:rsidP="00045A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5AB0">
        <w:rPr>
          <w:rFonts w:ascii="Times New Roman" w:hAnsi="Times New Roman" w:cs="Times New Roman"/>
          <w:sz w:val="20"/>
          <w:szCs w:val="20"/>
        </w:rPr>
        <w:tab/>
        <w:t xml:space="preserve">В 1975 году на заре эры микроэлектроники, тогда ещё молодой и талантливый инженер и по совместительству бизнесмен, сооснователь мульти национальной корпорации </w:t>
      </w:r>
      <w:r w:rsidRPr="00045AB0">
        <w:rPr>
          <w:rFonts w:ascii="Times New Roman" w:hAnsi="Times New Roman" w:cs="Times New Roman"/>
          <w:sz w:val="20"/>
          <w:szCs w:val="20"/>
          <w:lang w:val="en-US"/>
        </w:rPr>
        <w:t>Intel</w:t>
      </w:r>
      <w:r w:rsidRPr="00045AB0">
        <w:rPr>
          <w:rFonts w:ascii="Times New Roman" w:hAnsi="Times New Roman" w:cs="Times New Roman"/>
          <w:sz w:val="20"/>
          <w:szCs w:val="20"/>
        </w:rPr>
        <w:t xml:space="preserve">, которая главным образом и по сей день производит центральные процессоры для компьютеров и графические чипы, Гордон Мур </w:t>
      </w:r>
      <w:r w:rsidRPr="00045AB0">
        <w:rPr>
          <w:rFonts w:ascii="Times New Roman" w:hAnsi="Times New Roman" w:cs="Times New Roman"/>
          <w:color w:val="000000"/>
          <w:sz w:val="20"/>
          <w:szCs w:val="20"/>
          <w:shd w:val="clear" w:color="auto" w:fill="F8F9FA"/>
        </w:rPr>
        <w:t>на международной встрече по делам электронных устройств (</w:t>
      </w:r>
      <w:r w:rsidRPr="00045AB0">
        <w:rPr>
          <w:rFonts w:ascii="Times New Roman" w:hAnsi="Times New Roman" w:cs="Times New Roman"/>
          <w:color w:val="000000"/>
          <w:sz w:val="20"/>
          <w:szCs w:val="20"/>
          <w:shd w:val="clear" w:color="auto" w:fill="F8F9FA"/>
          <w:lang w:val="en-US"/>
        </w:rPr>
        <w:t>IEDM</w:t>
      </w:r>
      <w:r w:rsidRPr="00045AB0">
        <w:rPr>
          <w:rFonts w:ascii="Times New Roman" w:hAnsi="Times New Roman" w:cs="Times New Roman"/>
          <w:color w:val="000000"/>
          <w:sz w:val="20"/>
          <w:szCs w:val="20"/>
          <w:shd w:val="clear" w:color="auto" w:fill="F8F9FA"/>
        </w:rPr>
        <w:t xml:space="preserve">) под эгидой, проводимой </w:t>
      </w:r>
      <w:r w:rsidRPr="00045AB0">
        <w:rPr>
          <w:rFonts w:ascii="Times New Roman" w:hAnsi="Times New Roman" w:cs="Times New Roman"/>
          <w:sz w:val="20"/>
          <w:szCs w:val="20"/>
        </w:rPr>
        <w:t>Институтом инженеров электротехники и электроники (</w:t>
      </w:r>
      <w:r w:rsidRPr="00045AB0">
        <w:rPr>
          <w:rFonts w:ascii="Times New Roman" w:hAnsi="Times New Roman" w:cs="Times New Roman"/>
          <w:sz w:val="20"/>
          <w:szCs w:val="20"/>
          <w:lang w:val="en-US"/>
        </w:rPr>
        <w:t>IEEE</w:t>
      </w:r>
      <w:r w:rsidRPr="00045AB0">
        <w:rPr>
          <w:rFonts w:ascii="Times New Roman" w:hAnsi="Times New Roman" w:cs="Times New Roman"/>
          <w:sz w:val="20"/>
          <w:szCs w:val="20"/>
        </w:rPr>
        <w:t>) предсказал последующее уменьшение размера транзисторов в интегральных схемах и</w:t>
      </w:r>
      <w:r w:rsidR="00F04752" w:rsidRPr="00045AB0">
        <w:rPr>
          <w:rFonts w:ascii="Times New Roman" w:hAnsi="Times New Roman" w:cs="Times New Roman"/>
          <w:sz w:val="20"/>
          <w:szCs w:val="20"/>
        </w:rPr>
        <w:t>,</w:t>
      </w:r>
      <w:r w:rsidRPr="00045AB0">
        <w:rPr>
          <w:rFonts w:ascii="Times New Roman" w:hAnsi="Times New Roman" w:cs="Times New Roman"/>
          <w:sz w:val="20"/>
          <w:szCs w:val="20"/>
        </w:rPr>
        <w:t xml:space="preserve"> как следствие</w:t>
      </w:r>
      <w:r w:rsidR="00F04752" w:rsidRPr="00045AB0">
        <w:rPr>
          <w:rFonts w:ascii="Times New Roman" w:hAnsi="Times New Roman" w:cs="Times New Roman"/>
          <w:sz w:val="20"/>
          <w:szCs w:val="20"/>
        </w:rPr>
        <w:t>,</w:t>
      </w:r>
      <w:r w:rsidRPr="00045AB0">
        <w:rPr>
          <w:rFonts w:ascii="Times New Roman" w:hAnsi="Times New Roman" w:cs="Times New Roman"/>
          <w:sz w:val="20"/>
          <w:szCs w:val="20"/>
        </w:rPr>
        <w:t xml:space="preserve"> увеличение их количества на одной схеме (процессоре) [</w:t>
      </w:r>
      <w:r w:rsidR="003449A2">
        <w:rPr>
          <w:rFonts w:ascii="Times New Roman" w:hAnsi="Times New Roman" w:cs="Times New Roman"/>
          <w:sz w:val="20"/>
          <w:szCs w:val="20"/>
        </w:rPr>
        <w:t>1</w:t>
      </w:r>
      <w:r w:rsidRPr="00045AB0">
        <w:rPr>
          <w:rFonts w:ascii="Times New Roman" w:hAnsi="Times New Roman" w:cs="Times New Roman"/>
          <w:sz w:val="20"/>
          <w:szCs w:val="20"/>
        </w:rPr>
        <w:t>,</w:t>
      </w:r>
      <w:r w:rsidR="003449A2">
        <w:rPr>
          <w:rFonts w:ascii="Times New Roman" w:hAnsi="Times New Roman" w:cs="Times New Roman"/>
          <w:sz w:val="20"/>
          <w:szCs w:val="20"/>
        </w:rPr>
        <w:t>2</w:t>
      </w:r>
      <w:r w:rsidRPr="00045AB0">
        <w:rPr>
          <w:rFonts w:ascii="Times New Roman" w:hAnsi="Times New Roman" w:cs="Times New Roman"/>
          <w:sz w:val="20"/>
          <w:szCs w:val="20"/>
        </w:rPr>
        <w:t xml:space="preserve">]. На этой встрече она сказал: «Количество транзисторов на одном процессоре будет удваиваться ежегодно до 1980 года, после чего удвоение будет происходить каждые 2 года. В поддержку того, что было сказано он привёл несколько аргументов: </w:t>
      </w:r>
    </w:p>
    <w:p w14:paraId="6284450F" w14:textId="77777777" w:rsidR="00797C07" w:rsidRPr="00045AB0" w:rsidRDefault="00797C07" w:rsidP="00045AB0">
      <w:pPr>
        <w:pStyle w:val="a3"/>
        <w:numPr>
          <w:ilvl w:val="0"/>
          <w:numId w:val="1"/>
        </w:numPr>
        <w:spacing w:after="0" w:line="240" w:lineRule="auto"/>
        <w:ind w:left="1560" w:hanging="284"/>
        <w:rPr>
          <w:rFonts w:ascii="Times New Roman" w:hAnsi="Times New Roman" w:cs="Times New Roman"/>
          <w:sz w:val="20"/>
          <w:szCs w:val="20"/>
        </w:rPr>
      </w:pPr>
      <w:r w:rsidRPr="00045AB0">
        <w:rPr>
          <w:rFonts w:ascii="Times New Roman" w:hAnsi="Times New Roman" w:cs="Times New Roman"/>
          <w:sz w:val="20"/>
          <w:szCs w:val="20"/>
        </w:rPr>
        <w:t xml:space="preserve">Появление </w:t>
      </w:r>
      <w:r w:rsidRPr="00045AB0">
        <w:rPr>
          <w:rFonts w:ascii="Times New Roman" w:hAnsi="Times New Roman" w:cs="Times New Roman"/>
          <w:sz w:val="20"/>
          <w:szCs w:val="20"/>
          <w:lang w:val="en-US"/>
        </w:rPr>
        <w:t>MOSFET-</w:t>
      </w:r>
      <w:r w:rsidRPr="00045AB0">
        <w:rPr>
          <w:rFonts w:ascii="Times New Roman" w:hAnsi="Times New Roman" w:cs="Times New Roman"/>
          <w:sz w:val="20"/>
          <w:szCs w:val="20"/>
        </w:rPr>
        <w:t>транзисторов;</w:t>
      </w:r>
    </w:p>
    <w:p w14:paraId="075A44F7" w14:textId="53943E28" w:rsidR="00797C07" w:rsidRPr="00045AB0" w:rsidRDefault="00797C07" w:rsidP="00045AB0">
      <w:pPr>
        <w:pStyle w:val="a3"/>
        <w:numPr>
          <w:ilvl w:val="0"/>
          <w:numId w:val="1"/>
        </w:numPr>
        <w:spacing w:after="0" w:line="240" w:lineRule="auto"/>
        <w:ind w:left="1560" w:hanging="284"/>
        <w:rPr>
          <w:rFonts w:ascii="Times New Roman" w:hAnsi="Times New Roman" w:cs="Times New Roman"/>
          <w:sz w:val="20"/>
          <w:szCs w:val="20"/>
        </w:rPr>
      </w:pPr>
      <w:r w:rsidRPr="00045AB0">
        <w:rPr>
          <w:rFonts w:ascii="Times New Roman" w:hAnsi="Times New Roman" w:cs="Times New Roman"/>
          <w:sz w:val="20"/>
          <w:szCs w:val="20"/>
        </w:rPr>
        <w:t>Размеры матрицы увеличивались с экспоненциальной скоростью, и по мере уменьшения плотности дефектов производители полупроводников могли работать с большими площадями, не теряя при этом снижения выхода</w:t>
      </w:r>
      <w:r w:rsidR="00F04752" w:rsidRPr="00045AB0">
        <w:rPr>
          <w:rFonts w:ascii="Times New Roman" w:hAnsi="Times New Roman" w:cs="Times New Roman"/>
          <w:sz w:val="20"/>
          <w:szCs w:val="20"/>
        </w:rPr>
        <w:t xml:space="preserve"> мощности</w:t>
      </w:r>
      <w:r w:rsidRPr="00045AB0">
        <w:rPr>
          <w:rFonts w:ascii="Times New Roman" w:hAnsi="Times New Roman" w:cs="Times New Roman"/>
          <w:sz w:val="20"/>
          <w:szCs w:val="20"/>
        </w:rPr>
        <w:t>;</w:t>
      </w:r>
    </w:p>
    <w:p w14:paraId="2D147C84" w14:textId="422DF693" w:rsidR="00797C07" w:rsidRPr="00045AB0" w:rsidRDefault="00F04752" w:rsidP="00045AB0">
      <w:pPr>
        <w:pStyle w:val="a3"/>
        <w:numPr>
          <w:ilvl w:val="0"/>
          <w:numId w:val="1"/>
        </w:numPr>
        <w:spacing w:after="0" w:line="240" w:lineRule="auto"/>
        <w:ind w:left="1560" w:hanging="284"/>
        <w:rPr>
          <w:rFonts w:ascii="Times New Roman" w:hAnsi="Times New Roman" w:cs="Times New Roman"/>
          <w:sz w:val="20"/>
          <w:szCs w:val="20"/>
        </w:rPr>
      </w:pPr>
      <w:r w:rsidRPr="00045AB0">
        <w:rPr>
          <w:rFonts w:ascii="Times New Roman" w:hAnsi="Times New Roman" w:cs="Times New Roman"/>
          <w:sz w:val="20"/>
          <w:szCs w:val="20"/>
        </w:rPr>
        <w:t>Уменьшение</w:t>
      </w:r>
      <w:r w:rsidR="00797C07" w:rsidRPr="00045AB0">
        <w:rPr>
          <w:rFonts w:ascii="Times New Roman" w:hAnsi="Times New Roman" w:cs="Times New Roman"/>
          <w:sz w:val="20"/>
          <w:szCs w:val="20"/>
        </w:rPr>
        <w:t xml:space="preserve"> размер</w:t>
      </w:r>
      <w:r w:rsidRPr="00045AB0">
        <w:rPr>
          <w:rFonts w:ascii="Times New Roman" w:hAnsi="Times New Roman" w:cs="Times New Roman"/>
          <w:sz w:val="20"/>
          <w:szCs w:val="20"/>
        </w:rPr>
        <w:t>ов</w:t>
      </w:r>
      <w:r w:rsidR="002844BC">
        <w:rPr>
          <w:rFonts w:ascii="Times New Roman" w:hAnsi="Times New Roman" w:cs="Times New Roman"/>
          <w:sz w:val="20"/>
          <w:szCs w:val="20"/>
        </w:rPr>
        <w:t xml:space="preserve"> транзисторов;</w:t>
      </w:r>
    </w:p>
    <w:p w14:paraId="05F9A40E" w14:textId="77777777" w:rsidR="00797C07" w:rsidRPr="00045AB0" w:rsidRDefault="00797C07" w:rsidP="00045AB0">
      <w:pPr>
        <w:pStyle w:val="a3"/>
        <w:numPr>
          <w:ilvl w:val="0"/>
          <w:numId w:val="1"/>
        </w:numPr>
        <w:spacing w:after="0" w:line="240" w:lineRule="auto"/>
        <w:ind w:left="1560" w:hanging="284"/>
        <w:rPr>
          <w:rFonts w:ascii="Times New Roman" w:hAnsi="Times New Roman" w:cs="Times New Roman"/>
          <w:sz w:val="20"/>
          <w:szCs w:val="20"/>
        </w:rPr>
      </w:pPr>
      <w:r w:rsidRPr="00045AB0">
        <w:rPr>
          <w:rFonts w:ascii="Times New Roman" w:hAnsi="Times New Roman" w:cs="Times New Roman"/>
          <w:sz w:val="20"/>
          <w:szCs w:val="20"/>
        </w:rPr>
        <w:t>То, что Мур назвал «хитростью схемы и устройства».</w:t>
      </w:r>
    </w:p>
    <w:p w14:paraId="5517673B" w14:textId="77777777" w:rsidR="00797C07" w:rsidRPr="00045AB0" w:rsidRDefault="00797C07" w:rsidP="00045A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E01A79" w14:textId="58D60864" w:rsidR="00797C07" w:rsidRPr="00045AB0" w:rsidRDefault="00797C07" w:rsidP="00045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5AB0">
        <w:rPr>
          <w:rFonts w:ascii="Times New Roman" w:hAnsi="Times New Roman" w:cs="Times New Roman"/>
          <w:sz w:val="20"/>
          <w:szCs w:val="20"/>
        </w:rPr>
        <w:t xml:space="preserve">Вскоре после 1975 года профессор Калифорнийского технологического института </w:t>
      </w:r>
      <w:proofErr w:type="spellStart"/>
      <w:r w:rsidRPr="00045AB0">
        <w:rPr>
          <w:rFonts w:ascii="Times New Roman" w:hAnsi="Times New Roman" w:cs="Times New Roman"/>
          <w:sz w:val="20"/>
          <w:szCs w:val="20"/>
        </w:rPr>
        <w:t>Карвер</w:t>
      </w:r>
      <w:proofErr w:type="spellEnd"/>
      <w:r w:rsidRPr="00045A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5AB0">
        <w:rPr>
          <w:rFonts w:ascii="Times New Roman" w:hAnsi="Times New Roman" w:cs="Times New Roman"/>
          <w:sz w:val="20"/>
          <w:szCs w:val="20"/>
        </w:rPr>
        <w:t>Мид</w:t>
      </w:r>
      <w:proofErr w:type="spellEnd"/>
      <w:r w:rsidRPr="00045AB0">
        <w:rPr>
          <w:rFonts w:ascii="Times New Roman" w:hAnsi="Times New Roman" w:cs="Times New Roman"/>
          <w:sz w:val="20"/>
          <w:szCs w:val="20"/>
        </w:rPr>
        <w:t xml:space="preserve"> (</w:t>
      </w:r>
      <w:r w:rsidRPr="00045AB0">
        <w:rPr>
          <w:rFonts w:ascii="Times New Roman" w:hAnsi="Times New Roman" w:cs="Times New Roman"/>
          <w:sz w:val="20"/>
          <w:szCs w:val="20"/>
          <w:lang w:val="en-US"/>
        </w:rPr>
        <w:t>Carver</w:t>
      </w:r>
      <w:r w:rsidRPr="00045AB0">
        <w:rPr>
          <w:rFonts w:ascii="Times New Roman" w:hAnsi="Times New Roman" w:cs="Times New Roman"/>
          <w:sz w:val="20"/>
          <w:szCs w:val="20"/>
        </w:rPr>
        <w:t xml:space="preserve"> </w:t>
      </w:r>
      <w:r w:rsidRPr="00045AB0">
        <w:rPr>
          <w:rFonts w:ascii="Times New Roman" w:hAnsi="Times New Roman" w:cs="Times New Roman"/>
          <w:sz w:val="20"/>
          <w:szCs w:val="20"/>
          <w:lang w:val="en-US"/>
        </w:rPr>
        <w:t>Mead</w:t>
      </w:r>
      <w:r w:rsidRPr="00045AB0">
        <w:rPr>
          <w:rFonts w:ascii="Times New Roman" w:hAnsi="Times New Roman" w:cs="Times New Roman"/>
          <w:sz w:val="20"/>
          <w:szCs w:val="20"/>
        </w:rPr>
        <w:t>) популяризировал термин «закон Мура». [</w:t>
      </w:r>
      <w:r w:rsidR="003449A2">
        <w:rPr>
          <w:rFonts w:ascii="Times New Roman" w:hAnsi="Times New Roman" w:cs="Times New Roman"/>
          <w:sz w:val="20"/>
          <w:szCs w:val="20"/>
        </w:rPr>
        <w:t>3</w:t>
      </w:r>
      <w:r w:rsidRPr="00045AB0">
        <w:rPr>
          <w:rFonts w:ascii="Times New Roman" w:hAnsi="Times New Roman" w:cs="Times New Roman"/>
          <w:sz w:val="20"/>
          <w:szCs w:val="20"/>
        </w:rPr>
        <w:t>]. Закон Мура в конечном итоге получил широкое признание в качестве цели для отрасли, и его назвали конкурентоспособные производители полупроводников, стремясь увеличить вычислительную мощность. На рис. 1 изображен инфографик, показывающий, что предсказания Мура на самом деле недалеки от истины. Если же говорить о повседневной жизни, то многие из нас сталкивались с проблемой, когда нам приходится покупать новый смартфон или ноутбук чаще чем нам бы этого хотелось, предположим от двух до четырёх лет. Это происходит от того, что наши устройства уже «слишком медленные» и не могут запускать новы</w:t>
      </w:r>
      <w:r w:rsidR="00F04752" w:rsidRPr="00045AB0">
        <w:rPr>
          <w:rFonts w:ascii="Times New Roman" w:hAnsi="Times New Roman" w:cs="Times New Roman"/>
          <w:sz w:val="20"/>
          <w:szCs w:val="20"/>
        </w:rPr>
        <w:t>е</w:t>
      </w:r>
      <w:r w:rsidRPr="00045AB0">
        <w:rPr>
          <w:rFonts w:ascii="Times New Roman" w:hAnsi="Times New Roman" w:cs="Times New Roman"/>
          <w:sz w:val="20"/>
          <w:szCs w:val="20"/>
        </w:rPr>
        <w:t xml:space="preserve"> приложения. Такая ситуация как раз является следствием закон Мура.</w:t>
      </w:r>
    </w:p>
    <w:p w14:paraId="0B6BFAC7" w14:textId="77777777" w:rsidR="00797C07" w:rsidRPr="00045AB0" w:rsidRDefault="00797C07" w:rsidP="00045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</w:p>
    <w:bookmarkEnd w:id="0"/>
    <w:p w14:paraId="19647E35" w14:textId="77777777" w:rsidR="00797C07" w:rsidRPr="00045AB0" w:rsidRDefault="00797C07" w:rsidP="00045A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5AB0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1BCF1260" wp14:editId="00A110C6">
            <wp:extent cx="3703320" cy="3463204"/>
            <wp:effectExtent l="0" t="0" r="0" b="4445"/>
            <wp:docPr id="14" name="Рисунок 14" descr="https://studfile.net/html/2706/219/html_OXFuBgHfAR.PcVS/img-_7T8W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219/html_OXFuBgHfAR.PcVS/img-_7T8W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636" cy="350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A809C" w14:textId="260CB913" w:rsidR="00797C07" w:rsidRPr="00045AB0" w:rsidRDefault="00797C07" w:rsidP="00045A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5AB0">
        <w:rPr>
          <w:rFonts w:ascii="Times New Roman" w:hAnsi="Times New Roman" w:cs="Times New Roman"/>
          <w:sz w:val="20"/>
          <w:szCs w:val="20"/>
        </w:rPr>
        <w:t>Рис. 1 – Кривая роста количества транзисторов на одном чипе согласно закону Мура по настоящее время и её предсказание.</w:t>
      </w:r>
    </w:p>
    <w:p w14:paraId="2834B3D8" w14:textId="77777777" w:rsidR="00797C07" w:rsidRPr="00045AB0" w:rsidRDefault="00797C07" w:rsidP="00045A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8E430C6" w14:textId="58A9391C" w:rsidR="00797C07" w:rsidRPr="00045AB0" w:rsidRDefault="00797C07" w:rsidP="00045A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5AB0">
        <w:rPr>
          <w:rFonts w:ascii="Times New Roman" w:hAnsi="Times New Roman" w:cs="Times New Roman"/>
          <w:sz w:val="20"/>
          <w:szCs w:val="20"/>
        </w:rPr>
        <w:tab/>
        <w:t xml:space="preserve">Рассмотрим более </w:t>
      </w:r>
      <w:r w:rsidR="0028190B">
        <w:rPr>
          <w:rFonts w:ascii="Times New Roman" w:hAnsi="Times New Roman" w:cs="Times New Roman"/>
          <w:sz w:val="20"/>
          <w:szCs w:val="20"/>
        </w:rPr>
        <w:t>детально</w:t>
      </w:r>
      <w:r w:rsidRPr="00045AB0">
        <w:rPr>
          <w:rFonts w:ascii="Times New Roman" w:hAnsi="Times New Roman" w:cs="Times New Roman"/>
          <w:sz w:val="20"/>
          <w:szCs w:val="20"/>
        </w:rPr>
        <w:t xml:space="preserve">, в таблице </w:t>
      </w:r>
      <w:r w:rsidR="007E6FBB">
        <w:rPr>
          <w:rFonts w:ascii="Times New Roman" w:hAnsi="Times New Roman" w:cs="Times New Roman"/>
          <w:sz w:val="20"/>
          <w:szCs w:val="20"/>
        </w:rPr>
        <w:t>1</w:t>
      </w:r>
      <w:r w:rsidRPr="00045AB0">
        <w:rPr>
          <w:rFonts w:ascii="Times New Roman" w:hAnsi="Times New Roman" w:cs="Times New Roman"/>
          <w:sz w:val="20"/>
          <w:szCs w:val="20"/>
        </w:rPr>
        <w:t xml:space="preserve"> приведены все наиболее значимые для индустрии процессоры с указанием года выпуска, производителя, техпроцесса и количества транзисторов. Большая часть информации доступна из открытых источников, на некоторые точные цифры указан источник, так как они были получены из более специфичной литературы. </w:t>
      </w:r>
      <w:r w:rsidR="007E6FBB">
        <w:rPr>
          <w:rFonts w:ascii="Times New Roman" w:hAnsi="Times New Roman" w:cs="Times New Roman"/>
          <w:sz w:val="20"/>
          <w:szCs w:val="20"/>
        </w:rPr>
        <w:t>Также в</w:t>
      </w:r>
      <w:r w:rsidRPr="00045AB0">
        <w:rPr>
          <w:rFonts w:ascii="Times New Roman" w:hAnsi="Times New Roman" w:cs="Times New Roman"/>
          <w:sz w:val="20"/>
          <w:szCs w:val="20"/>
        </w:rPr>
        <w:t xml:space="preserve"> таблице </w:t>
      </w:r>
      <w:r w:rsidR="007E6FBB">
        <w:rPr>
          <w:rFonts w:ascii="Times New Roman" w:hAnsi="Times New Roman" w:cs="Times New Roman"/>
          <w:sz w:val="20"/>
          <w:szCs w:val="20"/>
        </w:rPr>
        <w:t>1</w:t>
      </w:r>
      <w:r w:rsidRPr="00045AB0">
        <w:rPr>
          <w:rFonts w:ascii="Times New Roman" w:hAnsi="Times New Roman" w:cs="Times New Roman"/>
          <w:sz w:val="20"/>
          <w:szCs w:val="20"/>
        </w:rPr>
        <w:t xml:space="preserve"> можно более </w:t>
      </w:r>
      <w:r w:rsidR="007E6FBB">
        <w:rPr>
          <w:rFonts w:ascii="Times New Roman" w:hAnsi="Times New Roman" w:cs="Times New Roman"/>
          <w:sz w:val="20"/>
          <w:szCs w:val="20"/>
        </w:rPr>
        <w:t>подробно</w:t>
      </w:r>
      <w:r w:rsidRPr="00045AB0">
        <w:rPr>
          <w:rFonts w:ascii="Times New Roman" w:hAnsi="Times New Roman" w:cs="Times New Roman"/>
          <w:sz w:val="20"/>
          <w:szCs w:val="20"/>
        </w:rPr>
        <w:t xml:space="preserve"> проследить последствия закона Мура, также отчётливо видно, как одни производители заменялись другими. Например, можно увидеть, что в настоящее время на рынке процессоров для персональных компьютеров главенствуют компании </w:t>
      </w:r>
      <w:r w:rsidRPr="00045AB0">
        <w:rPr>
          <w:rFonts w:ascii="Times New Roman" w:hAnsi="Times New Roman" w:cs="Times New Roman"/>
          <w:sz w:val="20"/>
          <w:szCs w:val="20"/>
          <w:lang w:val="en-US"/>
        </w:rPr>
        <w:t>AMD</w:t>
      </w:r>
      <w:r w:rsidRPr="00045AB0">
        <w:rPr>
          <w:rFonts w:ascii="Times New Roman" w:hAnsi="Times New Roman" w:cs="Times New Roman"/>
          <w:sz w:val="20"/>
          <w:szCs w:val="20"/>
        </w:rPr>
        <w:t xml:space="preserve"> и </w:t>
      </w:r>
      <w:r w:rsidRPr="00045AB0">
        <w:rPr>
          <w:rFonts w:ascii="Times New Roman" w:hAnsi="Times New Roman" w:cs="Times New Roman"/>
          <w:sz w:val="20"/>
          <w:szCs w:val="20"/>
          <w:lang w:val="en-US"/>
        </w:rPr>
        <w:t>Intel</w:t>
      </w:r>
      <w:r w:rsidRPr="00045AB0">
        <w:rPr>
          <w:rFonts w:ascii="Times New Roman" w:hAnsi="Times New Roman" w:cs="Times New Roman"/>
          <w:sz w:val="20"/>
          <w:szCs w:val="20"/>
        </w:rPr>
        <w:t xml:space="preserve">, а мобильные процессоры в основном производятся компанией </w:t>
      </w:r>
      <w:r w:rsidRPr="00045AB0">
        <w:rPr>
          <w:rFonts w:ascii="Times New Roman" w:hAnsi="Times New Roman" w:cs="Times New Roman"/>
          <w:sz w:val="20"/>
          <w:szCs w:val="20"/>
          <w:lang w:val="en-US"/>
        </w:rPr>
        <w:t>Qualcomm</w:t>
      </w:r>
      <w:r w:rsidRPr="00045AB0">
        <w:rPr>
          <w:rFonts w:ascii="Times New Roman" w:hAnsi="Times New Roman" w:cs="Times New Roman"/>
          <w:sz w:val="20"/>
          <w:szCs w:val="20"/>
        </w:rPr>
        <w:t>.</w:t>
      </w:r>
    </w:p>
    <w:p w14:paraId="352FE476" w14:textId="77777777" w:rsidR="00797C07" w:rsidRPr="00045AB0" w:rsidRDefault="00797C07" w:rsidP="00045A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5BE14A" w14:textId="312B8970" w:rsidR="00797C07" w:rsidRDefault="00797C07" w:rsidP="007E6F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5AB0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7E6FBB">
        <w:rPr>
          <w:rFonts w:ascii="Times New Roman" w:hAnsi="Times New Roman" w:cs="Times New Roman"/>
          <w:sz w:val="20"/>
          <w:szCs w:val="20"/>
        </w:rPr>
        <w:t>1</w:t>
      </w:r>
      <w:r w:rsidRPr="00045AB0">
        <w:rPr>
          <w:rFonts w:ascii="Times New Roman" w:hAnsi="Times New Roman" w:cs="Times New Roman"/>
          <w:sz w:val="20"/>
          <w:szCs w:val="20"/>
        </w:rPr>
        <w:t xml:space="preserve"> – Эволюция интегральных схем</w:t>
      </w:r>
    </w:p>
    <w:p w14:paraId="6E44517F" w14:textId="77777777" w:rsidR="007E6FBB" w:rsidRPr="00045AB0" w:rsidRDefault="007E6FBB" w:rsidP="007E6F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29" w:type="dxa"/>
        <w:jc w:val="center"/>
        <w:tblLook w:val="04A0" w:firstRow="1" w:lastRow="0" w:firstColumn="1" w:lastColumn="0" w:noHBand="0" w:noVBand="1"/>
      </w:tblPr>
      <w:tblGrid>
        <w:gridCol w:w="3200"/>
        <w:gridCol w:w="1610"/>
        <w:gridCol w:w="1276"/>
        <w:gridCol w:w="1701"/>
        <w:gridCol w:w="1842"/>
      </w:tblGrid>
      <w:tr w:rsidR="00797C07" w:rsidRPr="00045AB0" w14:paraId="7769725E" w14:textId="77777777" w:rsidTr="007E6FBB">
        <w:trPr>
          <w:trHeight w:val="300"/>
          <w:jc w:val="center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EC900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Процессор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1B4E0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транзисторов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4F833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29C10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9DBFF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Техпроцесс</w:t>
            </w:r>
          </w:p>
        </w:tc>
      </w:tr>
      <w:tr w:rsidR="00797C07" w:rsidRPr="00045AB0" w14:paraId="4A4CDE2D" w14:textId="77777777" w:rsidTr="007E6FBB">
        <w:trPr>
          <w:trHeight w:val="288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6AD9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Intel</w:t>
            </w:r>
            <w:proofErr w:type="spellEnd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4004 (4-bit, 16-pin)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D37C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0EEC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232B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Intel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DB46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10000 </w:t>
            </w: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</w:t>
            </w:r>
            <w:proofErr w:type="spellEnd"/>
          </w:p>
        </w:tc>
      </w:tr>
      <w:tr w:rsidR="00797C07" w:rsidRPr="00045AB0" w14:paraId="57F68F1F" w14:textId="77777777" w:rsidTr="007E6FBB">
        <w:trPr>
          <w:trHeight w:val="288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44B6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NEC μCOM-4 (4-bit, 42-pin)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9DDC" w14:textId="489DE3FC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 [</w:t>
            </w:r>
            <w:r w:rsidR="00344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344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CD0E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4B2E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0D4A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7500 </w:t>
            </w: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</w:t>
            </w:r>
            <w:proofErr w:type="spellEnd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[18]</w:t>
            </w:r>
          </w:p>
        </w:tc>
      </w:tr>
      <w:tr w:rsidR="00797C07" w:rsidRPr="00045AB0" w14:paraId="1826747C" w14:textId="77777777" w:rsidTr="007E6FBB">
        <w:trPr>
          <w:trHeight w:val="288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7DCB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Motorola</w:t>
            </w:r>
            <w:proofErr w:type="spellEnd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6800 (8-bit, 40-pin)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8CF1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DC3B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A5BD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Motorola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297C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6000 </w:t>
            </w: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</w:t>
            </w:r>
            <w:proofErr w:type="spellEnd"/>
          </w:p>
        </w:tc>
      </w:tr>
      <w:tr w:rsidR="00797C07" w:rsidRPr="00045AB0" w14:paraId="3731967E" w14:textId="77777777" w:rsidTr="007E6FBB">
        <w:trPr>
          <w:trHeight w:val="288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64E2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Zilog</w:t>
            </w:r>
            <w:proofErr w:type="spellEnd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Z80 (8-bit, 4-bit ALU, 40-pin)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EF8A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7F3D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159C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Zilog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E255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4000 </w:t>
            </w: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</w:t>
            </w:r>
            <w:proofErr w:type="spellEnd"/>
          </w:p>
        </w:tc>
      </w:tr>
      <w:tr w:rsidR="00797C07" w:rsidRPr="00045AB0" w14:paraId="187C1F9F" w14:textId="77777777" w:rsidTr="007E6FBB">
        <w:trPr>
          <w:trHeight w:val="288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41C9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Intel</w:t>
            </w:r>
            <w:proofErr w:type="spellEnd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8086 (16-bit, 40-pin)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5F9D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C83B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29C4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Intel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3618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3000 </w:t>
            </w: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</w:t>
            </w:r>
            <w:proofErr w:type="spellEnd"/>
          </w:p>
        </w:tc>
      </w:tr>
      <w:tr w:rsidR="00797C07" w:rsidRPr="00045AB0" w14:paraId="159355BD" w14:textId="77777777" w:rsidTr="007E6FBB">
        <w:trPr>
          <w:trHeight w:val="288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D5A0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ROMP (32-bit)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442C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3F4D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355A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IBM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A95D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2000 </w:t>
            </w: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</w:t>
            </w:r>
            <w:proofErr w:type="spellEnd"/>
          </w:p>
        </w:tc>
      </w:tr>
      <w:tr w:rsidR="00797C07" w:rsidRPr="00045AB0" w14:paraId="0E846680" w14:textId="77777777" w:rsidTr="007E6FBB">
        <w:trPr>
          <w:trHeight w:val="288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FE4A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Intel</w:t>
            </w:r>
            <w:proofErr w:type="spellEnd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80286 (16-bit, 68-pin)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336D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AE91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E5F1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Intel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0C4A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1500 </w:t>
            </w: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</w:t>
            </w:r>
            <w:proofErr w:type="spellEnd"/>
          </w:p>
        </w:tc>
      </w:tr>
      <w:tr w:rsidR="00797C07" w:rsidRPr="00045AB0" w14:paraId="41140B72" w14:textId="77777777" w:rsidTr="007E6FBB">
        <w:trPr>
          <w:trHeight w:val="288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FA65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SPARC MB86900 (32-bit; no cache)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A983" w14:textId="7188E991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 [</w:t>
            </w:r>
            <w:r w:rsidR="00344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8F7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C7AA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Fujitsu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C017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1200 </w:t>
            </w: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</w:t>
            </w:r>
            <w:proofErr w:type="spellEnd"/>
          </w:p>
        </w:tc>
      </w:tr>
      <w:tr w:rsidR="00797C07" w:rsidRPr="00045AB0" w14:paraId="3202E2BE" w14:textId="77777777" w:rsidTr="007E6FBB">
        <w:trPr>
          <w:trHeight w:val="576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ED21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Motorola 68030 (32-bit, very small caches)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E73B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668D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F7D4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Motorola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689A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800 </w:t>
            </w: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</w:t>
            </w:r>
            <w:proofErr w:type="spellEnd"/>
          </w:p>
        </w:tc>
      </w:tr>
      <w:tr w:rsidR="00797C07" w:rsidRPr="00045AB0" w14:paraId="203FB875" w14:textId="77777777" w:rsidTr="007E6FBB">
        <w:trPr>
          <w:trHeight w:val="576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642C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Motorola</w:t>
            </w:r>
            <w:proofErr w:type="spellEnd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68040 (32-bit, 8 KB </w:t>
            </w: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caches</w:t>
            </w:r>
            <w:proofErr w:type="spellEnd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AF6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3413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AC66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Motorola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8351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650 </w:t>
            </w: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</w:t>
            </w:r>
            <w:proofErr w:type="spellEnd"/>
          </w:p>
        </w:tc>
      </w:tr>
      <w:tr w:rsidR="00797C07" w:rsidRPr="00045AB0" w14:paraId="7AC6D34C" w14:textId="77777777" w:rsidTr="007E6FBB">
        <w:trPr>
          <w:trHeight w:val="288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280F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Hitachi</w:t>
            </w:r>
            <w:proofErr w:type="spellEnd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HARP-1 (32-bit, </w:t>
            </w: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cache</w:t>
            </w:r>
            <w:proofErr w:type="spellEnd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B333" w14:textId="29BEBC99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2800000 [</w:t>
            </w:r>
            <w:r w:rsidR="00344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66A6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ADD9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Hitachi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1282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 </w:t>
            </w: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</w:t>
            </w:r>
            <w:proofErr w:type="spellEnd"/>
          </w:p>
        </w:tc>
      </w:tr>
      <w:tr w:rsidR="00797C07" w:rsidRPr="00045AB0" w14:paraId="3938A007" w14:textId="77777777" w:rsidTr="007E6FBB">
        <w:trPr>
          <w:trHeight w:val="288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1527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SA-110 (32-bit, 32 KB of caches)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4D77" w14:textId="1D34C175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2500000 [</w:t>
            </w:r>
            <w:r w:rsidR="00344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8EF8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9789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3BA3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350 </w:t>
            </w: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</w:t>
            </w:r>
            <w:proofErr w:type="spellEnd"/>
          </w:p>
        </w:tc>
      </w:tr>
      <w:tr w:rsidR="00797C07" w:rsidRPr="00045AB0" w14:paraId="39B98234" w14:textId="77777777" w:rsidTr="007E6FBB">
        <w:trPr>
          <w:trHeight w:val="288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EEC7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Hitachi</w:t>
            </w:r>
            <w:proofErr w:type="spellEnd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SH-4 (32-bit, </w:t>
            </w: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caches</w:t>
            </w:r>
            <w:proofErr w:type="spellEnd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3804" w14:textId="5664927A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 [</w:t>
            </w:r>
            <w:r w:rsidR="00344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9E43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3BA5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Hitachi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F179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 </w:t>
            </w: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</w:t>
            </w:r>
            <w:proofErr w:type="spellEnd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[23]</w:t>
            </w:r>
          </w:p>
        </w:tc>
      </w:tr>
      <w:tr w:rsidR="00797C07" w:rsidRPr="00045AB0" w14:paraId="60F11693" w14:textId="77777777" w:rsidTr="007E6FBB">
        <w:trPr>
          <w:trHeight w:val="576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D72A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Pentium II Mobile Dixon (32-bit, caches)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2AAB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B5BE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08C6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Intel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6A18" w14:textId="77777777" w:rsidR="00797C07" w:rsidRPr="00045AB0" w:rsidRDefault="00797C07" w:rsidP="0004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180 </w:t>
            </w: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</w:t>
            </w:r>
            <w:proofErr w:type="spellEnd"/>
          </w:p>
        </w:tc>
      </w:tr>
      <w:tr w:rsidR="007E6FBB" w:rsidRPr="00045AB0" w14:paraId="64173AE3" w14:textId="77777777" w:rsidTr="007E6FBB">
        <w:trPr>
          <w:trHeight w:val="228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856A" w14:textId="59D0A093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Pentium III Tualatin (32-bit, large cache)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1AC2" w14:textId="33AD2030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16A01" w14:textId="13B8A3C9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C86EC" w14:textId="2D702166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Intel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0EE6A" w14:textId="41BE158E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 </w:t>
            </w: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</w:t>
            </w:r>
            <w:proofErr w:type="spellEnd"/>
          </w:p>
        </w:tc>
      </w:tr>
      <w:tr w:rsidR="007E6FBB" w:rsidRPr="00045AB0" w14:paraId="1E0CC421" w14:textId="77777777" w:rsidTr="007E6FBB">
        <w:trPr>
          <w:trHeight w:val="564"/>
          <w:jc w:val="center"/>
        </w:trPr>
        <w:tc>
          <w:tcPr>
            <w:tcW w:w="962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FA229" w14:textId="301F05BA" w:rsidR="007E6FBB" w:rsidRPr="00045AB0" w:rsidRDefault="007E6FBB" w:rsidP="007E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Продолжение таблицы 1</w:t>
            </w:r>
          </w:p>
        </w:tc>
      </w:tr>
      <w:tr w:rsidR="007E6FBB" w:rsidRPr="00045AB0" w14:paraId="1D5B1345" w14:textId="77777777" w:rsidTr="007E6FBB">
        <w:trPr>
          <w:trHeight w:val="114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C9E9" w14:textId="7B00238C" w:rsidR="007E6FBB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Pentium 4 Prescott (32-bit, large cache)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E8CD" w14:textId="4F609B95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F5BC" w14:textId="483D885B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117A" w14:textId="7BA4F41B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Intel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D498B" w14:textId="0235A2FA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 </w:t>
            </w: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</w:t>
            </w:r>
            <w:proofErr w:type="spellEnd"/>
          </w:p>
        </w:tc>
      </w:tr>
      <w:tr w:rsidR="007E6FBB" w:rsidRPr="00045AB0" w14:paraId="44272889" w14:textId="77777777" w:rsidTr="007E6FBB">
        <w:trPr>
          <w:trHeight w:val="576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F988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Pentium 4 Cedar Mill (32-bit, large cache)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C48D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2FA9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4973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Intel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9F90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65 </w:t>
            </w: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</w:t>
            </w:r>
            <w:proofErr w:type="spellEnd"/>
          </w:p>
        </w:tc>
      </w:tr>
      <w:tr w:rsidR="007E6FBB" w:rsidRPr="00045AB0" w14:paraId="7E87335D" w14:textId="77777777" w:rsidTr="007E6FBB">
        <w:trPr>
          <w:trHeight w:val="576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E5B7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Core 2 Duo </w:t>
            </w: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Wolfdale</w:t>
            </w:r>
            <w:proofErr w:type="spellEnd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(dual-core 64-bit, SIMD, caches)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5E12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A20C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611A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Intel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0BE0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 </w:t>
            </w: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</w:t>
            </w:r>
            <w:proofErr w:type="spellEnd"/>
          </w:p>
        </w:tc>
      </w:tr>
      <w:tr w:rsidR="007E6FBB" w:rsidRPr="00045AB0" w14:paraId="2DD8554B" w14:textId="77777777" w:rsidTr="007E6FBB">
        <w:trPr>
          <w:trHeight w:val="288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7052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Six-core Core i7 (</w:t>
            </w: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Gulftown</w:t>
            </w:r>
            <w:proofErr w:type="spellEnd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C53E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B1FE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846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Intel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FED1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</w:t>
            </w: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</w:t>
            </w:r>
            <w:proofErr w:type="spellEnd"/>
          </w:p>
        </w:tc>
      </w:tr>
      <w:tr w:rsidR="007E6FBB" w:rsidRPr="00045AB0" w14:paraId="1A6C29B2" w14:textId="77777777" w:rsidTr="007E6FBB">
        <w:trPr>
          <w:trHeight w:val="576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EF04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Quad-core + GPU Core i7 Ivy Bridge (64-bit, SIMD, caches)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6550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8760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5B7F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Intel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E702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22нм</w:t>
            </w:r>
          </w:p>
        </w:tc>
      </w:tr>
      <w:tr w:rsidR="007E6FBB" w:rsidRPr="00045AB0" w14:paraId="0E87B971" w14:textId="77777777" w:rsidTr="007E6FBB">
        <w:trPr>
          <w:trHeight w:val="864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4FB4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Apple A8X (tri-core 64/32-bit ARM64 "mobile SoC", SIMD, caches)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9585" w14:textId="650CA922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3000000000 [</w:t>
            </w:r>
            <w:r w:rsidR="00344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BCB9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E1E6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Apple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F320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</w:t>
            </w: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</w:t>
            </w:r>
            <w:proofErr w:type="spellEnd"/>
          </w:p>
        </w:tc>
      </w:tr>
      <w:tr w:rsidR="007E6FBB" w:rsidRPr="00045AB0" w14:paraId="1A48C0BF" w14:textId="77777777" w:rsidTr="007E6FBB">
        <w:trPr>
          <w:trHeight w:val="576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DAFB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Quad-core + GPU GT2 Core i7 Skylake K (64-bit, SIMD, caches)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78C4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F024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4F26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Intel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35E0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</w:t>
            </w: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</w:t>
            </w:r>
            <w:proofErr w:type="spellEnd"/>
          </w:p>
        </w:tc>
      </w:tr>
      <w:tr w:rsidR="007E6FBB" w:rsidRPr="00045AB0" w14:paraId="1A0776D9" w14:textId="77777777" w:rsidTr="007E6FBB">
        <w:trPr>
          <w:trHeight w:val="864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284A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Qualcomm Snapdragon 835 (octa-core 64/32-bit ARM64 "mobile SoC", SIMD, caches)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94F8" w14:textId="558BD10E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3000000000 [</w:t>
            </w:r>
            <w:r w:rsidR="00344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D220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DBE9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Qualcomm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3BA9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</w:t>
            </w:r>
            <w:proofErr w:type="spellEnd"/>
          </w:p>
        </w:tc>
      </w:tr>
      <w:tr w:rsidR="007E6FBB" w:rsidRPr="00045AB0" w14:paraId="773B7D07" w14:textId="77777777" w:rsidTr="007E6FBB">
        <w:trPr>
          <w:trHeight w:val="864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1C01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Qualcomm Snapdragon 855 (octa-core ARM64 "mobile SoC", SIMD, caches)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1C8B" w14:textId="41349A6E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8500000000 [</w:t>
            </w:r>
            <w:r w:rsidR="00344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D397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328E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Qualcomm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3E3C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</w:t>
            </w:r>
            <w:proofErr w:type="spellEnd"/>
          </w:p>
        </w:tc>
      </w:tr>
      <w:tr w:rsidR="007E6FBB" w:rsidRPr="00045AB0" w14:paraId="0FF9F567" w14:textId="77777777" w:rsidTr="007E6FBB">
        <w:trPr>
          <w:trHeight w:val="576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71B3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AMD </w:t>
            </w: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Epyc</w:t>
            </w:r>
            <w:proofErr w:type="spellEnd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Rome (64-bit, SIMD, caches)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B91E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8C9D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3F45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2AE8" w14:textId="77777777" w:rsidR="007E6FBB" w:rsidRPr="00045AB0" w:rsidRDefault="007E6FBB" w:rsidP="007E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и 12 </w:t>
            </w:r>
            <w:proofErr w:type="spellStart"/>
            <w:r w:rsidRPr="00045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</w:t>
            </w:r>
            <w:proofErr w:type="spellEnd"/>
          </w:p>
        </w:tc>
      </w:tr>
    </w:tbl>
    <w:p w14:paraId="03483236" w14:textId="77777777" w:rsidR="00797C07" w:rsidRPr="00045AB0" w:rsidRDefault="00797C07" w:rsidP="00045A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BAE12A" w14:textId="77777777" w:rsidR="00797C07" w:rsidRPr="00045AB0" w:rsidRDefault="00797C07" w:rsidP="00045A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5AB0">
        <w:rPr>
          <w:rFonts w:ascii="Times New Roman" w:hAnsi="Times New Roman" w:cs="Times New Roman"/>
          <w:sz w:val="20"/>
          <w:szCs w:val="20"/>
        </w:rPr>
        <w:tab/>
      </w:r>
    </w:p>
    <w:p w14:paraId="335CCDCB" w14:textId="77777777" w:rsidR="00797C07" w:rsidRPr="00045AB0" w:rsidRDefault="00797C07" w:rsidP="00045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5AB0">
        <w:rPr>
          <w:rFonts w:ascii="Times New Roman" w:hAnsi="Times New Roman" w:cs="Times New Roman"/>
          <w:sz w:val="20"/>
          <w:szCs w:val="20"/>
        </w:rPr>
        <w:t>Более 50-ти лет спустя мы по-прежнему ощущаем действие и преимущества Закона Мура во многих отношениях. В вычислениях: транзисторы в интегральных схемах становятся более эффективными, компьютеры становятся меньше и быстрее. Стоимость более мощных компьютеров снижается примерно на 30% в год из-за снижения затрат на рабочую силу. Практически каждый аспект высокотехнологичного общества выигрывает от закона Мура в действии. Мобильные устройства, такие как смартфоны и планшетные компьютеры, не будут работать без крошечных процессоров; ни видеоигры, ни электронные таблицы, ни точные прогнозы погоды, ни системы глобального позиционирования (GPS). Кроме того, меньшие и более быстрые компьютеры улучшают транспорт, здравоохранение, образование и производство энергии — это лишь некоторые из отраслей, которые развивались благодаря увеличению мощности компьютерных чипов.</w:t>
      </w:r>
    </w:p>
    <w:p w14:paraId="0A4FC4CC" w14:textId="77777777" w:rsidR="00797C07" w:rsidRPr="00045AB0" w:rsidRDefault="00797C07" w:rsidP="00045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5AB0">
        <w:rPr>
          <w:rFonts w:ascii="Times New Roman" w:hAnsi="Times New Roman" w:cs="Times New Roman"/>
          <w:sz w:val="20"/>
          <w:szCs w:val="20"/>
        </w:rPr>
        <w:t>Но, как уже говорилось ранее, у всего есть предел. Закон Мура не стал исключением. Мы не можем постоянно уменьшать техпроцесс и при этом не сталкиваться с определёнными трудностями, как минимум нам помешают эффекты квантовой механики, по мнению большинства экспертов, миниатюризация транзисторов достигнет своего предела в промежутке между 2020 и 2030 годами, по мнению же меньшинства, мы уже прошли предел примерно в 2015-2016 годах, и поэтому появляется всё больше многоядерных процессоров с параллельными вычислительными потоками, но, обо всём по порядку.</w:t>
      </w:r>
    </w:p>
    <w:p w14:paraId="313D8B75" w14:textId="77777777" w:rsidR="00797C07" w:rsidRPr="00045AB0" w:rsidRDefault="00797C07" w:rsidP="00045A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5AB0">
        <w:rPr>
          <w:rFonts w:ascii="Times New Roman" w:hAnsi="Times New Roman" w:cs="Times New Roman"/>
          <w:sz w:val="20"/>
          <w:szCs w:val="20"/>
        </w:rPr>
        <w:tab/>
        <w:t xml:space="preserve">Рассмотрим основные параметры интегральных схем, от которых зависит производительность чипа. </w:t>
      </w:r>
    </w:p>
    <w:p w14:paraId="211BD252" w14:textId="77777777" w:rsidR="00797C07" w:rsidRPr="00045AB0" w:rsidRDefault="00797C07" w:rsidP="00045AB0">
      <w:pPr>
        <w:pStyle w:val="a3"/>
        <w:numPr>
          <w:ilvl w:val="0"/>
          <w:numId w:val="2"/>
        </w:numPr>
        <w:spacing w:after="0" w:line="240" w:lineRule="auto"/>
        <w:ind w:left="709" w:right="28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45AB0">
        <w:rPr>
          <w:rFonts w:ascii="Times New Roman" w:hAnsi="Times New Roman" w:cs="Times New Roman"/>
          <w:sz w:val="20"/>
          <w:szCs w:val="20"/>
        </w:rPr>
        <w:t>Большее количество транзисторов на одной интегральной схеме означает, что процессор способен обрабатывать более объёмные массивы данных за одну операцию, это в свою очередь ведёт к увеличению производительности. Также, уменьшение размера транзистора приводит к более высокой энергоэффективности (меньшим затратам энергии при вычислениях) за счёт уменьшение пути прохождения электронов.</w:t>
      </w:r>
    </w:p>
    <w:p w14:paraId="43606892" w14:textId="77777777" w:rsidR="00797C07" w:rsidRPr="00045AB0" w:rsidRDefault="00797C07" w:rsidP="00045AB0">
      <w:pPr>
        <w:pStyle w:val="a3"/>
        <w:numPr>
          <w:ilvl w:val="0"/>
          <w:numId w:val="2"/>
        </w:numPr>
        <w:spacing w:after="0" w:line="240" w:lineRule="auto"/>
        <w:ind w:left="709" w:right="28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45AB0">
        <w:rPr>
          <w:rFonts w:ascii="Times New Roman" w:hAnsi="Times New Roman" w:cs="Times New Roman"/>
          <w:sz w:val="20"/>
          <w:szCs w:val="20"/>
        </w:rPr>
        <w:t>Тактовая частота процессора – это частота с которой процессор обрабатывает каждую инструкцию (команду). Измеряется в Герцах, если обрабатывается одна инструкция в секунду, то тактовая частота процессора равна 1 Гц. Современные процессоры работают на частоте от 2 до 5 ГГц, а значит они способны обрабатывать от 2 до 5 млрд инструкций в секунду, а команды задаются 64-битной последовательностью.</w:t>
      </w:r>
    </w:p>
    <w:p w14:paraId="649883E3" w14:textId="77777777" w:rsidR="00797C07" w:rsidRPr="00045AB0" w:rsidRDefault="00797C07" w:rsidP="00045A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0891B4" w14:textId="681F943E" w:rsidR="00797C07" w:rsidRPr="00045AB0" w:rsidRDefault="00F04752" w:rsidP="0004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AB0">
        <w:rPr>
          <w:rFonts w:ascii="Times New Roman" w:hAnsi="Times New Roman" w:cs="Times New Roman"/>
          <w:sz w:val="20"/>
          <w:szCs w:val="20"/>
        </w:rPr>
        <w:t>В настоящее время</w:t>
      </w:r>
      <w:r w:rsidR="00797C07" w:rsidRPr="00045AB0">
        <w:rPr>
          <w:rFonts w:ascii="Times New Roman" w:hAnsi="Times New Roman" w:cs="Times New Roman"/>
          <w:sz w:val="20"/>
          <w:szCs w:val="20"/>
        </w:rPr>
        <w:t xml:space="preserve"> освоен техпроцесс 5нм, с плотностью упаковки от 15 млрд (для мобильных устройств) до 60 млрд (для настольных компьютеров и ноутбуков) транзисторов на одной интегральной схеме. Уменьшать техпроцесс для кремниевых транзисторов теоретически можно примерно до 0,24 </w:t>
      </w:r>
      <w:proofErr w:type="spellStart"/>
      <w:r w:rsidR="00797C07" w:rsidRPr="00045AB0">
        <w:rPr>
          <w:rFonts w:ascii="Times New Roman" w:hAnsi="Times New Roman" w:cs="Times New Roman"/>
          <w:sz w:val="20"/>
          <w:szCs w:val="20"/>
        </w:rPr>
        <w:t>нм</w:t>
      </w:r>
      <w:proofErr w:type="spellEnd"/>
      <w:r w:rsidR="00797C07" w:rsidRPr="00045AB0">
        <w:rPr>
          <w:rFonts w:ascii="Times New Roman" w:hAnsi="Times New Roman" w:cs="Times New Roman"/>
          <w:sz w:val="20"/>
          <w:szCs w:val="20"/>
        </w:rPr>
        <w:t xml:space="preserve"> (размер двух атомов кремния), так как транзистор не может быть меньше размера атома. Однако на практике, вряд ли удастся </w:t>
      </w:r>
      <w:r w:rsidR="00797C07" w:rsidRPr="00045AB0">
        <w:rPr>
          <w:rFonts w:ascii="Times New Roman" w:hAnsi="Times New Roman" w:cs="Times New Roman"/>
          <w:sz w:val="20"/>
          <w:szCs w:val="20"/>
        </w:rPr>
        <w:lastRenderedPageBreak/>
        <w:t>достигнуть этого предела, в силу проявления квантово-механических эффектов, таких как эффект Холла, эффект Казимира и туннельный эффект. Для того чтобы обойти эти ограничения производители изготавливают многоядерные процессоры, но прирост вычислительной мощности уже не подчиняется экспоненциальному закону, как это происходило с законом Мура. Разберёмся почему так происходит.</w:t>
      </w:r>
    </w:p>
    <w:p w14:paraId="45CA71FE" w14:textId="35951C02" w:rsidR="00797C07" w:rsidRPr="00045AB0" w:rsidRDefault="00797C07" w:rsidP="00045A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5AB0">
        <w:rPr>
          <w:rFonts w:ascii="Times New Roman" w:hAnsi="Times New Roman" w:cs="Times New Roman"/>
          <w:sz w:val="20"/>
          <w:szCs w:val="20"/>
        </w:rPr>
        <w:tab/>
        <w:t xml:space="preserve">Примерно в то же время, когда Гордон Мур впервые изложил свой закон, другой учёный в области вычислительной техники и математики заметил, что параллельные вычисления были ограничены частями задачи, которые должны были выполняться последовательно. В 1967 году Джин </w:t>
      </w:r>
      <w:proofErr w:type="spellStart"/>
      <w:r w:rsidRPr="00045AB0">
        <w:rPr>
          <w:rFonts w:ascii="Times New Roman" w:hAnsi="Times New Roman" w:cs="Times New Roman"/>
          <w:sz w:val="20"/>
          <w:szCs w:val="20"/>
        </w:rPr>
        <w:t>Амдаль</w:t>
      </w:r>
      <w:proofErr w:type="spellEnd"/>
      <w:r w:rsidRPr="00045AB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45AB0">
        <w:rPr>
          <w:rFonts w:ascii="Times New Roman" w:hAnsi="Times New Roman" w:cs="Times New Roman"/>
          <w:sz w:val="20"/>
          <w:szCs w:val="20"/>
        </w:rPr>
        <w:t>Gene</w:t>
      </w:r>
      <w:proofErr w:type="spellEnd"/>
      <w:r w:rsidRPr="00045A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5AB0">
        <w:rPr>
          <w:rFonts w:ascii="Times New Roman" w:hAnsi="Times New Roman" w:cs="Times New Roman"/>
          <w:sz w:val="20"/>
          <w:szCs w:val="20"/>
        </w:rPr>
        <w:t>Amdahl</w:t>
      </w:r>
      <w:proofErr w:type="spellEnd"/>
      <w:r w:rsidRPr="00045AB0">
        <w:rPr>
          <w:rFonts w:ascii="Times New Roman" w:hAnsi="Times New Roman" w:cs="Times New Roman"/>
          <w:sz w:val="20"/>
          <w:szCs w:val="20"/>
        </w:rPr>
        <w:t>) представил свой одноименный закон [</w:t>
      </w:r>
      <w:r w:rsidR="003449A2">
        <w:rPr>
          <w:rFonts w:ascii="Times New Roman" w:hAnsi="Times New Roman" w:cs="Times New Roman"/>
          <w:sz w:val="20"/>
          <w:szCs w:val="20"/>
        </w:rPr>
        <w:t>13</w:t>
      </w:r>
      <w:r w:rsidRPr="00045AB0">
        <w:rPr>
          <w:rFonts w:ascii="Times New Roman" w:hAnsi="Times New Roman" w:cs="Times New Roman"/>
          <w:sz w:val="20"/>
          <w:szCs w:val="20"/>
        </w:rPr>
        <w:t xml:space="preserve">], согласно которому время выполнения задачи может быть ускорено только до определенной точки. Закон Амдала связан с ускорением вычислительной задачи, состоящей из части, которая может быть ускорена при параллельном запуске с использованием </w:t>
      </w:r>
      <w:proofErr w:type="spellStart"/>
      <w:r w:rsidRPr="00045AB0">
        <w:rPr>
          <w:rFonts w:ascii="Times New Roman" w:hAnsi="Times New Roman" w:cs="Times New Roman"/>
          <w:sz w:val="20"/>
          <w:szCs w:val="20"/>
        </w:rPr>
        <w:t>многоузловых</w:t>
      </w:r>
      <w:proofErr w:type="spellEnd"/>
      <w:r w:rsidRPr="00045AB0">
        <w:rPr>
          <w:rFonts w:ascii="Times New Roman" w:hAnsi="Times New Roman" w:cs="Times New Roman"/>
          <w:sz w:val="20"/>
          <w:szCs w:val="20"/>
        </w:rPr>
        <w:t xml:space="preserve"> или кластерных вычислений, и части, которая должна выполняться последовательно. Он пришел к выводу, что преимущества параллельных вычислений ограничены последовательной частью задачи следующим образом:</w:t>
      </w:r>
    </w:p>
    <w:p w14:paraId="028401AE" w14:textId="77777777" w:rsidR="00797C07" w:rsidRPr="00045AB0" w:rsidRDefault="00797C07" w:rsidP="00045A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4132F9" w14:textId="77777777" w:rsidR="00797C07" w:rsidRPr="00045AB0" w:rsidRDefault="00797C07" w:rsidP="00045A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5AB0">
        <w:rPr>
          <w:rFonts w:ascii="Times New Roman" w:hAnsi="Times New Roman" w:cs="Times New Roman"/>
          <w:sz w:val="20"/>
          <w:szCs w:val="20"/>
        </w:rPr>
        <w:t xml:space="preserve">Время выполнения = </w:t>
      </w:r>
      <w:r w:rsidRPr="00045AB0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045AB0">
        <w:rPr>
          <w:rFonts w:ascii="Times New Roman" w:hAnsi="Times New Roman" w:cs="Times New Roman"/>
          <w:sz w:val="20"/>
          <w:szCs w:val="20"/>
        </w:rPr>
        <w:t>(1-</w:t>
      </w:r>
      <w:r w:rsidRPr="00045AB0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45AB0">
        <w:rPr>
          <w:rFonts w:ascii="Times New Roman" w:hAnsi="Times New Roman" w:cs="Times New Roman"/>
          <w:sz w:val="20"/>
          <w:szCs w:val="20"/>
        </w:rPr>
        <w:t xml:space="preserve">) + </w:t>
      </w:r>
      <w:r w:rsidRPr="00045AB0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045AB0">
        <w:rPr>
          <w:rFonts w:ascii="Times New Roman" w:hAnsi="Times New Roman" w:cs="Times New Roman"/>
          <w:sz w:val="20"/>
          <w:szCs w:val="20"/>
        </w:rPr>
        <w:t>(</w:t>
      </w:r>
      <w:r w:rsidRPr="00045AB0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45AB0">
        <w:rPr>
          <w:rFonts w:ascii="Times New Roman" w:hAnsi="Times New Roman" w:cs="Times New Roman"/>
          <w:sz w:val="20"/>
          <w:szCs w:val="20"/>
        </w:rPr>
        <w:t>/</w:t>
      </w:r>
      <w:r w:rsidRPr="00045AB0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45AB0">
        <w:rPr>
          <w:rFonts w:ascii="Times New Roman" w:hAnsi="Times New Roman" w:cs="Times New Roman"/>
          <w:sz w:val="20"/>
          <w:szCs w:val="20"/>
        </w:rPr>
        <w:t>)</w:t>
      </w:r>
    </w:p>
    <w:p w14:paraId="694D4E3A" w14:textId="77777777" w:rsidR="00797C07" w:rsidRPr="00045AB0" w:rsidRDefault="00797C07" w:rsidP="00045AB0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045AB0">
        <w:rPr>
          <w:rFonts w:ascii="Times New Roman" w:hAnsi="Times New Roman" w:cs="Times New Roman"/>
          <w:sz w:val="20"/>
          <w:szCs w:val="20"/>
        </w:rPr>
        <w:t>Где</w:t>
      </w:r>
    </w:p>
    <w:p w14:paraId="55BEFAC2" w14:textId="77777777" w:rsidR="00797C07" w:rsidRPr="00045AB0" w:rsidRDefault="00797C07" w:rsidP="00045AB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5AB0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045AB0">
        <w:rPr>
          <w:rFonts w:ascii="Times New Roman" w:hAnsi="Times New Roman" w:cs="Times New Roman"/>
          <w:sz w:val="20"/>
          <w:szCs w:val="20"/>
        </w:rPr>
        <w:t xml:space="preserve"> – исходное время, необходимое для выполнения задачи</w:t>
      </w:r>
    </w:p>
    <w:p w14:paraId="1AA6CFB4" w14:textId="77777777" w:rsidR="00797C07" w:rsidRPr="00045AB0" w:rsidRDefault="00797C07" w:rsidP="00045AB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5AB0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45AB0">
        <w:rPr>
          <w:rFonts w:ascii="Times New Roman" w:hAnsi="Times New Roman" w:cs="Times New Roman"/>
          <w:sz w:val="20"/>
          <w:szCs w:val="20"/>
        </w:rPr>
        <w:t xml:space="preserve"> – часть задачи, которая может быть ускорена</w:t>
      </w:r>
    </w:p>
    <w:p w14:paraId="0C7ADD19" w14:textId="77777777" w:rsidR="00797C07" w:rsidRPr="00045AB0" w:rsidRDefault="00797C07" w:rsidP="00045AB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5AB0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45AB0">
        <w:rPr>
          <w:rFonts w:ascii="Times New Roman" w:hAnsi="Times New Roman" w:cs="Times New Roman"/>
          <w:sz w:val="20"/>
          <w:szCs w:val="20"/>
        </w:rPr>
        <w:t xml:space="preserve"> – коэффициент ускорения, ускоряемой задачи</w:t>
      </w:r>
    </w:p>
    <w:p w14:paraId="6080BE1B" w14:textId="77777777" w:rsidR="00797C07" w:rsidRPr="00045AB0" w:rsidRDefault="00797C07" w:rsidP="00045A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09EA39" w14:textId="77777777" w:rsidR="00797C07" w:rsidRPr="00045AB0" w:rsidRDefault="00797C07" w:rsidP="00045A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6B7370" w14:textId="77777777" w:rsidR="00797C07" w:rsidRPr="00045AB0" w:rsidRDefault="00797C07" w:rsidP="00045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5AB0">
        <w:rPr>
          <w:rFonts w:ascii="Times New Roman" w:hAnsi="Times New Roman" w:cs="Times New Roman"/>
          <w:sz w:val="20"/>
          <w:szCs w:val="20"/>
        </w:rPr>
        <w:t xml:space="preserve">Пример: </w:t>
      </w:r>
    </w:p>
    <w:p w14:paraId="0638444B" w14:textId="77777777" w:rsidR="00797C07" w:rsidRPr="00045AB0" w:rsidRDefault="00797C07" w:rsidP="00045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5AB0">
        <w:rPr>
          <w:rFonts w:ascii="Times New Roman" w:hAnsi="Times New Roman" w:cs="Times New Roman"/>
          <w:sz w:val="20"/>
          <w:szCs w:val="20"/>
        </w:rPr>
        <w:t xml:space="preserve">P = 75%, что означает, что 3/4 задачи можно ускорить, запустив параллельно несколько узлов; </w:t>
      </w:r>
    </w:p>
    <w:p w14:paraId="37A091FE" w14:textId="77777777" w:rsidR="00797C07" w:rsidRPr="00045AB0" w:rsidRDefault="00797C07" w:rsidP="00045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5AB0">
        <w:rPr>
          <w:rFonts w:ascii="Times New Roman" w:hAnsi="Times New Roman" w:cs="Times New Roman"/>
          <w:sz w:val="20"/>
          <w:szCs w:val="20"/>
        </w:rPr>
        <w:t xml:space="preserve">S = 2 с двумя узлами, что означает, что ускоренная часть задачи выполняется в два раза быстрее; </w:t>
      </w:r>
    </w:p>
    <w:p w14:paraId="260D7F36" w14:textId="77777777" w:rsidR="00797C07" w:rsidRPr="00045AB0" w:rsidRDefault="00797C07" w:rsidP="00045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5AB0">
        <w:rPr>
          <w:rFonts w:ascii="Times New Roman" w:hAnsi="Times New Roman" w:cs="Times New Roman"/>
          <w:sz w:val="20"/>
          <w:szCs w:val="20"/>
        </w:rPr>
        <w:t xml:space="preserve">Таким образом, общее время выполнения сокращено до 62,5% от исходного времени выполнения. Таким образом, вместо достижения ускорения в 2 раза, достигается только ускорение в 1,6 раза. Следовательно, </w:t>
      </w:r>
      <w:proofErr w:type="spellStart"/>
      <w:r w:rsidRPr="00045AB0">
        <w:rPr>
          <w:rFonts w:ascii="Times New Roman" w:hAnsi="Times New Roman" w:cs="Times New Roman"/>
          <w:sz w:val="20"/>
          <w:szCs w:val="20"/>
        </w:rPr>
        <w:t>многоузловой</w:t>
      </w:r>
      <w:proofErr w:type="spellEnd"/>
      <w:r w:rsidRPr="00045AB0">
        <w:rPr>
          <w:rFonts w:ascii="Times New Roman" w:hAnsi="Times New Roman" w:cs="Times New Roman"/>
          <w:sz w:val="20"/>
          <w:szCs w:val="20"/>
        </w:rPr>
        <w:t xml:space="preserve"> параллелизм не обеспечивает идеального ускорения, поскольку большинство рабочих нагрузок имеют только часть, которая может быть ускорена при параллельной обработке. С 2 ядрами получаем ускорение в 1,6 раза быстрее для задачи, которая на 75% распараллеливается. В итоге общее ускорение от удвоения числа процессоров составляет менее 2, потому что только часть задачи ускоряется. Таким образом, вместо постоянного линейного ускорения, прирост производительности снижается, и каждый новый узел обеспечивает меньшее ускорение, чем ранее добавленный узел. На рис. 17 показано сравнение решения задачи последовательно и параллельно.</w:t>
      </w:r>
    </w:p>
    <w:p w14:paraId="6ED60E76" w14:textId="77777777" w:rsidR="00797C07" w:rsidRPr="00045AB0" w:rsidRDefault="00797C07" w:rsidP="00045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4F5A886" w14:textId="1E593CF6" w:rsidR="00797C07" w:rsidRPr="00045AB0" w:rsidRDefault="00331889" w:rsidP="00045A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5A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42ADEEC" wp14:editId="7D2C0F70">
            <wp:extent cx="5940425" cy="342440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8539B" w14:textId="77777777" w:rsidR="00331889" w:rsidRPr="00045AB0" w:rsidRDefault="00331889" w:rsidP="00045A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F4EE6A1" w14:textId="70808119" w:rsidR="00797C07" w:rsidRPr="00045AB0" w:rsidRDefault="00797C07" w:rsidP="00045A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5AB0">
        <w:rPr>
          <w:rFonts w:ascii="Times New Roman" w:hAnsi="Times New Roman" w:cs="Times New Roman"/>
          <w:sz w:val="20"/>
          <w:szCs w:val="20"/>
        </w:rPr>
        <w:t>Рис. 17 - Последовательная часть задачи, начавшаяся всего лишь в 25% от общего времени выполнения одного узла, с 8 узлами увеличивается до 7</w:t>
      </w:r>
      <w:r w:rsidR="00331889" w:rsidRPr="00045AB0">
        <w:rPr>
          <w:rFonts w:ascii="Times New Roman" w:hAnsi="Times New Roman" w:cs="Times New Roman"/>
          <w:sz w:val="20"/>
          <w:szCs w:val="20"/>
        </w:rPr>
        <w:t>5</w:t>
      </w:r>
      <w:r w:rsidRPr="00045AB0">
        <w:rPr>
          <w:rFonts w:ascii="Times New Roman" w:hAnsi="Times New Roman" w:cs="Times New Roman"/>
          <w:sz w:val="20"/>
          <w:szCs w:val="20"/>
        </w:rPr>
        <w:t>% от общего времени выполнения, что ограничивает будущие преимущества масштабирования.</w:t>
      </w:r>
    </w:p>
    <w:p w14:paraId="1DB31512" w14:textId="77777777" w:rsidR="00331889" w:rsidRPr="00045AB0" w:rsidRDefault="00797C07" w:rsidP="00045A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5AB0">
        <w:rPr>
          <w:rFonts w:ascii="Times New Roman" w:hAnsi="Times New Roman" w:cs="Times New Roman"/>
          <w:sz w:val="20"/>
          <w:szCs w:val="20"/>
        </w:rPr>
        <w:tab/>
      </w:r>
    </w:p>
    <w:p w14:paraId="10F2B969" w14:textId="7CE5F3AD" w:rsidR="00E744A5" w:rsidRPr="000B7112" w:rsidRDefault="007E6FBB" w:rsidP="00E744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FBB">
        <w:rPr>
          <w:rFonts w:ascii="Times New Roman" w:hAnsi="Times New Roman" w:cs="Times New Roman"/>
          <w:b/>
          <w:sz w:val="20"/>
          <w:szCs w:val="20"/>
        </w:rPr>
        <w:lastRenderedPageBreak/>
        <w:t>Обсуждение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797C07" w:rsidRPr="00045AB0">
        <w:rPr>
          <w:rFonts w:ascii="Times New Roman" w:hAnsi="Times New Roman" w:cs="Times New Roman"/>
          <w:sz w:val="20"/>
          <w:szCs w:val="20"/>
        </w:rPr>
        <w:t xml:space="preserve">Исходя из вышеописанного приходим к выводу, что постоянное уменьшение техпроцесса подбирается к своему </w:t>
      </w:r>
      <w:r w:rsidR="00E744A5">
        <w:rPr>
          <w:rFonts w:ascii="Times New Roman" w:hAnsi="Times New Roman" w:cs="Times New Roman"/>
          <w:sz w:val="20"/>
          <w:szCs w:val="20"/>
        </w:rPr>
        <w:t>теоретическому</w:t>
      </w:r>
      <w:r w:rsidR="00797C07" w:rsidRPr="00045AB0">
        <w:rPr>
          <w:rFonts w:ascii="Times New Roman" w:hAnsi="Times New Roman" w:cs="Times New Roman"/>
          <w:sz w:val="20"/>
          <w:szCs w:val="20"/>
        </w:rPr>
        <w:t xml:space="preserve"> пределу</w:t>
      </w:r>
      <w:r w:rsidR="00E744A5">
        <w:rPr>
          <w:rFonts w:ascii="Times New Roman" w:hAnsi="Times New Roman" w:cs="Times New Roman"/>
          <w:sz w:val="20"/>
          <w:szCs w:val="20"/>
        </w:rPr>
        <w:t>, необходима альтернатива, как видно, просто увеличивая число вычислительных потоков не является решением проблемы</w:t>
      </w:r>
      <w:r w:rsidR="00797C07" w:rsidRPr="00045AB0">
        <w:rPr>
          <w:rFonts w:ascii="Times New Roman" w:hAnsi="Times New Roman" w:cs="Times New Roman"/>
          <w:sz w:val="20"/>
          <w:szCs w:val="20"/>
        </w:rPr>
        <w:t xml:space="preserve">. </w:t>
      </w:r>
      <w:r w:rsidR="00E744A5">
        <w:rPr>
          <w:rFonts w:ascii="Times New Roman" w:hAnsi="Times New Roman" w:cs="Times New Roman"/>
          <w:sz w:val="20"/>
          <w:szCs w:val="20"/>
        </w:rPr>
        <w:t xml:space="preserve">Одна из возможных опций — это увеличение тактовой частоты процессоров. Но и </w:t>
      </w:r>
      <w:r w:rsidR="000B7112">
        <w:rPr>
          <w:rFonts w:ascii="Times New Roman" w:hAnsi="Times New Roman" w:cs="Times New Roman"/>
          <w:sz w:val="20"/>
          <w:szCs w:val="20"/>
        </w:rPr>
        <w:t xml:space="preserve">у </w:t>
      </w:r>
      <w:r w:rsidR="00E744A5">
        <w:rPr>
          <w:rFonts w:ascii="Times New Roman" w:hAnsi="Times New Roman" w:cs="Times New Roman"/>
          <w:sz w:val="20"/>
          <w:szCs w:val="20"/>
        </w:rPr>
        <w:t>этой медали есть обратная сторона в виде излишнего тепловыделения, даже при сильном масштабировании.</w:t>
      </w:r>
    </w:p>
    <w:p w14:paraId="5F5DBA88" w14:textId="250ACD92" w:rsidR="00797C07" w:rsidRDefault="00797C07" w:rsidP="00045A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2A62E5" w14:textId="341034F9" w:rsidR="008B2309" w:rsidRDefault="008B2309" w:rsidP="005C1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2309">
        <w:rPr>
          <w:rFonts w:ascii="Times New Roman" w:hAnsi="Times New Roman" w:cs="Times New Roman"/>
          <w:b/>
          <w:sz w:val="20"/>
          <w:szCs w:val="20"/>
        </w:rPr>
        <w:t>Заключение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E744A5" w:rsidRPr="00E744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744A5">
        <w:rPr>
          <w:rFonts w:ascii="Times New Roman" w:hAnsi="Times New Roman" w:cs="Times New Roman"/>
          <w:sz w:val="20"/>
          <w:szCs w:val="20"/>
        </w:rPr>
        <w:t xml:space="preserve">В этом исследовании мы </w:t>
      </w:r>
      <w:r w:rsidR="000B7112">
        <w:rPr>
          <w:rFonts w:ascii="Times New Roman" w:hAnsi="Times New Roman" w:cs="Times New Roman"/>
          <w:sz w:val="20"/>
          <w:szCs w:val="20"/>
        </w:rPr>
        <w:t>рассмотрели как происходило уменьшение техпроцесса на протяжении последних 50-ти лет, выявили</w:t>
      </w:r>
      <w:r w:rsidR="00E744A5">
        <w:rPr>
          <w:rFonts w:ascii="Times New Roman" w:hAnsi="Times New Roman" w:cs="Times New Roman"/>
          <w:sz w:val="20"/>
          <w:szCs w:val="20"/>
        </w:rPr>
        <w:t xml:space="preserve"> основные тенденции </w:t>
      </w:r>
      <w:r w:rsidR="000B7112">
        <w:rPr>
          <w:rFonts w:ascii="Times New Roman" w:hAnsi="Times New Roman" w:cs="Times New Roman"/>
          <w:sz w:val="20"/>
          <w:szCs w:val="20"/>
        </w:rPr>
        <w:t xml:space="preserve">миниатюризации интегральных схем в настоящее время, разобрали ключевые аргументы в пользу поиска новых решения для увеличения производительности и уменьшению энергопотребления полевых транзисторов. </w:t>
      </w:r>
    </w:p>
    <w:p w14:paraId="6CCD0E5E" w14:textId="11AD2B28" w:rsidR="005C10C9" w:rsidRDefault="005C10C9" w:rsidP="005C1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F1680C" w14:textId="2783E37E" w:rsidR="005C10C9" w:rsidRDefault="005C10C9" w:rsidP="005C10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СПИСОК ИСПОЛЬЗОВАННЫХ ИСТОЧНИКОВ</w:t>
      </w:r>
    </w:p>
    <w:p w14:paraId="7A1AECA7" w14:textId="77777777" w:rsidR="003449A2" w:rsidRPr="003449A2" w:rsidRDefault="003449A2" w:rsidP="003449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449A2">
        <w:rPr>
          <w:rFonts w:ascii="Times New Roman" w:hAnsi="Times New Roman" w:cs="Times New Roman"/>
          <w:sz w:val="20"/>
          <w:szCs w:val="20"/>
          <w:lang w:val="en-US"/>
        </w:rPr>
        <w:t>Takahashi, Dean (April 18, 2005). "Forty years of Moore's law". Seattle Times. San Jose, CA. Retrieved April 7, 2015. A decade later, he revised what had become known as Moore's Law: The number of transistors on a chip would double every two years.</w:t>
      </w:r>
    </w:p>
    <w:p w14:paraId="75F5B3BB" w14:textId="77777777" w:rsidR="003449A2" w:rsidRPr="003449A2" w:rsidRDefault="003449A2" w:rsidP="003449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449A2">
        <w:rPr>
          <w:rFonts w:ascii="Times New Roman" w:hAnsi="Times New Roman" w:cs="Times New Roman"/>
          <w:sz w:val="20"/>
          <w:szCs w:val="20"/>
          <w:lang w:val="en-US"/>
        </w:rPr>
        <w:t xml:space="preserve">Jump up </w:t>
      </w:r>
      <w:proofErr w:type="spellStart"/>
      <w:proofErr w:type="gramStart"/>
      <w:r w:rsidRPr="003449A2">
        <w:rPr>
          <w:rFonts w:ascii="Times New Roman" w:hAnsi="Times New Roman" w:cs="Times New Roman"/>
          <w:sz w:val="20"/>
          <w:szCs w:val="20"/>
          <w:lang w:val="en-US"/>
        </w:rPr>
        <w:t>to:a</w:t>
      </w:r>
      <w:proofErr w:type="spellEnd"/>
      <w:proofErr w:type="gramEnd"/>
      <w:r w:rsidRPr="003449A2">
        <w:rPr>
          <w:rFonts w:ascii="Times New Roman" w:hAnsi="Times New Roman" w:cs="Times New Roman"/>
          <w:sz w:val="20"/>
          <w:szCs w:val="20"/>
          <w:lang w:val="en-US"/>
        </w:rPr>
        <w:t xml:space="preserve"> b Moore, Gordon (1975). </w:t>
      </w:r>
      <w:hyperlink r:id="rId7" w:history="1">
        <w:r w:rsidRPr="003449A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http://www.eng.auburn.edu/~agrawvd/COURSE/E7770_Spr07/READ/Gordon_Moore_1975_Speech.pdf</w:t>
        </w:r>
      </w:hyperlink>
    </w:p>
    <w:p w14:paraId="6DFD10E1" w14:textId="77777777" w:rsidR="003449A2" w:rsidRPr="003449A2" w:rsidRDefault="003449A2" w:rsidP="003449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449A2">
        <w:rPr>
          <w:rFonts w:ascii="Times New Roman" w:hAnsi="Times New Roman" w:cs="Times New Roman"/>
          <w:sz w:val="20"/>
          <w:szCs w:val="20"/>
          <w:lang w:val="en-US"/>
        </w:rPr>
        <w:t>Brock, David C., ed. (2006). </w:t>
      </w:r>
      <w:r w:rsidRPr="003449A2">
        <w:rPr>
          <w:rFonts w:ascii="Times New Roman" w:hAnsi="Times New Roman" w:cs="Times New Roman"/>
          <w:i/>
          <w:iCs/>
          <w:sz w:val="20"/>
          <w:szCs w:val="20"/>
          <w:lang w:val="en-US"/>
        </w:rPr>
        <w:t>Understanding Moore's law: four decades of innovation</w:t>
      </w:r>
      <w:r w:rsidRPr="003449A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3449A2">
        <w:rPr>
          <w:rFonts w:ascii="Times New Roman" w:hAnsi="Times New Roman" w:cs="Times New Roman"/>
          <w:sz w:val="20"/>
          <w:szCs w:val="20"/>
        </w:rPr>
        <w:t>Philadelphia</w:t>
      </w:r>
      <w:proofErr w:type="spellEnd"/>
      <w:r w:rsidRPr="003449A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449A2">
        <w:rPr>
          <w:rFonts w:ascii="Times New Roman" w:hAnsi="Times New Roman" w:cs="Times New Roman"/>
          <w:sz w:val="20"/>
          <w:szCs w:val="20"/>
        </w:rPr>
        <w:t>Pa</w:t>
      </w:r>
      <w:proofErr w:type="spellEnd"/>
      <w:r w:rsidRPr="003449A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449A2">
        <w:rPr>
          <w:rFonts w:ascii="Times New Roman" w:hAnsi="Times New Roman" w:cs="Times New Roman"/>
          <w:sz w:val="20"/>
          <w:szCs w:val="20"/>
        </w:rPr>
        <w:t>Chemical</w:t>
      </w:r>
      <w:proofErr w:type="spellEnd"/>
      <w:r w:rsidRPr="003449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49A2">
        <w:rPr>
          <w:rFonts w:ascii="Times New Roman" w:hAnsi="Times New Roman" w:cs="Times New Roman"/>
          <w:sz w:val="20"/>
          <w:szCs w:val="20"/>
        </w:rPr>
        <w:t>Heritage</w:t>
      </w:r>
      <w:proofErr w:type="spellEnd"/>
      <w:r w:rsidRPr="003449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49A2">
        <w:rPr>
          <w:rFonts w:ascii="Times New Roman" w:hAnsi="Times New Roman" w:cs="Times New Roman"/>
          <w:sz w:val="20"/>
          <w:szCs w:val="20"/>
        </w:rPr>
        <w:t>Foundation</w:t>
      </w:r>
      <w:proofErr w:type="spellEnd"/>
      <w:r w:rsidRPr="003449A2">
        <w:rPr>
          <w:rFonts w:ascii="Times New Roman" w:hAnsi="Times New Roman" w:cs="Times New Roman"/>
          <w:sz w:val="20"/>
          <w:szCs w:val="20"/>
        </w:rPr>
        <w:t>. </w:t>
      </w:r>
      <w:hyperlink r:id="rId8" w:tooltip="ISBN (identifier)" w:history="1">
        <w:r w:rsidRPr="003449A2">
          <w:rPr>
            <w:rStyle w:val="a4"/>
            <w:rFonts w:ascii="Times New Roman" w:hAnsi="Times New Roman" w:cs="Times New Roman"/>
            <w:sz w:val="20"/>
            <w:szCs w:val="20"/>
          </w:rPr>
          <w:t>ISBN</w:t>
        </w:r>
      </w:hyperlink>
      <w:r w:rsidRPr="003449A2">
        <w:rPr>
          <w:rFonts w:ascii="Times New Roman" w:hAnsi="Times New Roman" w:cs="Times New Roman"/>
          <w:sz w:val="20"/>
          <w:szCs w:val="20"/>
        </w:rPr>
        <w:t> </w:t>
      </w:r>
      <w:hyperlink r:id="rId9" w:tooltip="Special:BookSources/978-0941901413" w:history="1">
        <w:r w:rsidRPr="003449A2">
          <w:rPr>
            <w:rStyle w:val="a4"/>
            <w:rFonts w:ascii="Times New Roman" w:hAnsi="Times New Roman" w:cs="Times New Roman"/>
            <w:sz w:val="20"/>
            <w:szCs w:val="20"/>
          </w:rPr>
          <w:t>978-0941901413</w:t>
        </w:r>
      </w:hyperlink>
      <w:r w:rsidRPr="003449A2">
        <w:rPr>
          <w:rFonts w:ascii="Times New Roman" w:hAnsi="Times New Roman" w:cs="Times New Roman"/>
          <w:sz w:val="20"/>
          <w:szCs w:val="20"/>
        </w:rPr>
        <w:t>.</w:t>
      </w:r>
    </w:p>
    <w:p w14:paraId="207D82FF" w14:textId="77777777" w:rsidR="003449A2" w:rsidRPr="003449A2" w:rsidRDefault="003449A2" w:rsidP="003449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449A2">
        <w:rPr>
          <w:rFonts w:ascii="Times New Roman" w:hAnsi="Times New Roman" w:cs="Times New Roman"/>
          <w:sz w:val="20"/>
          <w:szCs w:val="20"/>
          <w:lang w:val="en-US"/>
        </w:rPr>
        <w:t xml:space="preserve">Ryoichi Mori; Hiroaki Tajima; </w:t>
      </w:r>
      <w:proofErr w:type="spellStart"/>
      <w:r w:rsidRPr="003449A2">
        <w:rPr>
          <w:rFonts w:ascii="Times New Roman" w:hAnsi="Times New Roman" w:cs="Times New Roman"/>
          <w:sz w:val="20"/>
          <w:szCs w:val="20"/>
          <w:lang w:val="en-US"/>
        </w:rPr>
        <w:t>Morihiko</w:t>
      </w:r>
      <w:proofErr w:type="spellEnd"/>
      <w:r w:rsidRPr="003449A2">
        <w:rPr>
          <w:rFonts w:ascii="Times New Roman" w:hAnsi="Times New Roman" w:cs="Times New Roman"/>
          <w:sz w:val="20"/>
          <w:szCs w:val="20"/>
          <w:lang w:val="en-US"/>
        </w:rPr>
        <w:t xml:space="preserve"> Tajima; </w:t>
      </w:r>
      <w:proofErr w:type="spellStart"/>
      <w:r w:rsidRPr="003449A2">
        <w:rPr>
          <w:rFonts w:ascii="Times New Roman" w:hAnsi="Times New Roman" w:cs="Times New Roman"/>
          <w:sz w:val="20"/>
          <w:szCs w:val="20"/>
          <w:lang w:val="en-US"/>
        </w:rPr>
        <w:t>Yoshikuni</w:t>
      </w:r>
      <w:proofErr w:type="spellEnd"/>
      <w:r w:rsidRPr="003449A2">
        <w:rPr>
          <w:rFonts w:ascii="Times New Roman" w:hAnsi="Times New Roman" w:cs="Times New Roman"/>
          <w:sz w:val="20"/>
          <w:szCs w:val="20"/>
          <w:lang w:val="en-US"/>
        </w:rPr>
        <w:t xml:space="preserve"> Okada (October 1977). "Microprocessors in Japan". </w:t>
      </w:r>
      <w:proofErr w:type="spellStart"/>
      <w:r w:rsidRPr="003449A2">
        <w:rPr>
          <w:rFonts w:ascii="Times New Roman" w:hAnsi="Times New Roman" w:cs="Times New Roman"/>
          <w:sz w:val="20"/>
          <w:szCs w:val="20"/>
          <w:lang w:val="en-US"/>
        </w:rPr>
        <w:t>Euromicro</w:t>
      </w:r>
      <w:proofErr w:type="spellEnd"/>
      <w:r w:rsidRPr="003449A2">
        <w:rPr>
          <w:rFonts w:ascii="Times New Roman" w:hAnsi="Times New Roman" w:cs="Times New Roman"/>
          <w:sz w:val="20"/>
          <w:szCs w:val="20"/>
          <w:lang w:val="en-US"/>
        </w:rPr>
        <w:t xml:space="preserve"> Newsletter. 3 (4): 50–7. doi:10.1016/0303-1268(77)90111-0</w:t>
      </w:r>
    </w:p>
    <w:p w14:paraId="0A1742D6" w14:textId="77777777" w:rsidR="003449A2" w:rsidRPr="003449A2" w:rsidRDefault="003449A2" w:rsidP="003449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449A2">
        <w:rPr>
          <w:rFonts w:ascii="Times New Roman" w:hAnsi="Times New Roman" w:cs="Times New Roman"/>
          <w:sz w:val="20"/>
          <w:szCs w:val="20"/>
          <w:lang w:val="en-US"/>
        </w:rPr>
        <w:t>"NEC 751 (uCOM-4)". The Antique Chip Collector's Page. Archived from the original on May 25, 2011. Retrieved June 11, 2010.</w:t>
      </w:r>
    </w:p>
    <w:p w14:paraId="396BC92F" w14:textId="77777777" w:rsidR="003449A2" w:rsidRPr="003449A2" w:rsidRDefault="003449A2" w:rsidP="003449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449A2">
        <w:rPr>
          <w:rFonts w:ascii="Times New Roman" w:hAnsi="Times New Roman" w:cs="Times New Roman"/>
          <w:sz w:val="20"/>
          <w:szCs w:val="20"/>
          <w:lang w:val="en-US"/>
        </w:rPr>
        <w:t>"1970s: Development and evolution of microprocessors". Semiconductor History Museum of Japan. Retrieved June 27, 2019.</w:t>
      </w:r>
    </w:p>
    <w:p w14:paraId="7711E7D0" w14:textId="77777777" w:rsidR="003449A2" w:rsidRPr="003449A2" w:rsidRDefault="003449A2" w:rsidP="003449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449A2">
        <w:rPr>
          <w:rFonts w:ascii="Times New Roman" w:hAnsi="Times New Roman" w:cs="Times New Roman"/>
          <w:sz w:val="20"/>
          <w:szCs w:val="20"/>
          <w:lang w:val="en-US"/>
        </w:rPr>
        <w:t xml:space="preserve">Сpu-collection.de. Retrieved June 30, 2019. </w:t>
      </w:r>
      <w:hyperlink r:id="rId10" w:history="1">
        <w:r w:rsidRPr="003449A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http://www.cpu-collection.de/?tn=0&amp;l0=cl&amp;l1=SPARC&amp;l2=Fujitsu</w:t>
        </w:r>
      </w:hyperlink>
    </w:p>
    <w:p w14:paraId="04F70B4E" w14:textId="77777777" w:rsidR="003449A2" w:rsidRPr="003449A2" w:rsidRDefault="003449A2" w:rsidP="003449A2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449A2">
        <w:rPr>
          <w:rFonts w:ascii="Times New Roman" w:hAnsi="Times New Roman" w:cs="Times New Roman"/>
          <w:sz w:val="20"/>
          <w:szCs w:val="20"/>
          <w:shd w:val="clear" w:color="auto" w:fill="FFFFFF" w:themeFill="background1"/>
          <w:lang w:val="en-US"/>
        </w:rPr>
        <w:t>"HARP-1: A 120 MHz Superscalar PA-RISC Processor".</w:t>
      </w:r>
      <w:r w:rsidRPr="003449A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11" w:history="1">
        <w:r w:rsidRPr="003449A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https://www.hotchips.org/wp-content/uploads/hc_archives/hc05/3_Tue/HC05.S8/HC05.8.1-Matsubara-Hitachi-HARP-1.pdf</w:t>
        </w:r>
      </w:hyperlink>
    </w:p>
    <w:p w14:paraId="147962D1" w14:textId="77777777" w:rsidR="003449A2" w:rsidRPr="003449A2" w:rsidRDefault="003449A2" w:rsidP="003449A2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449A2">
        <w:rPr>
          <w:rFonts w:ascii="Times New Roman" w:hAnsi="Times New Roman" w:cs="Times New Roman"/>
          <w:sz w:val="20"/>
          <w:szCs w:val="20"/>
          <w:lang w:val="en-US"/>
        </w:rPr>
        <w:t>Demone</w:t>
      </w:r>
      <w:proofErr w:type="spellEnd"/>
      <w:r w:rsidRPr="003449A2">
        <w:rPr>
          <w:rFonts w:ascii="Times New Roman" w:hAnsi="Times New Roman" w:cs="Times New Roman"/>
          <w:sz w:val="20"/>
          <w:szCs w:val="20"/>
          <w:lang w:val="en-US"/>
        </w:rPr>
        <w:t>, Paul (November 9, 2000). "ARM's Race to World Domination". real world technologies. Retrieved July 20, 2015</w:t>
      </w:r>
    </w:p>
    <w:p w14:paraId="432EA9AA" w14:textId="77777777" w:rsidR="003449A2" w:rsidRPr="003449A2" w:rsidRDefault="003449A2" w:rsidP="003449A2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449A2">
        <w:rPr>
          <w:rFonts w:ascii="Times New Roman" w:hAnsi="Times New Roman" w:cs="Times New Roman"/>
          <w:sz w:val="20"/>
          <w:szCs w:val="20"/>
          <w:lang w:val="en-US"/>
        </w:rPr>
        <w:t xml:space="preserve">"Apple A8X". </w:t>
      </w:r>
      <w:proofErr w:type="spellStart"/>
      <w:r w:rsidRPr="003449A2">
        <w:rPr>
          <w:rFonts w:ascii="Times New Roman" w:hAnsi="Times New Roman" w:cs="Times New Roman"/>
          <w:sz w:val="20"/>
          <w:szCs w:val="20"/>
          <w:lang w:val="en-US"/>
        </w:rPr>
        <w:t>NotebookCheck</w:t>
      </w:r>
      <w:proofErr w:type="spellEnd"/>
      <w:r w:rsidRPr="003449A2">
        <w:rPr>
          <w:rFonts w:ascii="Times New Roman" w:hAnsi="Times New Roman" w:cs="Times New Roman"/>
          <w:sz w:val="20"/>
          <w:szCs w:val="20"/>
          <w:lang w:val="en-US"/>
        </w:rPr>
        <w:t xml:space="preserve">. Retrieved July 20, 2015. </w:t>
      </w:r>
      <w:hyperlink r:id="rId12" w:history="1">
        <w:r w:rsidRPr="003449A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https://www.notebookcheck.net/Apple-A8X-iPad-SoC.128403.0.html</w:t>
        </w:r>
      </w:hyperlink>
    </w:p>
    <w:p w14:paraId="702FAA82" w14:textId="77777777" w:rsidR="003449A2" w:rsidRPr="003449A2" w:rsidRDefault="003449A2" w:rsidP="003449A2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449A2">
        <w:rPr>
          <w:rFonts w:ascii="Times New Roman" w:hAnsi="Times New Roman" w:cs="Times New Roman"/>
          <w:sz w:val="20"/>
          <w:szCs w:val="20"/>
          <w:lang w:val="en-US"/>
        </w:rPr>
        <w:t xml:space="preserve">"Qualcomm Snapdragon 835 (8998)". </w:t>
      </w:r>
      <w:proofErr w:type="spellStart"/>
      <w:r w:rsidRPr="003449A2">
        <w:rPr>
          <w:rFonts w:ascii="Times New Roman" w:hAnsi="Times New Roman" w:cs="Times New Roman"/>
          <w:sz w:val="20"/>
          <w:szCs w:val="20"/>
          <w:lang w:val="en-US"/>
        </w:rPr>
        <w:t>NotebookCheck</w:t>
      </w:r>
      <w:proofErr w:type="spellEnd"/>
      <w:r w:rsidRPr="003449A2">
        <w:rPr>
          <w:rFonts w:ascii="Times New Roman" w:hAnsi="Times New Roman" w:cs="Times New Roman"/>
          <w:sz w:val="20"/>
          <w:szCs w:val="20"/>
          <w:lang w:val="en-US"/>
        </w:rPr>
        <w:t xml:space="preserve">. Retrieved September 23, 2017. </w:t>
      </w:r>
      <w:hyperlink r:id="rId13" w:history="1">
        <w:r w:rsidRPr="003449A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https://www.notebookcheck.net/Qualcomm-Snapdragon-835-SoC-Benchmarks-and-Specs.207842.0.html</w:t>
        </w:r>
      </w:hyperlink>
    </w:p>
    <w:p w14:paraId="6FAD2F91" w14:textId="730D59A8" w:rsidR="003449A2" w:rsidRPr="003449A2" w:rsidRDefault="003449A2" w:rsidP="003449A2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  <w:lang w:val="en-US"/>
        </w:rPr>
      </w:pPr>
      <w:r w:rsidRPr="003449A2">
        <w:rPr>
          <w:rFonts w:ascii="Times New Roman" w:hAnsi="Times New Roman" w:cs="Times New Roman"/>
          <w:sz w:val="20"/>
          <w:szCs w:val="20"/>
          <w:lang w:val="en-US"/>
        </w:rPr>
        <w:t xml:space="preserve">"Qualcomm Snapdragon 8180: 7nm SoC SDM1000 </w:t>
      </w:r>
      <w:proofErr w:type="gramStart"/>
      <w:r w:rsidRPr="003449A2">
        <w:rPr>
          <w:rFonts w:ascii="Times New Roman" w:hAnsi="Times New Roman" w:cs="Times New Roman"/>
          <w:sz w:val="20"/>
          <w:szCs w:val="20"/>
          <w:lang w:val="en-US"/>
        </w:rPr>
        <w:t>With</w:t>
      </w:r>
      <w:proofErr w:type="gramEnd"/>
      <w:r w:rsidRPr="003449A2">
        <w:rPr>
          <w:rFonts w:ascii="Times New Roman" w:hAnsi="Times New Roman" w:cs="Times New Roman"/>
          <w:sz w:val="20"/>
          <w:szCs w:val="20"/>
          <w:lang w:val="en-US"/>
        </w:rPr>
        <w:t xml:space="preserve"> 8.5 Billion Transistors To Challenge Apple A12 Bionic Chipset". </w:t>
      </w:r>
      <w:proofErr w:type="spellStart"/>
      <w:r w:rsidRPr="003449A2">
        <w:rPr>
          <w:rFonts w:ascii="Times New Roman" w:hAnsi="Times New Roman" w:cs="Times New Roman"/>
          <w:sz w:val="20"/>
          <w:szCs w:val="20"/>
          <w:lang w:val="en-US"/>
        </w:rPr>
        <w:t>dailyhunt</w:t>
      </w:r>
      <w:proofErr w:type="spellEnd"/>
      <w:r w:rsidRPr="003449A2">
        <w:rPr>
          <w:rFonts w:ascii="Times New Roman" w:hAnsi="Times New Roman" w:cs="Times New Roman"/>
          <w:sz w:val="20"/>
          <w:szCs w:val="20"/>
          <w:lang w:val="en-US"/>
        </w:rPr>
        <w:t xml:space="preserve">. Retrieved September 21, 2018. </w:t>
      </w:r>
      <w:hyperlink r:id="rId14" w:history="1">
        <w:r w:rsidRPr="003449A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https://m.dailyhunt.in/news/bangladesh/english/gear-epaper-gear/xiaomi+launches+mi+notebook+youth+edition+a+powerful+and+lightweight+mid+range+windows+10+laptop-newsid-97431923</w:t>
        </w:r>
      </w:hyperlink>
    </w:p>
    <w:p w14:paraId="62357B7D" w14:textId="3929F4DA" w:rsidR="003449A2" w:rsidRDefault="003449A2" w:rsidP="003449A2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449A2">
        <w:rPr>
          <w:rFonts w:ascii="Times New Roman" w:hAnsi="Times New Roman" w:cs="Times New Roman"/>
          <w:sz w:val="20"/>
          <w:szCs w:val="20"/>
          <w:lang w:val="en-US"/>
        </w:rPr>
        <w:t>"Amdahl's Law in the Multicore Era", Computer, 41 (7), 33–38, 2008</w:t>
      </w:r>
    </w:p>
    <w:p w14:paraId="19A32930" w14:textId="31EFDA6F" w:rsidR="003449A2" w:rsidRDefault="003449A2" w:rsidP="003449A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99BABFD" w14:textId="43DD6462" w:rsidR="003449A2" w:rsidRDefault="003449A2" w:rsidP="003449A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449A2">
        <w:rPr>
          <w:rFonts w:ascii="Times New Roman" w:hAnsi="Times New Roman" w:cs="Times New Roman"/>
          <w:b/>
          <w:sz w:val="20"/>
          <w:szCs w:val="20"/>
          <w:lang w:val="en-US"/>
        </w:rPr>
        <w:t>REFERENCE</w:t>
      </w:r>
    </w:p>
    <w:p w14:paraId="5F9266F3" w14:textId="77777777" w:rsidR="003449A2" w:rsidRPr="003449A2" w:rsidRDefault="003449A2" w:rsidP="003449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449A2">
        <w:rPr>
          <w:rFonts w:ascii="Times New Roman" w:hAnsi="Times New Roman" w:cs="Times New Roman"/>
          <w:sz w:val="20"/>
          <w:szCs w:val="20"/>
          <w:lang w:val="en-US"/>
        </w:rPr>
        <w:t>Takahashi, Dean (April 18, 2005). "Forty years of Moore's law". Seattle Times. San Jose, CA. Retrieved April 7, 2015. A decade later, he revised what had become known as Moore's Law: The number of transistors on a chip would double every two years.</w:t>
      </w:r>
    </w:p>
    <w:p w14:paraId="0E845C4F" w14:textId="77777777" w:rsidR="003449A2" w:rsidRPr="003449A2" w:rsidRDefault="003449A2" w:rsidP="003449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449A2">
        <w:rPr>
          <w:rFonts w:ascii="Times New Roman" w:hAnsi="Times New Roman" w:cs="Times New Roman"/>
          <w:sz w:val="20"/>
          <w:szCs w:val="20"/>
          <w:lang w:val="en-US"/>
        </w:rPr>
        <w:t xml:space="preserve">Jump up </w:t>
      </w:r>
      <w:proofErr w:type="spellStart"/>
      <w:proofErr w:type="gramStart"/>
      <w:r w:rsidRPr="003449A2">
        <w:rPr>
          <w:rFonts w:ascii="Times New Roman" w:hAnsi="Times New Roman" w:cs="Times New Roman"/>
          <w:sz w:val="20"/>
          <w:szCs w:val="20"/>
          <w:lang w:val="en-US"/>
        </w:rPr>
        <w:t>to:a</w:t>
      </w:r>
      <w:proofErr w:type="spellEnd"/>
      <w:proofErr w:type="gramEnd"/>
      <w:r w:rsidRPr="003449A2">
        <w:rPr>
          <w:rFonts w:ascii="Times New Roman" w:hAnsi="Times New Roman" w:cs="Times New Roman"/>
          <w:sz w:val="20"/>
          <w:szCs w:val="20"/>
          <w:lang w:val="en-US"/>
        </w:rPr>
        <w:t xml:space="preserve"> b Moore, Gordon (1975). </w:t>
      </w:r>
      <w:hyperlink r:id="rId15" w:history="1">
        <w:r w:rsidRPr="003449A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http://www.eng.auburn.edu/~agrawvd/COURSE/E7770_Spr07/READ/Gordon_Moore_1975_Speech.pdf</w:t>
        </w:r>
      </w:hyperlink>
    </w:p>
    <w:p w14:paraId="06D608FC" w14:textId="77777777" w:rsidR="003449A2" w:rsidRPr="003449A2" w:rsidRDefault="003449A2" w:rsidP="003449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449A2">
        <w:rPr>
          <w:rFonts w:ascii="Times New Roman" w:hAnsi="Times New Roman" w:cs="Times New Roman"/>
          <w:sz w:val="20"/>
          <w:szCs w:val="20"/>
          <w:lang w:val="en-US"/>
        </w:rPr>
        <w:t>Brock, David C., ed. (2006). </w:t>
      </w:r>
      <w:r w:rsidRPr="003449A2">
        <w:rPr>
          <w:rFonts w:ascii="Times New Roman" w:hAnsi="Times New Roman" w:cs="Times New Roman"/>
          <w:i/>
          <w:iCs/>
          <w:sz w:val="20"/>
          <w:szCs w:val="20"/>
          <w:lang w:val="en-US"/>
        </w:rPr>
        <w:t>Understanding Moore's law: four decades of innovation</w:t>
      </w:r>
      <w:r w:rsidRPr="003449A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3449A2">
        <w:rPr>
          <w:rFonts w:ascii="Times New Roman" w:hAnsi="Times New Roman" w:cs="Times New Roman"/>
          <w:sz w:val="20"/>
          <w:szCs w:val="20"/>
        </w:rPr>
        <w:t>Philadelphia</w:t>
      </w:r>
      <w:proofErr w:type="spellEnd"/>
      <w:r w:rsidRPr="003449A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449A2">
        <w:rPr>
          <w:rFonts w:ascii="Times New Roman" w:hAnsi="Times New Roman" w:cs="Times New Roman"/>
          <w:sz w:val="20"/>
          <w:szCs w:val="20"/>
        </w:rPr>
        <w:t>Pa</w:t>
      </w:r>
      <w:proofErr w:type="spellEnd"/>
      <w:r w:rsidRPr="003449A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449A2">
        <w:rPr>
          <w:rFonts w:ascii="Times New Roman" w:hAnsi="Times New Roman" w:cs="Times New Roman"/>
          <w:sz w:val="20"/>
          <w:szCs w:val="20"/>
        </w:rPr>
        <w:t>Chemical</w:t>
      </w:r>
      <w:proofErr w:type="spellEnd"/>
      <w:r w:rsidRPr="003449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49A2">
        <w:rPr>
          <w:rFonts w:ascii="Times New Roman" w:hAnsi="Times New Roman" w:cs="Times New Roman"/>
          <w:sz w:val="20"/>
          <w:szCs w:val="20"/>
        </w:rPr>
        <w:t>Heritage</w:t>
      </w:r>
      <w:proofErr w:type="spellEnd"/>
      <w:r w:rsidRPr="003449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49A2">
        <w:rPr>
          <w:rFonts w:ascii="Times New Roman" w:hAnsi="Times New Roman" w:cs="Times New Roman"/>
          <w:sz w:val="20"/>
          <w:szCs w:val="20"/>
        </w:rPr>
        <w:t>Foundation</w:t>
      </w:r>
      <w:proofErr w:type="spellEnd"/>
      <w:r w:rsidRPr="003449A2">
        <w:rPr>
          <w:rFonts w:ascii="Times New Roman" w:hAnsi="Times New Roman" w:cs="Times New Roman"/>
          <w:sz w:val="20"/>
          <w:szCs w:val="20"/>
        </w:rPr>
        <w:t>. </w:t>
      </w:r>
      <w:hyperlink r:id="rId16" w:tooltip="ISBN (identifier)" w:history="1">
        <w:r w:rsidRPr="003449A2">
          <w:rPr>
            <w:rStyle w:val="a4"/>
            <w:rFonts w:ascii="Times New Roman" w:hAnsi="Times New Roman" w:cs="Times New Roman"/>
            <w:sz w:val="20"/>
            <w:szCs w:val="20"/>
          </w:rPr>
          <w:t>ISBN</w:t>
        </w:r>
      </w:hyperlink>
      <w:r w:rsidRPr="003449A2">
        <w:rPr>
          <w:rFonts w:ascii="Times New Roman" w:hAnsi="Times New Roman" w:cs="Times New Roman"/>
          <w:sz w:val="20"/>
          <w:szCs w:val="20"/>
        </w:rPr>
        <w:t> </w:t>
      </w:r>
      <w:hyperlink r:id="rId17" w:tooltip="Special:BookSources/978-0941901413" w:history="1">
        <w:r w:rsidRPr="003449A2">
          <w:rPr>
            <w:rStyle w:val="a4"/>
            <w:rFonts w:ascii="Times New Roman" w:hAnsi="Times New Roman" w:cs="Times New Roman"/>
            <w:sz w:val="20"/>
            <w:szCs w:val="20"/>
          </w:rPr>
          <w:t>978-0941901413</w:t>
        </w:r>
      </w:hyperlink>
      <w:r w:rsidRPr="003449A2">
        <w:rPr>
          <w:rFonts w:ascii="Times New Roman" w:hAnsi="Times New Roman" w:cs="Times New Roman"/>
          <w:sz w:val="20"/>
          <w:szCs w:val="20"/>
        </w:rPr>
        <w:t>.</w:t>
      </w:r>
    </w:p>
    <w:p w14:paraId="5C236D8F" w14:textId="77777777" w:rsidR="003449A2" w:rsidRPr="003449A2" w:rsidRDefault="003449A2" w:rsidP="003449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449A2">
        <w:rPr>
          <w:rFonts w:ascii="Times New Roman" w:hAnsi="Times New Roman" w:cs="Times New Roman"/>
          <w:sz w:val="20"/>
          <w:szCs w:val="20"/>
          <w:lang w:val="en-US"/>
        </w:rPr>
        <w:t xml:space="preserve">Ryoichi Mori; Hiroaki Tajima; </w:t>
      </w:r>
      <w:proofErr w:type="spellStart"/>
      <w:r w:rsidRPr="003449A2">
        <w:rPr>
          <w:rFonts w:ascii="Times New Roman" w:hAnsi="Times New Roman" w:cs="Times New Roman"/>
          <w:sz w:val="20"/>
          <w:szCs w:val="20"/>
          <w:lang w:val="en-US"/>
        </w:rPr>
        <w:t>Morihiko</w:t>
      </w:r>
      <w:proofErr w:type="spellEnd"/>
      <w:r w:rsidRPr="003449A2">
        <w:rPr>
          <w:rFonts w:ascii="Times New Roman" w:hAnsi="Times New Roman" w:cs="Times New Roman"/>
          <w:sz w:val="20"/>
          <w:szCs w:val="20"/>
          <w:lang w:val="en-US"/>
        </w:rPr>
        <w:t xml:space="preserve"> Tajima; </w:t>
      </w:r>
      <w:proofErr w:type="spellStart"/>
      <w:r w:rsidRPr="003449A2">
        <w:rPr>
          <w:rFonts w:ascii="Times New Roman" w:hAnsi="Times New Roman" w:cs="Times New Roman"/>
          <w:sz w:val="20"/>
          <w:szCs w:val="20"/>
          <w:lang w:val="en-US"/>
        </w:rPr>
        <w:t>Yoshikuni</w:t>
      </w:r>
      <w:proofErr w:type="spellEnd"/>
      <w:r w:rsidRPr="003449A2">
        <w:rPr>
          <w:rFonts w:ascii="Times New Roman" w:hAnsi="Times New Roman" w:cs="Times New Roman"/>
          <w:sz w:val="20"/>
          <w:szCs w:val="20"/>
          <w:lang w:val="en-US"/>
        </w:rPr>
        <w:t xml:space="preserve"> Okada (October 1977). "Microprocessors in Japan". </w:t>
      </w:r>
      <w:proofErr w:type="spellStart"/>
      <w:r w:rsidRPr="003449A2">
        <w:rPr>
          <w:rFonts w:ascii="Times New Roman" w:hAnsi="Times New Roman" w:cs="Times New Roman"/>
          <w:sz w:val="20"/>
          <w:szCs w:val="20"/>
          <w:lang w:val="en-US"/>
        </w:rPr>
        <w:t>Euromicro</w:t>
      </w:r>
      <w:proofErr w:type="spellEnd"/>
      <w:r w:rsidRPr="003449A2">
        <w:rPr>
          <w:rFonts w:ascii="Times New Roman" w:hAnsi="Times New Roman" w:cs="Times New Roman"/>
          <w:sz w:val="20"/>
          <w:szCs w:val="20"/>
          <w:lang w:val="en-US"/>
        </w:rPr>
        <w:t xml:space="preserve"> Newsletter. 3 (4): 50–7. doi:10.1016/0303-1268(77)90111-0</w:t>
      </w:r>
    </w:p>
    <w:p w14:paraId="562EE1C3" w14:textId="77777777" w:rsidR="003449A2" w:rsidRPr="003449A2" w:rsidRDefault="003449A2" w:rsidP="003449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449A2">
        <w:rPr>
          <w:rFonts w:ascii="Times New Roman" w:hAnsi="Times New Roman" w:cs="Times New Roman"/>
          <w:sz w:val="20"/>
          <w:szCs w:val="20"/>
          <w:lang w:val="en-US"/>
        </w:rPr>
        <w:t>"NEC 751 (uCOM-4)". The Antique Chip Collector's Page. Archived from the original on May 25, 2011. Retrieved June 11, 2010.</w:t>
      </w:r>
    </w:p>
    <w:p w14:paraId="5F97D55F" w14:textId="77777777" w:rsidR="003449A2" w:rsidRPr="003449A2" w:rsidRDefault="003449A2" w:rsidP="003449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449A2">
        <w:rPr>
          <w:rFonts w:ascii="Times New Roman" w:hAnsi="Times New Roman" w:cs="Times New Roman"/>
          <w:sz w:val="20"/>
          <w:szCs w:val="20"/>
          <w:lang w:val="en-US"/>
        </w:rPr>
        <w:t>"1970s: Development and evolution of microprocessors". Semiconductor History Museum of Japan. Retrieved June 27, 2019.</w:t>
      </w:r>
    </w:p>
    <w:p w14:paraId="5EE18E0D" w14:textId="77777777" w:rsidR="003449A2" w:rsidRPr="003449A2" w:rsidRDefault="003449A2" w:rsidP="003449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449A2">
        <w:rPr>
          <w:rFonts w:ascii="Times New Roman" w:hAnsi="Times New Roman" w:cs="Times New Roman"/>
          <w:sz w:val="20"/>
          <w:szCs w:val="20"/>
          <w:lang w:val="en-US"/>
        </w:rPr>
        <w:t xml:space="preserve">Сpu-collection.de. Retrieved June 30, 2019. </w:t>
      </w:r>
      <w:hyperlink r:id="rId18" w:history="1">
        <w:r w:rsidRPr="003449A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http://www.cpu-collection.de/?tn=0&amp;l0=cl&amp;l1=SPARC&amp;l2=Fujitsu</w:t>
        </w:r>
      </w:hyperlink>
    </w:p>
    <w:p w14:paraId="0E13822F" w14:textId="77777777" w:rsidR="003449A2" w:rsidRPr="003449A2" w:rsidRDefault="003449A2" w:rsidP="003449A2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449A2">
        <w:rPr>
          <w:rFonts w:ascii="Times New Roman" w:hAnsi="Times New Roman" w:cs="Times New Roman"/>
          <w:sz w:val="20"/>
          <w:szCs w:val="20"/>
          <w:shd w:val="clear" w:color="auto" w:fill="FFFFFF" w:themeFill="background1"/>
          <w:lang w:val="en-US"/>
        </w:rPr>
        <w:t>"HARP-1: A 120 MHz Superscalar PA-RISC Processor".</w:t>
      </w:r>
      <w:r w:rsidRPr="003449A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19" w:history="1">
        <w:r w:rsidRPr="003449A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https://www.hotchips.org/wp-content/uploads/hc_archives/hc05/3_Tue/HC05.S8/HC05.8.1-Matsubara-Hitachi-HARP-1.pdf</w:t>
        </w:r>
      </w:hyperlink>
    </w:p>
    <w:p w14:paraId="1D760969" w14:textId="77777777" w:rsidR="003449A2" w:rsidRPr="003449A2" w:rsidRDefault="003449A2" w:rsidP="003449A2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449A2">
        <w:rPr>
          <w:rFonts w:ascii="Times New Roman" w:hAnsi="Times New Roman" w:cs="Times New Roman"/>
          <w:sz w:val="20"/>
          <w:szCs w:val="20"/>
          <w:lang w:val="en-US"/>
        </w:rPr>
        <w:t>Demone</w:t>
      </w:r>
      <w:proofErr w:type="spellEnd"/>
      <w:r w:rsidRPr="003449A2">
        <w:rPr>
          <w:rFonts w:ascii="Times New Roman" w:hAnsi="Times New Roman" w:cs="Times New Roman"/>
          <w:sz w:val="20"/>
          <w:szCs w:val="20"/>
          <w:lang w:val="en-US"/>
        </w:rPr>
        <w:t>, Paul (November 9, 2000). "ARM's Race to World Domination". real world technologies. Retrieved July 20, 2015</w:t>
      </w:r>
    </w:p>
    <w:p w14:paraId="5453CDCC" w14:textId="77777777" w:rsidR="003449A2" w:rsidRPr="003449A2" w:rsidRDefault="003449A2" w:rsidP="003449A2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449A2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"Apple A8X". </w:t>
      </w:r>
      <w:proofErr w:type="spellStart"/>
      <w:r w:rsidRPr="003449A2">
        <w:rPr>
          <w:rFonts w:ascii="Times New Roman" w:hAnsi="Times New Roman" w:cs="Times New Roman"/>
          <w:sz w:val="20"/>
          <w:szCs w:val="20"/>
          <w:lang w:val="en-US"/>
        </w:rPr>
        <w:t>NotebookCheck</w:t>
      </w:r>
      <w:proofErr w:type="spellEnd"/>
      <w:r w:rsidRPr="003449A2">
        <w:rPr>
          <w:rFonts w:ascii="Times New Roman" w:hAnsi="Times New Roman" w:cs="Times New Roman"/>
          <w:sz w:val="20"/>
          <w:szCs w:val="20"/>
          <w:lang w:val="en-US"/>
        </w:rPr>
        <w:t xml:space="preserve">. Retrieved July 20, 2015. </w:t>
      </w:r>
      <w:hyperlink r:id="rId20" w:history="1">
        <w:r w:rsidRPr="003449A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https://www.notebookcheck.net/Apple-A8X-iPad-SoC.128403.0.html</w:t>
        </w:r>
      </w:hyperlink>
    </w:p>
    <w:p w14:paraId="2E0ADDFB" w14:textId="77777777" w:rsidR="003449A2" w:rsidRPr="003449A2" w:rsidRDefault="003449A2" w:rsidP="003449A2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449A2">
        <w:rPr>
          <w:rFonts w:ascii="Times New Roman" w:hAnsi="Times New Roman" w:cs="Times New Roman"/>
          <w:sz w:val="20"/>
          <w:szCs w:val="20"/>
          <w:lang w:val="en-US"/>
        </w:rPr>
        <w:t xml:space="preserve">"Qualcomm Snapdragon 835 (8998)". </w:t>
      </w:r>
      <w:proofErr w:type="spellStart"/>
      <w:r w:rsidRPr="003449A2">
        <w:rPr>
          <w:rFonts w:ascii="Times New Roman" w:hAnsi="Times New Roman" w:cs="Times New Roman"/>
          <w:sz w:val="20"/>
          <w:szCs w:val="20"/>
          <w:lang w:val="en-US"/>
        </w:rPr>
        <w:t>NotebookCheck</w:t>
      </w:r>
      <w:proofErr w:type="spellEnd"/>
      <w:r w:rsidRPr="003449A2">
        <w:rPr>
          <w:rFonts w:ascii="Times New Roman" w:hAnsi="Times New Roman" w:cs="Times New Roman"/>
          <w:sz w:val="20"/>
          <w:szCs w:val="20"/>
          <w:lang w:val="en-US"/>
        </w:rPr>
        <w:t xml:space="preserve">. Retrieved September 23, 2017. </w:t>
      </w:r>
      <w:hyperlink r:id="rId21" w:history="1">
        <w:r w:rsidRPr="003449A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https://www.notebookcheck.net/Qualcomm-Snapdragon-835-SoC-Benchmarks-and-Specs.207842.0.html</w:t>
        </w:r>
      </w:hyperlink>
    </w:p>
    <w:p w14:paraId="71F2BBF9" w14:textId="77777777" w:rsidR="003449A2" w:rsidRPr="003449A2" w:rsidRDefault="003449A2" w:rsidP="003449A2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  <w:lang w:val="en-US"/>
        </w:rPr>
      </w:pPr>
      <w:r w:rsidRPr="003449A2">
        <w:rPr>
          <w:rFonts w:ascii="Times New Roman" w:hAnsi="Times New Roman" w:cs="Times New Roman"/>
          <w:sz w:val="20"/>
          <w:szCs w:val="20"/>
          <w:lang w:val="en-US"/>
        </w:rPr>
        <w:t xml:space="preserve">"Qualcomm Snapdragon 8180: 7nm SoC SDM1000 </w:t>
      </w:r>
      <w:proofErr w:type="gramStart"/>
      <w:r w:rsidRPr="003449A2">
        <w:rPr>
          <w:rFonts w:ascii="Times New Roman" w:hAnsi="Times New Roman" w:cs="Times New Roman"/>
          <w:sz w:val="20"/>
          <w:szCs w:val="20"/>
          <w:lang w:val="en-US"/>
        </w:rPr>
        <w:t>With</w:t>
      </w:r>
      <w:proofErr w:type="gramEnd"/>
      <w:r w:rsidRPr="003449A2">
        <w:rPr>
          <w:rFonts w:ascii="Times New Roman" w:hAnsi="Times New Roman" w:cs="Times New Roman"/>
          <w:sz w:val="20"/>
          <w:szCs w:val="20"/>
          <w:lang w:val="en-US"/>
        </w:rPr>
        <w:t xml:space="preserve"> 8.5 Billion Transistors To Challenge Apple A12 Bionic Chipset". </w:t>
      </w:r>
      <w:proofErr w:type="spellStart"/>
      <w:r w:rsidRPr="003449A2">
        <w:rPr>
          <w:rFonts w:ascii="Times New Roman" w:hAnsi="Times New Roman" w:cs="Times New Roman"/>
          <w:sz w:val="20"/>
          <w:szCs w:val="20"/>
          <w:lang w:val="en-US"/>
        </w:rPr>
        <w:t>dailyhunt</w:t>
      </w:r>
      <w:proofErr w:type="spellEnd"/>
      <w:r w:rsidRPr="003449A2">
        <w:rPr>
          <w:rFonts w:ascii="Times New Roman" w:hAnsi="Times New Roman" w:cs="Times New Roman"/>
          <w:sz w:val="20"/>
          <w:szCs w:val="20"/>
          <w:lang w:val="en-US"/>
        </w:rPr>
        <w:t xml:space="preserve">. Retrieved September 21, 2018. </w:t>
      </w:r>
      <w:hyperlink r:id="rId22" w:history="1">
        <w:r w:rsidRPr="003449A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https://m.dailyhunt.in/news/bangladesh/english/gear-epaper-gear/xiaomi+launches+mi+notebook+youth+edition+a+powerful+and+lightweight+mid+range+windows+10+laptop-newsid-97431923</w:t>
        </w:r>
      </w:hyperlink>
    </w:p>
    <w:p w14:paraId="08223ED7" w14:textId="7563A4EA" w:rsidR="003449A2" w:rsidRDefault="003449A2" w:rsidP="003449A2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449A2">
        <w:rPr>
          <w:rFonts w:ascii="Times New Roman" w:hAnsi="Times New Roman" w:cs="Times New Roman"/>
          <w:sz w:val="20"/>
          <w:szCs w:val="20"/>
          <w:lang w:val="en-US"/>
        </w:rPr>
        <w:t>"Amdahl's Law in the Multicore Era", Computer, 41 (7), 33–38, 2008</w:t>
      </w:r>
    </w:p>
    <w:p w14:paraId="3293C2FC" w14:textId="69AC0E78" w:rsidR="00B7100A" w:rsidRDefault="00B7100A" w:rsidP="00B7100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25A18D0" w14:textId="77777777" w:rsidR="003F2996" w:rsidRPr="00B54472" w:rsidRDefault="003F2996" w:rsidP="003F2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0455">
        <w:rPr>
          <w:rFonts w:ascii="Times New Roman" w:hAnsi="Times New Roman"/>
          <w:b/>
          <w:sz w:val="20"/>
          <w:szCs w:val="20"/>
        </w:rPr>
        <w:t>М.</w:t>
      </w:r>
      <w:r>
        <w:rPr>
          <w:rFonts w:ascii="Times New Roman" w:hAnsi="Times New Roman"/>
          <w:b/>
          <w:sz w:val="20"/>
          <w:szCs w:val="20"/>
        </w:rPr>
        <w:t>С. Темирханов</w:t>
      </w:r>
      <w:r w:rsidRPr="000F3A26">
        <w:rPr>
          <w:rFonts w:ascii="Times New Roman" w:hAnsi="Times New Roman"/>
          <w:b/>
          <w:sz w:val="20"/>
          <w:szCs w:val="20"/>
          <w:vertAlign w:val="superscript"/>
        </w:rPr>
        <w:t>1</w:t>
      </w:r>
      <w:r w:rsidRPr="000F3A26">
        <w:rPr>
          <w:rFonts w:ascii="Times New Roman" w:hAnsi="Times New Roman"/>
          <w:b/>
          <w:sz w:val="20"/>
          <w:szCs w:val="20"/>
        </w:rPr>
        <w:t xml:space="preserve">*, </w:t>
      </w:r>
      <w:r>
        <w:rPr>
          <w:rFonts w:ascii="Times New Roman" w:hAnsi="Times New Roman"/>
          <w:b/>
          <w:sz w:val="20"/>
          <w:szCs w:val="20"/>
        </w:rPr>
        <w:t>А.К. Беткулова</w:t>
      </w:r>
      <w:r>
        <w:rPr>
          <w:rFonts w:ascii="Times New Roman" w:hAnsi="Times New Roman"/>
          <w:b/>
          <w:sz w:val="20"/>
          <w:szCs w:val="20"/>
          <w:vertAlign w:val="superscript"/>
        </w:rPr>
        <w:t>1</w:t>
      </w:r>
      <w:r>
        <w:rPr>
          <w:rFonts w:ascii="Times New Roman" w:hAnsi="Times New Roman"/>
          <w:b/>
          <w:sz w:val="20"/>
          <w:szCs w:val="20"/>
        </w:rPr>
        <w:t>, А.К.</w:t>
      </w:r>
      <w:r>
        <w:rPr>
          <w:rFonts w:ascii="Times New Roman" w:hAnsi="Times New Roman"/>
          <w:b/>
          <w:bCs/>
          <w:sz w:val="20"/>
          <w:szCs w:val="20"/>
        </w:rPr>
        <w:t xml:space="preserve"> Сейтханова</w:t>
      </w:r>
      <w:r>
        <w:rPr>
          <w:rFonts w:ascii="Times New Roman" w:hAnsi="Times New Roman"/>
          <w:b/>
          <w:sz w:val="20"/>
          <w:szCs w:val="20"/>
          <w:vertAlign w:val="superscript"/>
        </w:rPr>
        <w:t>2</w:t>
      </w:r>
    </w:p>
    <w:p w14:paraId="4576AA5F" w14:textId="77777777" w:rsidR="003F2996" w:rsidRPr="000F3A26" w:rsidRDefault="003F2996" w:rsidP="003F2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3A26">
        <w:rPr>
          <w:rFonts w:ascii="Times New Roman" w:hAnsi="Times New Roman"/>
          <w:sz w:val="16"/>
          <w:szCs w:val="16"/>
          <w:vertAlign w:val="superscript"/>
        </w:rPr>
        <w:t>1</w:t>
      </w:r>
      <w:r>
        <w:rPr>
          <w:rFonts w:ascii="Times New Roman" w:hAnsi="Times New Roman"/>
          <w:sz w:val="16"/>
          <w:szCs w:val="16"/>
          <w:vertAlign w:val="superscript"/>
        </w:rPr>
        <w:t>,3</w:t>
      </w:r>
      <w:r w:rsidRPr="00E43659">
        <w:rPr>
          <w:rFonts w:ascii="Times New Roman" w:hAnsi="Times New Roman"/>
          <w:sz w:val="20"/>
          <w:szCs w:val="20"/>
        </w:rPr>
        <w:t xml:space="preserve">Инновационный </w:t>
      </w:r>
      <w:r>
        <w:rPr>
          <w:rFonts w:ascii="Times New Roman" w:hAnsi="Times New Roman"/>
          <w:sz w:val="20"/>
          <w:szCs w:val="20"/>
        </w:rPr>
        <w:t>е</w:t>
      </w:r>
      <w:r w:rsidRPr="00E43659">
        <w:rPr>
          <w:rFonts w:ascii="Times New Roman" w:hAnsi="Times New Roman"/>
          <w:sz w:val="20"/>
          <w:szCs w:val="20"/>
        </w:rPr>
        <w:t>вразийский университет (г. Павлодар</w:t>
      </w:r>
      <w:r>
        <w:rPr>
          <w:rFonts w:ascii="Times New Roman" w:hAnsi="Times New Roman"/>
          <w:sz w:val="20"/>
          <w:szCs w:val="20"/>
        </w:rPr>
        <w:t>, Республика Казахстан</w:t>
      </w:r>
      <w:r w:rsidRPr="00E43659">
        <w:rPr>
          <w:rFonts w:ascii="Times New Roman" w:hAnsi="Times New Roman"/>
          <w:sz w:val="20"/>
          <w:szCs w:val="20"/>
        </w:rPr>
        <w:t>)</w:t>
      </w:r>
      <w:r w:rsidRPr="000F3A26">
        <w:rPr>
          <w:rFonts w:ascii="Times New Roman" w:hAnsi="Times New Roman"/>
          <w:sz w:val="20"/>
          <w:szCs w:val="20"/>
        </w:rPr>
        <w:t xml:space="preserve"> </w:t>
      </w:r>
    </w:p>
    <w:p w14:paraId="7472CAF0" w14:textId="77777777" w:rsidR="003F2996" w:rsidRPr="00E43659" w:rsidRDefault="003F2996" w:rsidP="003F2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10820">
        <w:rPr>
          <w:rFonts w:ascii="Times New Roman" w:hAnsi="Times New Roman"/>
          <w:bCs/>
          <w:sz w:val="16"/>
          <w:szCs w:val="16"/>
          <w:vertAlign w:val="superscript"/>
        </w:rPr>
        <w:t>2</w:t>
      </w:r>
      <w:r w:rsidRPr="000F3A26">
        <w:rPr>
          <w:rFonts w:ascii="Times New Roman" w:hAnsi="Times New Roman"/>
          <w:bCs/>
          <w:sz w:val="20"/>
          <w:szCs w:val="20"/>
        </w:rPr>
        <w:t xml:space="preserve">Павлодарский </w:t>
      </w:r>
      <w:r>
        <w:rPr>
          <w:rFonts w:ascii="Times New Roman" w:hAnsi="Times New Roman"/>
          <w:bCs/>
          <w:sz w:val="20"/>
          <w:szCs w:val="20"/>
        </w:rPr>
        <w:t>п</w:t>
      </w:r>
      <w:r w:rsidRPr="000F3A26">
        <w:rPr>
          <w:rFonts w:ascii="Times New Roman" w:hAnsi="Times New Roman"/>
          <w:bCs/>
          <w:sz w:val="20"/>
          <w:szCs w:val="20"/>
        </w:rPr>
        <w:t xml:space="preserve">едагогический </w:t>
      </w:r>
      <w:r>
        <w:rPr>
          <w:rFonts w:ascii="Times New Roman" w:hAnsi="Times New Roman"/>
          <w:bCs/>
          <w:sz w:val="20"/>
          <w:szCs w:val="20"/>
        </w:rPr>
        <w:t>у</w:t>
      </w:r>
      <w:r w:rsidRPr="000F3A26">
        <w:rPr>
          <w:rFonts w:ascii="Times New Roman" w:hAnsi="Times New Roman"/>
          <w:bCs/>
          <w:sz w:val="20"/>
          <w:szCs w:val="20"/>
        </w:rPr>
        <w:t>ниверситет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E43659">
        <w:rPr>
          <w:rFonts w:ascii="Times New Roman" w:hAnsi="Times New Roman"/>
          <w:sz w:val="20"/>
          <w:szCs w:val="20"/>
        </w:rPr>
        <w:t>(г. Павлодар</w:t>
      </w:r>
      <w:r>
        <w:rPr>
          <w:rFonts w:ascii="Times New Roman" w:hAnsi="Times New Roman"/>
          <w:sz w:val="20"/>
          <w:szCs w:val="20"/>
        </w:rPr>
        <w:t>, Республика Казахстан</w:t>
      </w:r>
      <w:r w:rsidRPr="00E43659">
        <w:rPr>
          <w:rFonts w:ascii="Times New Roman" w:hAnsi="Times New Roman"/>
          <w:sz w:val="20"/>
          <w:szCs w:val="20"/>
        </w:rPr>
        <w:t>)</w:t>
      </w:r>
    </w:p>
    <w:p w14:paraId="576C437A" w14:textId="6327120E" w:rsidR="00B7100A" w:rsidRPr="003F2996" w:rsidRDefault="00B7100A" w:rsidP="00B7100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CEC82D8" w14:textId="514B4964" w:rsidR="00B7100A" w:rsidRDefault="00B7100A" w:rsidP="00B710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AB0">
        <w:rPr>
          <w:rFonts w:ascii="Times New Roman" w:hAnsi="Times New Roman" w:cs="Times New Roman"/>
          <w:b/>
          <w:sz w:val="20"/>
          <w:szCs w:val="20"/>
        </w:rPr>
        <w:t>Конец эпохи миниатюризации интегральных схем или почему нельзя уменьшать техпроцесс бесконечно</w:t>
      </w:r>
    </w:p>
    <w:p w14:paraId="0A6C3189" w14:textId="77777777" w:rsidR="00B7100A" w:rsidRPr="003F2996" w:rsidRDefault="00B7100A" w:rsidP="00B710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F2996">
        <w:rPr>
          <w:rFonts w:ascii="Times New Roman" w:hAnsi="Times New Roman"/>
          <w:b/>
          <w:sz w:val="20"/>
          <w:szCs w:val="20"/>
        </w:rPr>
        <w:t>Аннотация</w:t>
      </w:r>
    </w:p>
    <w:p w14:paraId="73B500FA" w14:textId="77777777" w:rsidR="00B7100A" w:rsidRPr="003F2996" w:rsidRDefault="00B7100A" w:rsidP="00B710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F2996">
        <w:rPr>
          <w:rFonts w:ascii="Times New Roman" w:hAnsi="Times New Roman"/>
          <w:sz w:val="20"/>
          <w:szCs w:val="20"/>
        </w:rPr>
        <w:t>Негізгі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мәселе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3F2996">
        <w:rPr>
          <w:rFonts w:ascii="Times New Roman" w:hAnsi="Times New Roman"/>
          <w:sz w:val="20"/>
          <w:szCs w:val="20"/>
        </w:rPr>
        <w:t>бұл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мақалада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ұзақ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миниатюралаудың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қиындықтары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F2996">
        <w:rPr>
          <w:rFonts w:ascii="Times New Roman" w:hAnsi="Times New Roman"/>
          <w:sz w:val="20"/>
          <w:szCs w:val="20"/>
        </w:rPr>
        <w:t>интегралды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схемаларда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өріс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транзисторларын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өндірудің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технологиялық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процесі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қарастырылады</w:t>
      </w:r>
      <w:proofErr w:type="spellEnd"/>
      <w:r w:rsidRPr="003F2996">
        <w:rPr>
          <w:rFonts w:ascii="Times New Roman" w:hAnsi="Times New Roman"/>
          <w:sz w:val="20"/>
          <w:szCs w:val="20"/>
        </w:rPr>
        <w:t>.</w:t>
      </w:r>
    </w:p>
    <w:p w14:paraId="01F3629C" w14:textId="77777777" w:rsidR="00B7100A" w:rsidRPr="003F2996" w:rsidRDefault="00B7100A" w:rsidP="00B710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F2996">
        <w:rPr>
          <w:rFonts w:ascii="Times New Roman" w:hAnsi="Times New Roman"/>
          <w:sz w:val="20"/>
          <w:szCs w:val="20"/>
        </w:rPr>
        <w:t>Мақсаты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: Мур </w:t>
      </w:r>
      <w:proofErr w:type="spellStart"/>
      <w:r w:rsidRPr="003F2996">
        <w:rPr>
          <w:rFonts w:ascii="Times New Roman" w:hAnsi="Times New Roman"/>
          <w:sz w:val="20"/>
          <w:szCs w:val="20"/>
        </w:rPr>
        <w:t>Заңымен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және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оның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негізгі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постулаттарымен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танысу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, Амдал </w:t>
      </w:r>
      <w:proofErr w:type="spellStart"/>
      <w:r w:rsidRPr="003F2996">
        <w:rPr>
          <w:rFonts w:ascii="Times New Roman" w:hAnsi="Times New Roman"/>
          <w:sz w:val="20"/>
          <w:szCs w:val="20"/>
        </w:rPr>
        <w:t>Заңымен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және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оның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Мур </w:t>
      </w:r>
      <w:proofErr w:type="spellStart"/>
      <w:r w:rsidRPr="003F2996">
        <w:rPr>
          <w:rFonts w:ascii="Times New Roman" w:hAnsi="Times New Roman"/>
          <w:sz w:val="20"/>
          <w:szCs w:val="20"/>
        </w:rPr>
        <w:t>Заңымен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өзара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әрекеттесуімен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танысу</w:t>
      </w:r>
      <w:proofErr w:type="spellEnd"/>
      <w:r w:rsidRPr="003F2996">
        <w:rPr>
          <w:rFonts w:ascii="Times New Roman" w:hAnsi="Times New Roman"/>
          <w:sz w:val="20"/>
          <w:szCs w:val="20"/>
        </w:rPr>
        <w:t>.</w:t>
      </w:r>
    </w:p>
    <w:p w14:paraId="711AA634" w14:textId="77777777" w:rsidR="00B7100A" w:rsidRPr="003F2996" w:rsidRDefault="00B7100A" w:rsidP="00B710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F2996">
        <w:rPr>
          <w:rFonts w:ascii="Times New Roman" w:hAnsi="Times New Roman"/>
          <w:sz w:val="20"/>
          <w:szCs w:val="20"/>
        </w:rPr>
        <w:t>Әдістері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3F2996">
        <w:rPr>
          <w:rFonts w:ascii="Times New Roman" w:hAnsi="Times New Roman"/>
          <w:sz w:val="20"/>
          <w:szCs w:val="20"/>
        </w:rPr>
        <w:t>өріс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транзисторлары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мен </w:t>
      </w:r>
      <w:proofErr w:type="spellStart"/>
      <w:r w:rsidRPr="003F2996">
        <w:rPr>
          <w:rFonts w:ascii="Times New Roman" w:hAnsi="Times New Roman"/>
          <w:sz w:val="20"/>
          <w:szCs w:val="20"/>
        </w:rPr>
        <w:t>интегралды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схемалардың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жұмыс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істеу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негіздері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туралы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теориялық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деректерді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жинау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және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талдау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F2996">
        <w:rPr>
          <w:rFonts w:ascii="Times New Roman" w:hAnsi="Times New Roman"/>
          <w:sz w:val="20"/>
          <w:szCs w:val="20"/>
        </w:rPr>
        <w:t>алынған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деректерді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салыстыру</w:t>
      </w:r>
      <w:proofErr w:type="spellEnd"/>
      <w:r w:rsidRPr="003F2996">
        <w:rPr>
          <w:rFonts w:ascii="Times New Roman" w:hAnsi="Times New Roman"/>
          <w:sz w:val="20"/>
          <w:szCs w:val="20"/>
        </w:rPr>
        <w:t>.</w:t>
      </w:r>
    </w:p>
    <w:p w14:paraId="26670730" w14:textId="77777777" w:rsidR="00B7100A" w:rsidRPr="003F2996" w:rsidRDefault="00B7100A" w:rsidP="00B710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F2996">
        <w:rPr>
          <w:rFonts w:ascii="Times New Roman" w:hAnsi="Times New Roman"/>
          <w:sz w:val="20"/>
          <w:szCs w:val="20"/>
        </w:rPr>
        <w:t>Нәтижелер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және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олардың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маңыздылығы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3F2996">
        <w:rPr>
          <w:rFonts w:ascii="Times New Roman" w:hAnsi="Times New Roman"/>
          <w:sz w:val="20"/>
          <w:szCs w:val="20"/>
        </w:rPr>
        <w:t>миниатюризацияның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келесі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кезеңдерін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болжау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және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заманауи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интегралды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схемалардың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өнімділігінің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тағы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бір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проблемасын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белгілеу</w:t>
      </w:r>
      <w:proofErr w:type="spellEnd"/>
      <w:r w:rsidRPr="003F2996">
        <w:rPr>
          <w:rFonts w:ascii="Times New Roman" w:hAnsi="Times New Roman"/>
          <w:sz w:val="20"/>
          <w:szCs w:val="20"/>
        </w:rPr>
        <w:t>.</w:t>
      </w:r>
    </w:p>
    <w:p w14:paraId="796E850C" w14:textId="598B9560" w:rsidR="00B7100A" w:rsidRPr="003F2996" w:rsidRDefault="00B7100A" w:rsidP="00B710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F2996">
        <w:rPr>
          <w:rFonts w:ascii="Times New Roman" w:hAnsi="Times New Roman"/>
          <w:sz w:val="20"/>
          <w:szCs w:val="20"/>
        </w:rPr>
        <w:t>Түйінді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сөздер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3F2996">
        <w:rPr>
          <w:rFonts w:ascii="Times New Roman" w:hAnsi="Times New Roman"/>
          <w:sz w:val="20"/>
          <w:szCs w:val="20"/>
        </w:rPr>
        <w:t>транзисторлар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, Мур </w:t>
      </w:r>
      <w:proofErr w:type="spellStart"/>
      <w:r w:rsidRPr="003F2996">
        <w:rPr>
          <w:rFonts w:ascii="Times New Roman" w:hAnsi="Times New Roman"/>
          <w:sz w:val="20"/>
          <w:szCs w:val="20"/>
        </w:rPr>
        <w:t>заңы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, Амдал </w:t>
      </w:r>
      <w:proofErr w:type="spellStart"/>
      <w:r w:rsidRPr="003F2996">
        <w:rPr>
          <w:rFonts w:ascii="Times New Roman" w:hAnsi="Times New Roman"/>
          <w:sz w:val="20"/>
          <w:szCs w:val="20"/>
        </w:rPr>
        <w:t>Заңы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F2996">
        <w:rPr>
          <w:rFonts w:ascii="Times New Roman" w:hAnsi="Times New Roman"/>
          <w:sz w:val="20"/>
          <w:szCs w:val="20"/>
        </w:rPr>
        <w:t>интегралды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F2996">
        <w:rPr>
          <w:rFonts w:ascii="Times New Roman" w:hAnsi="Times New Roman"/>
          <w:sz w:val="20"/>
          <w:szCs w:val="20"/>
        </w:rPr>
        <w:t>схемалар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F2996">
        <w:rPr>
          <w:rFonts w:ascii="Times New Roman" w:hAnsi="Times New Roman"/>
          <w:sz w:val="20"/>
          <w:szCs w:val="20"/>
        </w:rPr>
        <w:t>технологиялық</w:t>
      </w:r>
      <w:proofErr w:type="spellEnd"/>
      <w:r w:rsidRPr="003F2996">
        <w:rPr>
          <w:rFonts w:ascii="Times New Roman" w:hAnsi="Times New Roman"/>
          <w:sz w:val="20"/>
          <w:szCs w:val="20"/>
        </w:rPr>
        <w:t xml:space="preserve"> процесс.</w:t>
      </w:r>
    </w:p>
    <w:p w14:paraId="36786354" w14:textId="77777777" w:rsidR="003F2996" w:rsidRPr="003F2996" w:rsidRDefault="003F2996" w:rsidP="00B7100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"/>
        </w:rPr>
      </w:pPr>
    </w:p>
    <w:p w14:paraId="4DB00F8B" w14:textId="0C6915DC" w:rsidR="00B7100A" w:rsidRPr="003F2996" w:rsidRDefault="00B7100A" w:rsidP="00B710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"/>
        </w:rPr>
      </w:pPr>
      <w:r w:rsidRPr="003F2996">
        <w:rPr>
          <w:rFonts w:ascii="Times New Roman" w:hAnsi="Times New Roman"/>
          <w:b/>
          <w:sz w:val="20"/>
          <w:szCs w:val="20"/>
          <w:lang w:val="en"/>
        </w:rPr>
        <w:t xml:space="preserve">Annotation </w:t>
      </w:r>
    </w:p>
    <w:p w14:paraId="52E6499A" w14:textId="77777777" w:rsidR="00B7100A" w:rsidRPr="003F2996" w:rsidRDefault="00B7100A" w:rsidP="00B7100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"/>
        </w:rPr>
      </w:pPr>
      <w:r w:rsidRPr="003F2996">
        <w:rPr>
          <w:rFonts w:ascii="Times New Roman" w:hAnsi="Times New Roman"/>
          <w:sz w:val="20"/>
          <w:szCs w:val="20"/>
          <w:lang w:val="en"/>
        </w:rPr>
        <w:t xml:space="preserve">The main problem: this article discusses the difficulties of long-term miniaturization, the technical process of manufacturing field-effect transistors in integrated circuits. </w:t>
      </w:r>
    </w:p>
    <w:p w14:paraId="5F3F8D80" w14:textId="77777777" w:rsidR="00B7100A" w:rsidRPr="003F2996" w:rsidRDefault="00B7100A" w:rsidP="00B7100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"/>
        </w:rPr>
      </w:pPr>
      <w:r w:rsidRPr="003F2996">
        <w:rPr>
          <w:rFonts w:ascii="Times New Roman" w:hAnsi="Times New Roman"/>
          <w:sz w:val="20"/>
          <w:szCs w:val="20"/>
          <w:lang w:val="en"/>
        </w:rPr>
        <w:t xml:space="preserve">Purpose: to get acquainted with Moore's Law and its basic postulates, to get acquainted with Amdahl's Law and its interaction with Moore's Law. </w:t>
      </w:r>
    </w:p>
    <w:p w14:paraId="1E197636" w14:textId="77777777" w:rsidR="00B7100A" w:rsidRPr="003F2996" w:rsidRDefault="00B7100A" w:rsidP="00B7100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"/>
        </w:rPr>
      </w:pPr>
      <w:r w:rsidRPr="003F2996">
        <w:rPr>
          <w:rFonts w:ascii="Times New Roman" w:hAnsi="Times New Roman"/>
          <w:sz w:val="20"/>
          <w:szCs w:val="20"/>
          <w:lang w:val="en"/>
        </w:rPr>
        <w:t xml:space="preserve">Methods: collection and analysis of theoretical data on the fundamentals of the operation of field-effect transistors and integrated circuits, comparison of the data obtained. </w:t>
      </w:r>
    </w:p>
    <w:p w14:paraId="01687D8C" w14:textId="77777777" w:rsidR="00B7100A" w:rsidRPr="003F2996" w:rsidRDefault="00B7100A" w:rsidP="00B7100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"/>
        </w:rPr>
      </w:pPr>
      <w:r w:rsidRPr="003F2996">
        <w:rPr>
          <w:rFonts w:ascii="Times New Roman" w:hAnsi="Times New Roman"/>
          <w:sz w:val="20"/>
          <w:szCs w:val="20"/>
          <w:lang w:val="en"/>
        </w:rPr>
        <w:t xml:space="preserve">Results and their significance: predicting the next steps of miniaturization and identifying another performance problem for modern integrated circuits. </w:t>
      </w:r>
    </w:p>
    <w:p w14:paraId="504B741E" w14:textId="58D5A067" w:rsidR="00B7100A" w:rsidRDefault="00B7100A" w:rsidP="00B7100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"/>
        </w:rPr>
      </w:pPr>
      <w:r w:rsidRPr="003F2996">
        <w:rPr>
          <w:rFonts w:ascii="Times New Roman" w:hAnsi="Times New Roman"/>
          <w:sz w:val="20"/>
          <w:szCs w:val="20"/>
          <w:lang w:val="en"/>
        </w:rPr>
        <w:t>Key words: transistors, Moore's Law, Amdahl's Law, integrated circuits, process technology.</w:t>
      </w:r>
    </w:p>
    <w:p w14:paraId="16776956" w14:textId="7E10BA84" w:rsidR="003F2996" w:rsidRDefault="003F2996" w:rsidP="00B7100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6D702A3D" w14:textId="77777777" w:rsidR="003F2996" w:rsidRPr="00A37370" w:rsidRDefault="003F2996" w:rsidP="003F2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37370">
        <w:rPr>
          <w:rFonts w:ascii="Times New Roman" w:hAnsi="Times New Roman" w:cs="Times New Roman"/>
          <w:b/>
          <w:bCs/>
          <w:sz w:val="20"/>
          <w:szCs w:val="20"/>
        </w:rPr>
        <w:t>Сведения об авторах:</w:t>
      </w:r>
    </w:p>
    <w:p w14:paraId="031162B2" w14:textId="77777777" w:rsidR="003F2996" w:rsidRPr="00A37370" w:rsidRDefault="003F2996" w:rsidP="003F2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7370">
        <w:rPr>
          <w:rFonts w:ascii="Times New Roman" w:hAnsi="Times New Roman"/>
          <w:b/>
          <w:bCs/>
          <w:sz w:val="20"/>
          <w:szCs w:val="20"/>
        </w:rPr>
        <w:t xml:space="preserve">А.К. </w:t>
      </w:r>
      <w:proofErr w:type="spellStart"/>
      <w:r w:rsidRPr="00A37370">
        <w:rPr>
          <w:rFonts w:ascii="Times New Roman" w:hAnsi="Times New Roman"/>
          <w:b/>
          <w:bCs/>
          <w:sz w:val="20"/>
          <w:szCs w:val="20"/>
        </w:rPr>
        <w:t>Сейтханова</w:t>
      </w:r>
      <w:proofErr w:type="spellEnd"/>
      <w:r w:rsidRPr="00A37370">
        <w:rPr>
          <w:rFonts w:ascii="Times New Roman" w:hAnsi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/>
          <w:b/>
          <w:bCs/>
          <w:sz w:val="20"/>
          <w:szCs w:val="20"/>
        </w:rPr>
        <w:t xml:space="preserve">- </w:t>
      </w:r>
      <w:proofErr w:type="spellStart"/>
      <w:r w:rsidRPr="00A37370">
        <w:rPr>
          <w:rFonts w:ascii="Times New Roman" w:hAnsi="Times New Roman"/>
          <w:bCs/>
          <w:sz w:val="20"/>
          <w:szCs w:val="20"/>
        </w:rPr>
        <w:t>PhD</w:t>
      </w:r>
      <w:proofErr w:type="spellEnd"/>
      <w:r w:rsidRPr="00A37370">
        <w:rPr>
          <w:rFonts w:ascii="Times New Roman" w:hAnsi="Times New Roman"/>
          <w:bCs/>
          <w:sz w:val="20"/>
          <w:szCs w:val="20"/>
        </w:rPr>
        <w:t>, доцент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A37370">
        <w:rPr>
          <w:rFonts w:ascii="Times New Roman" w:hAnsi="Times New Roman"/>
          <w:sz w:val="20"/>
          <w:szCs w:val="20"/>
        </w:rPr>
        <w:t>Павлодарский Педагогический университет</w:t>
      </w:r>
      <w:r>
        <w:rPr>
          <w:rFonts w:ascii="Times New Roman" w:hAnsi="Times New Roman"/>
          <w:sz w:val="20"/>
          <w:szCs w:val="20"/>
        </w:rPr>
        <w:t xml:space="preserve">, </w:t>
      </w:r>
      <w:r w:rsidRPr="00A37370">
        <w:rPr>
          <w:rFonts w:ascii="Times New Roman" w:hAnsi="Times New Roman"/>
          <w:sz w:val="20"/>
          <w:szCs w:val="20"/>
        </w:rPr>
        <w:t>г. Павлодар, Республика Казахстан</w:t>
      </w:r>
    </w:p>
    <w:p w14:paraId="4D03F5F1" w14:textId="19C83BE0" w:rsidR="003F2996" w:rsidRPr="00A37370" w:rsidRDefault="003F2996" w:rsidP="003F2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М.С. Темирханов</w:t>
      </w:r>
      <w:r w:rsidRPr="00A37370">
        <w:rPr>
          <w:rFonts w:ascii="Times New Roman" w:hAnsi="Times New Roman"/>
          <w:b/>
          <w:sz w:val="20"/>
          <w:szCs w:val="20"/>
        </w:rPr>
        <w:t xml:space="preserve">, </w:t>
      </w:r>
      <w:r w:rsidRPr="00A37370">
        <w:rPr>
          <w:rFonts w:ascii="Times New Roman" w:hAnsi="Times New Roman"/>
          <w:sz w:val="20"/>
          <w:szCs w:val="20"/>
        </w:rPr>
        <w:t>магистрант 2 курса группы ФЗ(м)-202</w:t>
      </w:r>
      <w:r>
        <w:rPr>
          <w:rFonts w:ascii="Times New Roman" w:hAnsi="Times New Roman"/>
          <w:sz w:val="20"/>
          <w:szCs w:val="20"/>
        </w:rPr>
        <w:t xml:space="preserve"> </w:t>
      </w:r>
      <w:r w:rsidRPr="00A37370">
        <w:rPr>
          <w:rFonts w:ascii="Times New Roman" w:hAnsi="Times New Roman"/>
          <w:sz w:val="20"/>
          <w:szCs w:val="20"/>
        </w:rPr>
        <w:t>Инновационный Евразийский университет</w:t>
      </w:r>
      <w:r>
        <w:rPr>
          <w:rFonts w:ascii="Times New Roman" w:hAnsi="Times New Roman"/>
          <w:sz w:val="20"/>
          <w:szCs w:val="20"/>
        </w:rPr>
        <w:t>,</w:t>
      </w:r>
      <w:r w:rsidRPr="00A37370">
        <w:rPr>
          <w:rFonts w:ascii="Times New Roman" w:hAnsi="Times New Roman"/>
          <w:sz w:val="20"/>
          <w:szCs w:val="20"/>
        </w:rPr>
        <w:t xml:space="preserve"> г. Павлодар, Республика Казахстан</w:t>
      </w:r>
    </w:p>
    <w:p w14:paraId="2BFF0FFF" w14:textId="6FAB85EF" w:rsidR="003F2996" w:rsidRPr="00A37370" w:rsidRDefault="003F2996" w:rsidP="003F2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7370">
        <w:rPr>
          <w:rFonts w:ascii="Times New Roman" w:hAnsi="Times New Roman"/>
          <w:b/>
          <w:sz w:val="20"/>
          <w:szCs w:val="20"/>
        </w:rPr>
        <w:t xml:space="preserve">А.К. </w:t>
      </w:r>
      <w:proofErr w:type="spellStart"/>
      <w:r w:rsidRPr="00A37370">
        <w:rPr>
          <w:rFonts w:ascii="Times New Roman" w:hAnsi="Times New Roman"/>
          <w:b/>
          <w:sz w:val="20"/>
          <w:szCs w:val="20"/>
        </w:rPr>
        <w:t>Беткулова</w:t>
      </w:r>
      <w:proofErr w:type="spellEnd"/>
      <w:r w:rsidRPr="00A37370">
        <w:rPr>
          <w:rFonts w:ascii="Times New Roman" w:hAnsi="Times New Roman"/>
          <w:b/>
          <w:sz w:val="20"/>
          <w:szCs w:val="20"/>
        </w:rPr>
        <w:t xml:space="preserve">, </w:t>
      </w:r>
      <w:r w:rsidRPr="00A37370">
        <w:rPr>
          <w:rFonts w:ascii="Times New Roman" w:hAnsi="Times New Roman"/>
          <w:sz w:val="20"/>
          <w:szCs w:val="20"/>
        </w:rPr>
        <w:t>магистрант 2 курса группы ФЗ(м)-202</w:t>
      </w:r>
      <w:r>
        <w:rPr>
          <w:rFonts w:ascii="Times New Roman" w:hAnsi="Times New Roman"/>
          <w:sz w:val="20"/>
          <w:szCs w:val="20"/>
        </w:rPr>
        <w:t xml:space="preserve"> </w:t>
      </w:r>
      <w:r w:rsidRPr="00A37370">
        <w:rPr>
          <w:rFonts w:ascii="Times New Roman" w:hAnsi="Times New Roman"/>
          <w:sz w:val="20"/>
          <w:szCs w:val="20"/>
        </w:rPr>
        <w:t>Инновационный Евразийский университет</w:t>
      </w:r>
      <w:r>
        <w:rPr>
          <w:rFonts w:ascii="Times New Roman" w:hAnsi="Times New Roman"/>
          <w:sz w:val="20"/>
          <w:szCs w:val="20"/>
        </w:rPr>
        <w:t xml:space="preserve">, </w:t>
      </w:r>
      <w:r w:rsidRPr="00A37370">
        <w:rPr>
          <w:rFonts w:ascii="Times New Roman" w:hAnsi="Times New Roman"/>
          <w:sz w:val="20"/>
          <w:szCs w:val="20"/>
        </w:rPr>
        <w:t>г. Павлодар, Республика Казахстан</w:t>
      </w:r>
    </w:p>
    <w:p w14:paraId="73157443" w14:textId="77777777" w:rsidR="003F2996" w:rsidRPr="004D060D" w:rsidRDefault="003F2996" w:rsidP="003F29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91A2B3F" w14:textId="77777777" w:rsidR="003F2996" w:rsidRDefault="003F2996" w:rsidP="003F299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A37370">
        <w:rPr>
          <w:rFonts w:ascii="Times New Roman" w:hAnsi="Times New Roman"/>
          <w:b/>
          <w:bCs/>
          <w:sz w:val="20"/>
          <w:szCs w:val="20"/>
          <w:lang w:val="kk-KZ"/>
        </w:rPr>
        <w:t>Мақала авторлары туралы ақпарат:</w:t>
      </w:r>
    </w:p>
    <w:p w14:paraId="1BF9E1F0" w14:textId="77777777" w:rsidR="003F2996" w:rsidRPr="00A37370" w:rsidRDefault="003F2996" w:rsidP="003F2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kk-KZ"/>
        </w:rPr>
      </w:pPr>
      <w:r w:rsidRPr="00A37370">
        <w:rPr>
          <w:rFonts w:ascii="Times New Roman" w:hAnsi="Times New Roman"/>
          <w:b/>
          <w:bCs/>
          <w:iCs/>
          <w:sz w:val="20"/>
          <w:szCs w:val="20"/>
          <w:lang w:val="kk-KZ"/>
        </w:rPr>
        <w:t>А.К. Сейтханова,</w:t>
      </w:r>
      <w:r w:rsidRPr="00A37370">
        <w:rPr>
          <w:rFonts w:ascii="Times New Roman" w:hAnsi="Times New Roman"/>
          <w:bCs/>
          <w:iCs/>
          <w:sz w:val="20"/>
          <w:szCs w:val="20"/>
          <w:lang w:val="kk-KZ"/>
        </w:rPr>
        <w:t xml:space="preserve"> PhD, доцент</w:t>
      </w:r>
      <w:r>
        <w:rPr>
          <w:rFonts w:ascii="Times New Roman" w:hAnsi="Times New Roman"/>
          <w:bCs/>
          <w:iCs/>
          <w:sz w:val="20"/>
          <w:szCs w:val="20"/>
          <w:lang w:val="kk-KZ"/>
        </w:rPr>
        <w:t xml:space="preserve">і </w:t>
      </w:r>
      <w:r w:rsidRPr="00A37370">
        <w:rPr>
          <w:rFonts w:ascii="Times New Roman" w:hAnsi="Times New Roman"/>
          <w:iCs/>
          <w:sz w:val="20"/>
          <w:szCs w:val="20"/>
          <w:lang w:val="kk-KZ"/>
        </w:rPr>
        <w:t>Павлодар Педагогикалық университеті, Павлодар қ.Қазақстан Республикасы</w:t>
      </w:r>
    </w:p>
    <w:p w14:paraId="5C5D63B1" w14:textId="6B4DC936" w:rsidR="003F2996" w:rsidRPr="00905C81" w:rsidRDefault="003F2996" w:rsidP="003F2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kk-KZ"/>
        </w:rPr>
      </w:pPr>
      <w:r w:rsidRPr="003F2996">
        <w:rPr>
          <w:rFonts w:ascii="Times New Roman" w:hAnsi="Times New Roman"/>
          <w:b/>
          <w:sz w:val="20"/>
          <w:szCs w:val="20"/>
          <w:lang w:val="kk-KZ"/>
        </w:rPr>
        <w:t>М.С. Темирханов</w:t>
      </w:r>
      <w:r w:rsidRPr="00905C81">
        <w:rPr>
          <w:rFonts w:ascii="Times New Roman" w:hAnsi="Times New Roman"/>
          <w:b/>
          <w:iCs/>
          <w:sz w:val="20"/>
          <w:szCs w:val="20"/>
          <w:lang w:val="kk-KZ"/>
        </w:rPr>
        <w:t xml:space="preserve">, </w:t>
      </w:r>
      <w:r w:rsidRPr="00905C81">
        <w:rPr>
          <w:rFonts w:ascii="Times New Roman" w:hAnsi="Times New Roman"/>
          <w:iCs/>
          <w:sz w:val="20"/>
          <w:szCs w:val="20"/>
          <w:lang w:val="kk-KZ"/>
        </w:rPr>
        <w:t>ФЗ(м)-202</w:t>
      </w:r>
      <w:r w:rsidRPr="00A37370">
        <w:rPr>
          <w:rFonts w:ascii="Times New Roman" w:hAnsi="Times New Roman"/>
          <w:iCs/>
          <w:sz w:val="20"/>
          <w:szCs w:val="20"/>
          <w:lang w:val="kk-KZ"/>
        </w:rPr>
        <w:t xml:space="preserve"> тобының </w:t>
      </w:r>
      <w:r w:rsidRPr="00905C81">
        <w:rPr>
          <w:rFonts w:ascii="Times New Roman" w:hAnsi="Times New Roman"/>
          <w:iCs/>
          <w:sz w:val="20"/>
          <w:szCs w:val="20"/>
          <w:lang w:val="kk-KZ"/>
        </w:rPr>
        <w:t>2</w:t>
      </w:r>
      <w:r w:rsidRPr="00A37370">
        <w:rPr>
          <w:rFonts w:ascii="Times New Roman" w:hAnsi="Times New Roman"/>
          <w:iCs/>
          <w:sz w:val="20"/>
          <w:szCs w:val="20"/>
          <w:lang w:val="kk-KZ"/>
        </w:rPr>
        <w:t xml:space="preserve"> курс магистранті</w:t>
      </w:r>
      <w:r>
        <w:rPr>
          <w:rFonts w:ascii="Times New Roman" w:hAnsi="Times New Roman"/>
          <w:iCs/>
          <w:sz w:val="20"/>
          <w:szCs w:val="20"/>
          <w:lang w:val="kk-KZ"/>
        </w:rPr>
        <w:t xml:space="preserve"> </w:t>
      </w:r>
      <w:r w:rsidRPr="00905C81">
        <w:rPr>
          <w:rFonts w:ascii="Times New Roman" w:hAnsi="Times New Roman"/>
          <w:iCs/>
          <w:sz w:val="20"/>
          <w:szCs w:val="20"/>
          <w:lang w:val="kk-KZ"/>
        </w:rPr>
        <w:t>Инновациялық Е</w:t>
      </w:r>
      <w:r w:rsidRPr="00A37370">
        <w:rPr>
          <w:rFonts w:ascii="Times New Roman" w:hAnsi="Times New Roman"/>
          <w:iCs/>
          <w:sz w:val="20"/>
          <w:szCs w:val="20"/>
          <w:lang w:val="kk-KZ"/>
        </w:rPr>
        <w:t>уразия</w:t>
      </w:r>
      <w:r w:rsidRPr="00905C81">
        <w:rPr>
          <w:rFonts w:ascii="Times New Roman" w:hAnsi="Times New Roman"/>
          <w:iCs/>
          <w:sz w:val="20"/>
          <w:szCs w:val="20"/>
          <w:lang w:val="kk-KZ"/>
        </w:rPr>
        <w:t xml:space="preserve"> университет</w:t>
      </w:r>
      <w:r w:rsidRPr="00A37370">
        <w:rPr>
          <w:rFonts w:ascii="Times New Roman" w:hAnsi="Times New Roman"/>
          <w:iCs/>
          <w:sz w:val="20"/>
          <w:szCs w:val="20"/>
          <w:lang w:val="kk-KZ"/>
        </w:rPr>
        <w:t>і, Павлодар қ</w:t>
      </w:r>
      <w:r>
        <w:rPr>
          <w:rFonts w:ascii="Times New Roman" w:hAnsi="Times New Roman"/>
          <w:iCs/>
          <w:sz w:val="20"/>
          <w:szCs w:val="20"/>
          <w:lang w:val="kk-KZ"/>
        </w:rPr>
        <w:t xml:space="preserve">. </w:t>
      </w:r>
      <w:r w:rsidRPr="00A37370">
        <w:rPr>
          <w:rFonts w:ascii="Times New Roman" w:hAnsi="Times New Roman"/>
          <w:iCs/>
          <w:sz w:val="20"/>
          <w:szCs w:val="20"/>
          <w:lang w:val="kk-KZ"/>
        </w:rPr>
        <w:t>Қазақстан Республикасы</w:t>
      </w:r>
    </w:p>
    <w:p w14:paraId="05C65D4A" w14:textId="11CC5961" w:rsidR="003F2996" w:rsidRPr="00905C81" w:rsidRDefault="003F2996" w:rsidP="003F2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kk-KZ"/>
        </w:rPr>
      </w:pPr>
      <w:r w:rsidRPr="003F2996">
        <w:rPr>
          <w:rFonts w:ascii="Times New Roman" w:hAnsi="Times New Roman"/>
          <w:b/>
          <w:sz w:val="20"/>
          <w:szCs w:val="20"/>
          <w:lang w:val="kk-KZ"/>
        </w:rPr>
        <w:t>А.К. Беткулова</w:t>
      </w:r>
      <w:r w:rsidRPr="00905C81">
        <w:rPr>
          <w:rFonts w:ascii="Times New Roman" w:hAnsi="Times New Roman"/>
          <w:b/>
          <w:iCs/>
          <w:sz w:val="20"/>
          <w:szCs w:val="20"/>
          <w:lang w:val="kk-KZ"/>
        </w:rPr>
        <w:t xml:space="preserve">, </w:t>
      </w:r>
      <w:r w:rsidRPr="00905C81">
        <w:rPr>
          <w:rFonts w:ascii="Times New Roman" w:hAnsi="Times New Roman"/>
          <w:iCs/>
          <w:sz w:val="20"/>
          <w:szCs w:val="20"/>
          <w:lang w:val="kk-KZ"/>
        </w:rPr>
        <w:t>ФЗ(м)-202</w:t>
      </w:r>
      <w:r w:rsidRPr="00A37370">
        <w:rPr>
          <w:rFonts w:ascii="Times New Roman" w:hAnsi="Times New Roman"/>
          <w:iCs/>
          <w:sz w:val="20"/>
          <w:szCs w:val="20"/>
          <w:lang w:val="kk-KZ"/>
        </w:rPr>
        <w:t xml:space="preserve"> тобының </w:t>
      </w:r>
      <w:r w:rsidRPr="00905C81">
        <w:rPr>
          <w:rFonts w:ascii="Times New Roman" w:hAnsi="Times New Roman"/>
          <w:iCs/>
          <w:sz w:val="20"/>
          <w:szCs w:val="20"/>
          <w:lang w:val="kk-KZ"/>
        </w:rPr>
        <w:t>2</w:t>
      </w:r>
      <w:r w:rsidRPr="00A37370">
        <w:rPr>
          <w:rFonts w:ascii="Times New Roman" w:hAnsi="Times New Roman"/>
          <w:iCs/>
          <w:sz w:val="20"/>
          <w:szCs w:val="20"/>
          <w:lang w:val="kk-KZ"/>
        </w:rPr>
        <w:t xml:space="preserve"> курс магистранті</w:t>
      </w:r>
      <w:r>
        <w:rPr>
          <w:rFonts w:ascii="Times New Roman" w:hAnsi="Times New Roman"/>
          <w:iCs/>
          <w:sz w:val="20"/>
          <w:szCs w:val="20"/>
          <w:lang w:val="kk-KZ"/>
        </w:rPr>
        <w:t xml:space="preserve"> </w:t>
      </w:r>
      <w:r w:rsidRPr="00905C81">
        <w:rPr>
          <w:rFonts w:ascii="Times New Roman" w:hAnsi="Times New Roman"/>
          <w:iCs/>
          <w:sz w:val="20"/>
          <w:szCs w:val="20"/>
          <w:lang w:val="kk-KZ"/>
        </w:rPr>
        <w:t>Инновациялық Е</w:t>
      </w:r>
      <w:r w:rsidRPr="00A37370">
        <w:rPr>
          <w:rFonts w:ascii="Times New Roman" w:hAnsi="Times New Roman"/>
          <w:iCs/>
          <w:sz w:val="20"/>
          <w:szCs w:val="20"/>
          <w:lang w:val="kk-KZ"/>
        </w:rPr>
        <w:t>уразия</w:t>
      </w:r>
      <w:r w:rsidRPr="00905C81">
        <w:rPr>
          <w:rFonts w:ascii="Times New Roman" w:hAnsi="Times New Roman"/>
          <w:iCs/>
          <w:sz w:val="20"/>
          <w:szCs w:val="20"/>
          <w:lang w:val="kk-KZ"/>
        </w:rPr>
        <w:t xml:space="preserve"> университет</w:t>
      </w:r>
      <w:r w:rsidRPr="00A37370">
        <w:rPr>
          <w:rFonts w:ascii="Times New Roman" w:hAnsi="Times New Roman"/>
          <w:iCs/>
          <w:sz w:val="20"/>
          <w:szCs w:val="20"/>
          <w:lang w:val="kk-KZ"/>
        </w:rPr>
        <w:t>і, Павлодар қ</w:t>
      </w:r>
      <w:r>
        <w:rPr>
          <w:rFonts w:ascii="Times New Roman" w:hAnsi="Times New Roman"/>
          <w:iCs/>
          <w:sz w:val="20"/>
          <w:szCs w:val="20"/>
          <w:lang w:val="kk-KZ"/>
        </w:rPr>
        <w:t xml:space="preserve">. </w:t>
      </w:r>
      <w:r w:rsidRPr="00A37370">
        <w:rPr>
          <w:rFonts w:ascii="Times New Roman" w:hAnsi="Times New Roman"/>
          <w:iCs/>
          <w:sz w:val="20"/>
          <w:szCs w:val="20"/>
          <w:lang w:val="kk-KZ"/>
        </w:rPr>
        <w:t>Қазақстан Республикасы</w:t>
      </w:r>
      <w:r>
        <w:rPr>
          <w:rFonts w:ascii="Times New Roman" w:hAnsi="Times New Roman"/>
          <w:iCs/>
          <w:sz w:val="20"/>
          <w:szCs w:val="20"/>
          <w:lang w:val="kk-KZ"/>
        </w:rPr>
        <w:t xml:space="preserve"> </w:t>
      </w:r>
    </w:p>
    <w:p w14:paraId="25F58726" w14:textId="77777777" w:rsidR="003F2996" w:rsidRPr="004D060D" w:rsidRDefault="003F2996" w:rsidP="003F2996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kk-KZ"/>
        </w:rPr>
      </w:pPr>
    </w:p>
    <w:p w14:paraId="574E772C" w14:textId="77777777" w:rsidR="003F2996" w:rsidRPr="00A37370" w:rsidRDefault="003F2996" w:rsidP="003F299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A37370">
        <w:rPr>
          <w:rFonts w:ascii="Times New Roman" w:hAnsi="Times New Roman"/>
          <w:b/>
          <w:bCs/>
          <w:sz w:val="20"/>
          <w:szCs w:val="20"/>
          <w:lang w:val="en-US"/>
        </w:rPr>
        <w:t>Information about authors of articles:</w:t>
      </w:r>
    </w:p>
    <w:p w14:paraId="783EBFED" w14:textId="0A33CBEF" w:rsidR="003F2996" w:rsidRPr="00A37370" w:rsidRDefault="003F2996" w:rsidP="003F2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n-US"/>
        </w:rPr>
      </w:pPr>
      <w:proofErr w:type="spellStart"/>
      <w:r w:rsidRPr="00A37370">
        <w:rPr>
          <w:rFonts w:ascii="Times New Roman" w:hAnsi="Times New Roman"/>
          <w:bCs/>
          <w:sz w:val="20"/>
          <w:szCs w:val="20"/>
          <w:lang w:val="en-US"/>
        </w:rPr>
        <w:t>Seitkhanova</w:t>
      </w:r>
      <w:proofErr w:type="spellEnd"/>
      <w:r>
        <w:rPr>
          <w:rFonts w:ascii="Times New Roman" w:hAnsi="Times New Roman"/>
          <w:bCs/>
          <w:sz w:val="20"/>
          <w:szCs w:val="20"/>
          <w:lang w:val="en-US"/>
        </w:rPr>
        <w:t xml:space="preserve"> A.</w:t>
      </w:r>
      <w:r w:rsidRPr="00A37370">
        <w:rPr>
          <w:rFonts w:ascii="Times New Roman" w:hAnsi="Times New Roman"/>
          <w:bCs/>
          <w:sz w:val="20"/>
          <w:szCs w:val="20"/>
          <w:lang w:val="en-US"/>
        </w:rPr>
        <w:t>, PhD,</w:t>
      </w:r>
      <w:r w:rsidRPr="00A37370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en-US"/>
        </w:rPr>
        <w:t>a</w:t>
      </w:r>
      <w:r w:rsidRPr="00A37370">
        <w:rPr>
          <w:rFonts w:ascii="Times New Roman" w:hAnsi="Times New Roman"/>
          <w:bCs/>
          <w:sz w:val="20"/>
          <w:szCs w:val="20"/>
          <w:lang w:val="en-US"/>
        </w:rPr>
        <w:t>ssociate Professor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 of </w:t>
      </w:r>
      <w:r w:rsidRPr="00A37370">
        <w:rPr>
          <w:rFonts w:ascii="Times New Roman" w:hAnsi="Times New Roman"/>
          <w:bCs/>
          <w:sz w:val="20"/>
          <w:szCs w:val="20"/>
          <w:lang w:val="en-US"/>
        </w:rPr>
        <w:t>Pavlodar Pedagogical university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r w:rsidRPr="00A37370">
        <w:rPr>
          <w:rFonts w:ascii="Times New Roman" w:hAnsi="Times New Roman"/>
          <w:bCs/>
          <w:sz w:val="20"/>
          <w:szCs w:val="20"/>
          <w:lang w:val="en-US"/>
        </w:rPr>
        <w:t>Pavlodar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 c.</w:t>
      </w:r>
      <w:r w:rsidRPr="00A37370">
        <w:rPr>
          <w:rFonts w:ascii="Times New Roman" w:hAnsi="Times New Roman"/>
          <w:bCs/>
          <w:sz w:val="20"/>
          <w:szCs w:val="20"/>
          <w:lang w:val="en-US"/>
        </w:rPr>
        <w:t>, Republic of Kazakhstan</w:t>
      </w:r>
    </w:p>
    <w:p w14:paraId="1A55EB59" w14:textId="77777777" w:rsidR="003F2996" w:rsidRPr="00A37370" w:rsidRDefault="003F2996" w:rsidP="003F2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A37370">
        <w:rPr>
          <w:rFonts w:ascii="Times New Roman" w:hAnsi="Times New Roman"/>
          <w:bCs/>
          <w:sz w:val="20"/>
          <w:szCs w:val="20"/>
          <w:lang w:val="en-US"/>
        </w:rPr>
        <w:t>E-mail: ainur1179@mail.ru</w:t>
      </w:r>
    </w:p>
    <w:p w14:paraId="6D327FBC" w14:textId="7D78641F" w:rsidR="003F2996" w:rsidRPr="00A37370" w:rsidRDefault="003F2996" w:rsidP="003F2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sz w:val="20"/>
          <w:szCs w:val="20"/>
          <w:lang w:val="en-US"/>
        </w:rPr>
        <w:t>Temirkhanov M.</w:t>
      </w:r>
      <w:r w:rsidRPr="00A37370">
        <w:rPr>
          <w:rFonts w:ascii="Times New Roman" w:hAnsi="Times New Roman"/>
          <w:bCs/>
          <w:sz w:val="20"/>
          <w:szCs w:val="20"/>
          <w:lang w:val="en-US"/>
        </w:rPr>
        <w:t xml:space="preserve">, second-year undergraduate of the Group </w:t>
      </w:r>
      <w:proofErr w:type="spellStart"/>
      <w:r w:rsidRPr="00A37370">
        <w:rPr>
          <w:rFonts w:ascii="Times New Roman" w:hAnsi="Times New Roman"/>
          <w:bCs/>
          <w:sz w:val="20"/>
          <w:szCs w:val="20"/>
          <w:lang w:val="en-US"/>
        </w:rPr>
        <w:t>Phs</w:t>
      </w:r>
      <w:proofErr w:type="spellEnd"/>
      <w:r w:rsidRPr="00A37370">
        <w:rPr>
          <w:rFonts w:ascii="Times New Roman" w:hAnsi="Times New Roman"/>
          <w:bCs/>
          <w:sz w:val="20"/>
          <w:szCs w:val="20"/>
          <w:lang w:val="en-US"/>
        </w:rPr>
        <w:t>(m) -202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 w:rsidRPr="00A37370">
        <w:rPr>
          <w:rFonts w:ascii="Times New Roman" w:hAnsi="Times New Roman"/>
          <w:bCs/>
          <w:sz w:val="20"/>
          <w:szCs w:val="20"/>
          <w:lang w:val="en-US"/>
        </w:rPr>
        <w:t>Innovative University of Eurasia Pavlodar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 c.</w:t>
      </w:r>
      <w:r w:rsidRPr="00A37370">
        <w:rPr>
          <w:rFonts w:ascii="Times New Roman" w:hAnsi="Times New Roman"/>
          <w:bCs/>
          <w:sz w:val="20"/>
          <w:szCs w:val="20"/>
          <w:lang w:val="en-US"/>
        </w:rPr>
        <w:t>, Republic of Kazakhstan</w:t>
      </w:r>
    </w:p>
    <w:p w14:paraId="455B374C" w14:textId="66F52B63" w:rsidR="003F2996" w:rsidRPr="00A37370" w:rsidRDefault="003F2996" w:rsidP="003F2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A37370">
        <w:rPr>
          <w:rFonts w:ascii="Times New Roman" w:hAnsi="Times New Roman"/>
          <w:bCs/>
          <w:sz w:val="20"/>
          <w:szCs w:val="20"/>
          <w:lang w:val="en-US"/>
        </w:rPr>
        <w:t>E-mail: marat_boxer@mail.ru</w:t>
      </w:r>
    </w:p>
    <w:p w14:paraId="57653CF1" w14:textId="6E33EB48" w:rsidR="003F2996" w:rsidRPr="00A37370" w:rsidRDefault="003F2996" w:rsidP="003F2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bCs/>
          <w:sz w:val="20"/>
          <w:szCs w:val="20"/>
          <w:lang w:val="en-US"/>
        </w:rPr>
        <w:t>Betkulova</w:t>
      </w:r>
      <w:proofErr w:type="spellEnd"/>
      <w:r>
        <w:rPr>
          <w:rFonts w:ascii="Times New Roman" w:hAnsi="Times New Roman"/>
          <w:bCs/>
          <w:sz w:val="20"/>
          <w:szCs w:val="20"/>
          <w:lang w:val="en-US"/>
        </w:rPr>
        <w:t xml:space="preserve"> A.</w:t>
      </w:r>
      <w:r w:rsidRPr="00A37370">
        <w:rPr>
          <w:rFonts w:ascii="Times New Roman" w:hAnsi="Times New Roman"/>
          <w:bCs/>
          <w:sz w:val="20"/>
          <w:szCs w:val="20"/>
          <w:lang w:val="en-US"/>
        </w:rPr>
        <w:t xml:space="preserve">, second-year undergraduate of the Group </w:t>
      </w:r>
      <w:proofErr w:type="spellStart"/>
      <w:r w:rsidRPr="00A37370">
        <w:rPr>
          <w:rFonts w:ascii="Times New Roman" w:hAnsi="Times New Roman"/>
          <w:bCs/>
          <w:sz w:val="20"/>
          <w:szCs w:val="20"/>
          <w:lang w:val="en-US"/>
        </w:rPr>
        <w:t>Phs</w:t>
      </w:r>
      <w:proofErr w:type="spellEnd"/>
      <w:r w:rsidRPr="00A37370">
        <w:rPr>
          <w:rFonts w:ascii="Times New Roman" w:hAnsi="Times New Roman"/>
          <w:bCs/>
          <w:sz w:val="20"/>
          <w:szCs w:val="20"/>
          <w:lang w:val="en-US"/>
        </w:rPr>
        <w:t>(m) -202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 w:rsidRPr="00A37370">
        <w:rPr>
          <w:rFonts w:ascii="Times New Roman" w:hAnsi="Times New Roman"/>
          <w:bCs/>
          <w:sz w:val="20"/>
          <w:szCs w:val="20"/>
          <w:lang w:val="en-US"/>
        </w:rPr>
        <w:t>Innovative University of Eurasia Pavlodar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 c.</w:t>
      </w:r>
      <w:r w:rsidRPr="00A37370">
        <w:rPr>
          <w:rFonts w:ascii="Times New Roman" w:hAnsi="Times New Roman"/>
          <w:bCs/>
          <w:sz w:val="20"/>
          <w:szCs w:val="20"/>
          <w:lang w:val="en-US"/>
        </w:rPr>
        <w:t>, Republic of Kazakhstan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</w:p>
    <w:p w14:paraId="61DFDDB0" w14:textId="7F40A62C" w:rsidR="003F2996" w:rsidRPr="00A37370" w:rsidRDefault="003F2996" w:rsidP="003F2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A37370">
        <w:rPr>
          <w:rFonts w:ascii="Times New Roman" w:hAnsi="Times New Roman"/>
          <w:bCs/>
          <w:sz w:val="20"/>
          <w:szCs w:val="20"/>
          <w:lang w:val="en-US"/>
        </w:rPr>
        <w:t>E-mail: altyna2012@mail.ru</w:t>
      </w:r>
    </w:p>
    <w:p w14:paraId="62D05595" w14:textId="77777777" w:rsidR="003F2996" w:rsidRPr="003F2996" w:rsidRDefault="003F2996" w:rsidP="00B7100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08B3F208" w14:textId="77777777" w:rsidR="00B7100A" w:rsidRPr="00B7100A" w:rsidRDefault="00B7100A" w:rsidP="00B7100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sectPr w:rsidR="00B7100A" w:rsidRPr="00B7100A" w:rsidSect="002844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1258"/>
    <w:multiLevelType w:val="multilevel"/>
    <w:tmpl w:val="EAEA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80F54"/>
    <w:multiLevelType w:val="hybridMultilevel"/>
    <w:tmpl w:val="AAEA7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110C8"/>
    <w:multiLevelType w:val="hybridMultilevel"/>
    <w:tmpl w:val="0E508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6629A"/>
    <w:multiLevelType w:val="hybridMultilevel"/>
    <w:tmpl w:val="0E508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E27B2"/>
    <w:multiLevelType w:val="hybridMultilevel"/>
    <w:tmpl w:val="0BFE5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E5346"/>
    <w:multiLevelType w:val="multilevel"/>
    <w:tmpl w:val="C44A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90"/>
    <w:rsid w:val="00045AB0"/>
    <w:rsid w:val="00055254"/>
    <w:rsid w:val="000B7112"/>
    <w:rsid w:val="000F3A26"/>
    <w:rsid w:val="0019721D"/>
    <w:rsid w:val="0028190B"/>
    <w:rsid w:val="002844BC"/>
    <w:rsid w:val="00310820"/>
    <w:rsid w:val="00331889"/>
    <w:rsid w:val="003449A2"/>
    <w:rsid w:val="003F2996"/>
    <w:rsid w:val="00493FCC"/>
    <w:rsid w:val="005C10C9"/>
    <w:rsid w:val="00783605"/>
    <w:rsid w:val="00797C07"/>
    <w:rsid w:val="007B3937"/>
    <w:rsid w:val="007E6FBB"/>
    <w:rsid w:val="00861690"/>
    <w:rsid w:val="0086523B"/>
    <w:rsid w:val="008B2309"/>
    <w:rsid w:val="008F6229"/>
    <w:rsid w:val="00A110EC"/>
    <w:rsid w:val="00B7100A"/>
    <w:rsid w:val="00E744A5"/>
    <w:rsid w:val="00F0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DB32"/>
  <w15:chartTrackingRefBased/>
  <w15:docId w15:val="{AFAB7CAA-292D-426B-88CA-16C519C3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7C07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C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49A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44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8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SBN_(identifier)" TargetMode="External"/><Relationship Id="rId13" Type="http://schemas.openxmlformats.org/officeDocument/2006/relationships/hyperlink" Target="https://www.notebookcheck.net/Qualcomm-Snapdragon-835-SoC-Benchmarks-and-Specs.207842.0.html" TargetMode="External"/><Relationship Id="rId18" Type="http://schemas.openxmlformats.org/officeDocument/2006/relationships/hyperlink" Target="http://www.cpu-collection.de/?tn=0&amp;l0=cl&amp;l1=SPARC&amp;l2=Fujits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otebookcheck.net/Qualcomm-Snapdragon-835-SoC-Benchmarks-and-Specs.207842.0.html" TargetMode="External"/><Relationship Id="rId7" Type="http://schemas.openxmlformats.org/officeDocument/2006/relationships/hyperlink" Target="http://www.eng.auburn.edu/~agrawvd/COURSE/E7770_Spr07/READ/Gordon_Moore_1975_Speech.pdf" TargetMode="External"/><Relationship Id="rId12" Type="http://schemas.openxmlformats.org/officeDocument/2006/relationships/hyperlink" Target="https://www.notebookcheck.net/Apple-A8X-iPad-SoC.128403.0.html" TargetMode="External"/><Relationship Id="rId17" Type="http://schemas.openxmlformats.org/officeDocument/2006/relationships/hyperlink" Target="https://en.wikipedia.org/wiki/Special:BookSources/978-09419014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ISBN_(identifier)" TargetMode="External"/><Relationship Id="rId20" Type="http://schemas.openxmlformats.org/officeDocument/2006/relationships/hyperlink" Target="https://www.notebookcheck.net/Apple-A8X-iPad-SoC.128403.0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hotchips.org/wp-content/uploads/hc_archives/hc05/3_Tue/HC05.S8/HC05.8.1-Matsubara-Hitachi-HARP-1.pdf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eng.auburn.edu/~agrawvd/COURSE/E7770_Spr07/READ/Gordon_Moore_1975_Speech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pu-collection.de/?tn=0&amp;l0=cl&amp;l1=SPARC&amp;l2=Fujitsu" TargetMode="External"/><Relationship Id="rId19" Type="http://schemas.openxmlformats.org/officeDocument/2006/relationships/hyperlink" Target="https://www.hotchips.org/wp-content/uploads/hc_archives/hc05/3_Tue/HC05.S8/HC05.8.1-Matsubara-Hitachi-HARP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pecial:BookSources/978-0941901413" TargetMode="External"/><Relationship Id="rId14" Type="http://schemas.openxmlformats.org/officeDocument/2006/relationships/hyperlink" Target="https://m.dailyhunt.in/news/bangladesh/english/gear-epaper-gear/xiaomi+launches+mi+notebook+youth+edition+a+powerful+and+lightweight+mid+range+windows+10+laptop-newsid-97431923" TargetMode="External"/><Relationship Id="rId22" Type="http://schemas.openxmlformats.org/officeDocument/2006/relationships/hyperlink" Target="https://m.dailyhunt.in/news/bangladesh/english/gear-epaper-gear/xiaomi+launches+mi+notebook+youth+edition+a+powerful+and+lightweight+mid+range+windows+10+laptop-newsid-974319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3224</Words>
  <Characters>18378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 Temirkhanov</dc:creator>
  <cp:keywords/>
  <dc:description/>
  <cp:lastModifiedBy>Marat Temirkhanov</cp:lastModifiedBy>
  <cp:revision>8</cp:revision>
  <dcterms:created xsi:type="dcterms:W3CDTF">2021-03-12T05:58:00Z</dcterms:created>
  <dcterms:modified xsi:type="dcterms:W3CDTF">2021-03-18T18:00:00Z</dcterms:modified>
</cp:coreProperties>
</file>