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10D" w:rsidRPr="001134F9" w:rsidRDefault="0018710D" w:rsidP="0018710D">
      <w:pPr>
        <w:autoSpaceDE w:val="0"/>
        <w:autoSpaceDN w:val="0"/>
        <w:adjustRightInd w:val="0"/>
        <w:spacing w:after="0" w:line="240" w:lineRule="auto"/>
        <w:jc w:val="both"/>
        <w:rPr>
          <w:rFonts w:ascii="Times New Roman" w:hAnsi="Times New Roman"/>
          <w:b/>
          <w:sz w:val="20"/>
          <w:szCs w:val="20"/>
          <w:lang w:val="en-US"/>
        </w:rPr>
      </w:pPr>
    </w:p>
    <w:p w:rsidR="0018710D" w:rsidRPr="00D047AB" w:rsidRDefault="0018710D" w:rsidP="0018710D">
      <w:pPr>
        <w:autoSpaceDE w:val="0"/>
        <w:autoSpaceDN w:val="0"/>
        <w:adjustRightInd w:val="0"/>
        <w:spacing w:after="0" w:line="240" w:lineRule="auto"/>
        <w:jc w:val="both"/>
        <w:rPr>
          <w:rFonts w:ascii="Times New Roman" w:hAnsi="Times New Roman" w:cs="Times New Roman"/>
          <w:b/>
          <w:sz w:val="20"/>
          <w:szCs w:val="20"/>
        </w:rPr>
      </w:pPr>
      <w:r w:rsidRPr="001134F9">
        <w:rPr>
          <w:rFonts w:ascii="Times New Roman" w:hAnsi="Times New Roman"/>
          <w:b/>
          <w:bCs/>
          <w:sz w:val="20"/>
          <w:szCs w:val="20"/>
        </w:rPr>
        <w:t>УДК</w:t>
      </w:r>
      <w:r w:rsidR="00325453" w:rsidRPr="00D047AB">
        <w:rPr>
          <w:rFonts w:ascii="Times New Roman" w:hAnsi="Times New Roman"/>
          <w:b/>
          <w:bCs/>
          <w:sz w:val="20"/>
          <w:szCs w:val="20"/>
        </w:rPr>
        <w:t xml:space="preserve"> </w:t>
      </w:r>
      <w:r w:rsidRPr="00D047AB">
        <w:rPr>
          <w:rFonts w:ascii="Times New Roman" w:hAnsi="Times New Roman" w:cs="Times New Roman"/>
          <w:b/>
          <w:sz w:val="20"/>
          <w:szCs w:val="20"/>
        </w:rPr>
        <w:t>628.92/.97</w:t>
      </w:r>
    </w:p>
    <w:p w:rsidR="0018710D" w:rsidRPr="001134F9" w:rsidRDefault="0018710D" w:rsidP="0018710D">
      <w:pPr>
        <w:spacing w:after="0" w:line="240" w:lineRule="auto"/>
        <w:rPr>
          <w:rFonts w:ascii="Times New Roman" w:hAnsi="Times New Roman" w:cs="Times New Roman"/>
          <w:b/>
        </w:rPr>
      </w:pPr>
      <w:r w:rsidRPr="001134F9">
        <w:rPr>
          <w:rFonts w:ascii="Times New Roman" w:hAnsi="Times New Roman" w:cs="Times New Roman"/>
          <w:b/>
        </w:rPr>
        <w:t>МРНТИ 84.15</w:t>
      </w:r>
    </w:p>
    <w:p w:rsidR="0018710D" w:rsidRPr="001134F9" w:rsidRDefault="0018710D" w:rsidP="001E5EC2">
      <w:pPr>
        <w:autoSpaceDE w:val="0"/>
        <w:autoSpaceDN w:val="0"/>
        <w:adjustRightInd w:val="0"/>
        <w:spacing w:after="0" w:line="240" w:lineRule="auto"/>
        <w:ind w:firstLine="709"/>
        <w:jc w:val="both"/>
        <w:rPr>
          <w:rFonts w:ascii="Times New Roman" w:hAnsi="Times New Roman" w:cs="Times New Roman"/>
          <w:b/>
          <w:bCs/>
          <w:sz w:val="20"/>
          <w:szCs w:val="20"/>
        </w:rPr>
      </w:pPr>
    </w:p>
    <w:p w:rsidR="0018710D" w:rsidRPr="001134F9" w:rsidRDefault="0018710D" w:rsidP="0018710D">
      <w:pPr>
        <w:autoSpaceDE w:val="0"/>
        <w:autoSpaceDN w:val="0"/>
        <w:adjustRightInd w:val="0"/>
        <w:spacing w:after="0" w:line="240" w:lineRule="auto"/>
        <w:ind w:firstLine="709"/>
        <w:jc w:val="center"/>
        <w:rPr>
          <w:rFonts w:ascii="Times New Roman" w:hAnsi="Times New Roman" w:cs="Times New Roman"/>
          <w:b/>
          <w:sz w:val="20"/>
          <w:szCs w:val="20"/>
        </w:rPr>
      </w:pPr>
      <w:r w:rsidRPr="001134F9">
        <w:rPr>
          <w:rFonts w:ascii="Times New Roman" w:hAnsi="Times New Roman" w:cs="Times New Roman"/>
          <w:b/>
          <w:sz w:val="20"/>
          <w:szCs w:val="20"/>
        </w:rPr>
        <w:t>Мазина Ю.И*</w:t>
      </w:r>
      <w:r w:rsidRPr="001134F9">
        <w:rPr>
          <w:rFonts w:ascii="Times New Roman" w:hAnsi="Times New Roman" w:cs="Times New Roman"/>
          <w:b/>
          <w:sz w:val="20"/>
          <w:szCs w:val="20"/>
          <w:vertAlign w:val="superscript"/>
        </w:rPr>
        <w:t>1</w:t>
      </w:r>
      <w:r w:rsidRPr="001134F9">
        <w:rPr>
          <w:rFonts w:ascii="Times New Roman" w:hAnsi="Times New Roman" w:cs="Times New Roman"/>
          <w:b/>
          <w:sz w:val="20"/>
          <w:szCs w:val="20"/>
        </w:rPr>
        <w:t xml:space="preserve">. </w:t>
      </w:r>
      <w:r w:rsidR="00FA4873" w:rsidRPr="00D140BF">
        <w:rPr>
          <w:rFonts w:ascii="Times New Roman" w:hAnsi="Times New Roman" w:cs="Times New Roman"/>
          <w:b/>
          <w:sz w:val="20"/>
          <w:szCs w:val="20"/>
          <w:shd w:val="clear" w:color="auto" w:fill="FBFBFB"/>
        </w:rPr>
        <w:t>Паоло Капуто</w:t>
      </w:r>
      <w:r w:rsidR="00FA4873" w:rsidRPr="00FA4873">
        <w:rPr>
          <w:rFonts w:ascii="Times New Roman" w:hAnsi="Times New Roman" w:cs="Times New Roman"/>
          <w:b/>
          <w:sz w:val="20"/>
          <w:szCs w:val="20"/>
          <w:shd w:val="clear" w:color="auto" w:fill="FBFBFB"/>
          <w:vertAlign w:val="superscript"/>
        </w:rPr>
        <w:t>2</w:t>
      </w:r>
      <w:r w:rsidR="00FA4873" w:rsidRPr="001B2FAC">
        <w:rPr>
          <w:rFonts w:ascii="Times New Roman" w:eastAsia="Times New Roman" w:hAnsi="Times New Roman" w:cs="Times New Roman"/>
          <w:sz w:val="20"/>
          <w:szCs w:val="20"/>
        </w:rPr>
        <w:t xml:space="preserve"> </w:t>
      </w:r>
      <w:r w:rsidRPr="001134F9">
        <w:rPr>
          <w:rFonts w:ascii="Times New Roman" w:hAnsi="Times New Roman" w:cs="Times New Roman"/>
          <w:b/>
          <w:sz w:val="20"/>
          <w:szCs w:val="20"/>
        </w:rPr>
        <w:t>Волкова Н.В.</w:t>
      </w:r>
      <w:r w:rsidR="00FA4873">
        <w:rPr>
          <w:rFonts w:ascii="Times New Roman" w:hAnsi="Times New Roman" w:cs="Times New Roman"/>
          <w:b/>
          <w:sz w:val="20"/>
          <w:szCs w:val="20"/>
          <w:vertAlign w:val="superscript"/>
        </w:rPr>
        <w:t>3</w:t>
      </w:r>
      <w:r w:rsidRPr="001134F9">
        <w:rPr>
          <w:rFonts w:ascii="Times New Roman" w:hAnsi="Times New Roman" w:cs="Times New Roman"/>
          <w:b/>
          <w:sz w:val="20"/>
          <w:szCs w:val="20"/>
        </w:rPr>
        <w:t>, Е.В. Бриж</w:t>
      </w:r>
      <w:r w:rsidR="00FA4873">
        <w:rPr>
          <w:rFonts w:ascii="Times New Roman" w:hAnsi="Times New Roman" w:cs="Times New Roman"/>
          <w:b/>
          <w:sz w:val="20"/>
          <w:szCs w:val="20"/>
          <w:vertAlign w:val="superscript"/>
        </w:rPr>
        <w:t>4</w:t>
      </w:r>
    </w:p>
    <w:p w:rsidR="0018710D" w:rsidRDefault="0018710D" w:rsidP="0018710D">
      <w:pPr>
        <w:autoSpaceDE w:val="0"/>
        <w:autoSpaceDN w:val="0"/>
        <w:adjustRightInd w:val="0"/>
        <w:spacing w:after="0" w:line="240" w:lineRule="auto"/>
        <w:ind w:firstLine="709"/>
        <w:jc w:val="center"/>
        <w:rPr>
          <w:rFonts w:ascii="Times New Roman" w:hAnsi="Times New Roman" w:cs="Times New Roman"/>
          <w:sz w:val="20"/>
          <w:szCs w:val="20"/>
        </w:rPr>
      </w:pPr>
      <w:r w:rsidRPr="001134F9">
        <w:rPr>
          <w:rFonts w:ascii="Times New Roman" w:hAnsi="Times New Roman" w:cs="Times New Roman"/>
          <w:sz w:val="20"/>
          <w:szCs w:val="20"/>
          <w:vertAlign w:val="superscript"/>
        </w:rPr>
        <w:t>1,3</w:t>
      </w:r>
      <w:r w:rsidR="00FA4873">
        <w:rPr>
          <w:rFonts w:ascii="Times New Roman" w:hAnsi="Times New Roman" w:cs="Times New Roman"/>
          <w:sz w:val="20"/>
          <w:szCs w:val="20"/>
          <w:vertAlign w:val="superscript"/>
        </w:rPr>
        <w:t xml:space="preserve">,4 </w:t>
      </w:r>
      <w:r w:rsidR="0070698F" w:rsidRPr="001134F9">
        <w:rPr>
          <w:rFonts w:ascii="Times New Roman" w:hAnsi="Times New Roman" w:cs="Times New Roman"/>
          <w:sz w:val="20"/>
          <w:szCs w:val="20"/>
        </w:rPr>
        <w:t>Инноваци</w:t>
      </w:r>
      <w:r w:rsidR="00FA4873">
        <w:rPr>
          <w:rFonts w:ascii="Times New Roman" w:hAnsi="Times New Roman" w:cs="Times New Roman"/>
          <w:sz w:val="20"/>
          <w:szCs w:val="20"/>
        </w:rPr>
        <w:t xml:space="preserve">онный </w:t>
      </w:r>
      <w:r w:rsidRPr="001134F9">
        <w:rPr>
          <w:rFonts w:ascii="Times New Roman" w:hAnsi="Times New Roman" w:cs="Times New Roman"/>
          <w:sz w:val="20"/>
          <w:szCs w:val="20"/>
        </w:rPr>
        <w:t>Евразийский университет</w:t>
      </w:r>
    </w:p>
    <w:p w:rsidR="00FA4873" w:rsidRPr="001134F9" w:rsidRDefault="00FA4873" w:rsidP="00FA4873">
      <w:pPr>
        <w:autoSpaceDE w:val="0"/>
        <w:autoSpaceDN w:val="0"/>
        <w:adjustRightInd w:val="0"/>
        <w:spacing w:after="0" w:line="240" w:lineRule="auto"/>
        <w:ind w:firstLine="709"/>
        <w:jc w:val="center"/>
        <w:rPr>
          <w:rFonts w:ascii="Times New Roman" w:hAnsi="Times New Roman" w:cs="Times New Roman"/>
          <w:sz w:val="20"/>
          <w:szCs w:val="20"/>
        </w:rPr>
      </w:pPr>
      <w:r w:rsidRPr="001134F9">
        <w:rPr>
          <w:rFonts w:ascii="Times New Roman" w:hAnsi="Times New Roman" w:cs="Times New Roman"/>
          <w:sz w:val="20"/>
          <w:szCs w:val="20"/>
          <w:vertAlign w:val="superscript"/>
        </w:rPr>
        <w:t>2</w:t>
      </w:r>
      <w:r w:rsidRPr="001B2FAC">
        <w:rPr>
          <w:rFonts w:ascii="Times New Roman" w:hAnsi="Times New Roman" w:cs="Times New Roman"/>
          <w:bCs/>
          <w:sz w:val="20"/>
          <w:szCs w:val="20"/>
          <w:shd w:val="clear" w:color="auto" w:fill="FBFBFB"/>
        </w:rPr>
        <w:t>Университет</w:t>
      </w:r>
      <w:r>
        <w:rPr>
          <w:rFonts w:ascii="Times New Roman" w:hAnsi="Times New Roman" w:cs="Times New Roman"/>
          <w:bCs/>
          <w:sz w:val="20"/>
          <w:szCs w:val="20"/>
          <w:shd w:val="clear" w:color="auto" w:fill="FBFBFB"/>
        </w:rPr>
        <w:t xml:space="preserve"> </w:t>
      </w:r>
      <w:r w:rsidRPr="001B2FAC">
        <w:rPr>
          <w:rFonts w:ascii="Times New Roman" w:hAnsi="Times New Roman" w:cs="Times New Roman"/>
          <w:sz w:val="20"/>
          <w:szCs w:val="20"/>
          <w:shd w:val="clear" w:color="auto" w:fill="FBFBFB"/>
        </w:rPr>
        <w:t>"</w:t>
      </w:r>
      <w:r w:rsidRPr="001B2FAC">
        <w:rPr>
          <w:rFonts w:ascii="Times New Roman" w:hAnsi="Times New Roman" w:cs="Times New Roman"/>
          <w:bCs/>
          <w:sz w:val="20"/>
          <w:szCs w:val="20"/>
          <w:shd w:val="clear" w:color="auto" w:fill="FBFBFB"/>
        </w:rPr>
        <w:t>Партенопэ</w:t>
      </w:r>
      <w:r w:rsidRPr="001B2FAC">
        <w:rPr>
          <w:rFonts w:ascii="Times New Roman" w:hAnsi="Times New Roman" w:cs="Times New Roman"/>
          <w:sz w:val="20"/>
          <w:szCs w:val="20"/>
          <w:shd w:val="clear" w:color="auto" w:fill="FBFBFB"/>
        </w:rPr>
        <w:t>" и института "АКи", г.</w:t>
      </w:r>
      <w:r>
        <w:rPr>
          <w:rFonts w:ascii="Times New Roman" w:hAnsi="Times New Roman" w:cs="Times New Roman"/>
          <w:sz w:val="20"/>
          <w:szCs w:val="20"/>
          <w:shd w:val="clear" w:color="auto" w:fill="FBFBFB"/>
        </w:rPr>
        <w:t xml:space="preserve"> </w:t>
      </w:r>
      <w:r w:rsidRPr="001B2FAC">
        <w:rPr>
          <w:rFonts w:ascii="Times New Roman" w:hAnsi="Times New Roman" w:cs="Times New Roman"/>
          <w:bCs/>
          <w:sz w:val="20"/>
          <w:szCs w:val="20"/>
          <w:shd w:val="clear" w:color="auto" w:fill="FBFBFB"/>
        </w:rPr>
        <w:t>Неаполь</w:t>
      </w:r>
      <w:r w:rsidRPr="001B2FAC">
        <w:rPr>
          <w:rFonts w:ascii="Times New Roman" w:hAnsi="Times New Roman" w:cs="Times New Roman"/>
          <w:sz w:val="20"/>
          <w:szCs w:val="20"/>
          <w:shd w:val="clear" w:color="auto" w:fill="FBFBFB"/>
        </w:rPr>
        <w:t>.</w:t>
      </w:r>
    </w:p>
    <w:p w:rsidR="0018710D" w:rsidRPr="00FA4873" w:rsidRDefault="0018710D" w:rsidP="0018710D">
      <w:pPr>
        <w:autoSpaceDE w:val="0"/>
        <w:autoSpaceDN w:val="0"/>
        <w:adjustRightInd w:val="0"/>
        <w:spacing w:after="0" w:line="240" w:lineRule="auto"/>
        <w:ind w:firstLine="709"/>
        <w:jc w:val="center"/>
        <w:rPr>
          <w:rFonts w:ascii="Times New Roman" w:hAnsi="Times New Roman" w:cs="Times New Roman"/>
          <w:bCs/>
          <w:iCs/>
          <w:sz w:val="20"/>
          <w:szCs w:val="20"/>
          <w:lang w:val="en-US"/>
        </w:rPr>
      </w:pPr>
      <w:r w:rsidRPr="00FA4873">
        <w:rPr>
          <w:rFonts w:ascii="Times New Roman" w:hAnsi="Times New Roman" w:cs="Times New Roman"/>
          <w:sz w:val="20"/>
          <w:szCs w:val="20"/>
          <w:lang w:val="en-US"/>
        </w:rPr>
        <w:t>(</w:t>
      </w:r>
      <w:r w:rsidRPr="001134F9">
        <w:rPr>
          <w:rFonts w:ascii="Times New Roman" w:hAnsi="Times New Roman" w:cs="Times New Roman"/>
          <w:sz w:val="20"/>
          <w:szCs w:val="20"/>
        </w:rPr>
        <w:t>Е</w:t>
      </w:r>
      <w:r w:rsidRPr="00FA4873">
        <w:rPr>
          <w:rFonts w:ascii="Times New Roman" w:hAnsi="Times New Roman" w:cs="Times New Roman"/>
          <w:sz w:val="20"/>
          <w:szCs w:val="20"/>
          <w:lang w:val="en-US"/>
        </w:rPr>
        <w:t>-</w:t>
      </w:r>
      <w:r w:rsidRPr="001134F9">
        <w:rPr>
          <w:rFonts w:ascii="Times New Roman" w:hAnsi="Times New Roman" w:cs="Times New Roman"/>
          <w:sz w:val="20"/>
          <w:szCs w:val="20"/>
          <w:lang w:val="en-US"/>
        </w:rPr>
        <w:t>mail</w:t>
      </w:r>
      <w:r w:rsidRPr="00FA4873">
        <w:rPr>
          <w:rFonts w:ascii="Times New Roman" w:hAnsi="Times New Roman" w:cs="Times New Roman"/>
          <w:sz w:val="20"/>
          <w:szCs w:val="20"/>
          <w:lang w:val="en-US"/>
        </w:rPr>
        <w:t xml:space="preserve">: </w:t>
      </w:r>
      <w:hyperlink r:id="rId7" w:history="1">
        <w:r w:rsidRPr="001134F9">
          <w:rPr>
            <w:rStyle w:val="a4"/>
            <w:rFonts w:ascii="Times New Roman" w:hAnsi="Times New Roman" w:cs="Times New Roman"/>
            <w:bCs/>
            <w:iCs/>
            <w:sz w:val="20"/>
            <w:szCs w:val="20"/>
            <w:lang w:val="en-US"/>
          </w:rPr>
          <w:t>mazinajulia</w:t>
        </w:r>
        <w:r w:rsidRPr="00FA4873">
          <w:rPr>
            <w:rStyle w:val="a4"/>
            <w:rFonts w:ascii="Times New Roman" w:hAnsi="Times New Roman" w:cs="Times New Roman"/>
            <w:sz w:val="20"/>
            <w:szCs w:val="20"/>
            <w:lang w:val="en-US"/>
          </w:rPr>
          <w:t>@</w:t>
        </w:r>
        <w:r w:rsidRPr="001134F9">
          <w:rPr>
            <w:rStyle w:val="a4"/>
            <w:rFonts w:ascii="Times New Roman" w:hAnsi="Times New Roman" w:cs="Times New Roman"/>
            <w:sz w:val="20"/>
            <w:szCs w:val="20"/>
            <w:lang w:val="en-US"/>
          </w:rPr>
          <w:t>mail</w:t>
        </w:r>
        <w:r w:rsidRPr="00FA4873">
          <w:rPr>
            <w:rStyle w:val="a4"/>
            <w:rFonts w:ascii="Times New Roman" w:hAnsi="Times New Roman" w:cs="Times New Roman"/>
            <w:sz w:val="20"/>
            <w:szCs w:val="20"/>
            <w:lang w:val="en-US"/>
          </w:rPr>
          <w:t>.</w:t>
        </w:r>
        <w:r w:rsidRPr="001134F9">
          <w:rPr>
            <w:rStyle w:val="a4"/>
            <w:rFonts w:ascii="Times New Roman" w:hAnsi="Times New Roman" w:cs="Times New Roman"/>
            <w:sz w:val="20"/>
            <w:szCs w:val="20"/>
            <w:lang w:val="en-US"/>
          </w:rPr>
          <w:t>ru</w:t>
        </w:r>
      </w:hyperlink>
      <w:r w:rsidRPr="00FA4873">
        <w:rPr>
          <w:rFonts w:ascii="Times New Roman" w:hAnsi="Times New Roman" w:cs="Times New Roman"/>
          <w:bCs/>
          <w:iCs/>
          <w:sz w:val="20"/>
          <w:szCs w:val="20"/>
          <w:lang w:val="en-US"/>
        </w:rPr>
        <w:t>)</w:t>
      </w:r>
    </w:p>
    <w:p w:rsidR="0018710D" w:rsidRPr="00FA4873" w:rsidRDefault="0018710D" w:rsidP="0018710D">
      <w:pPr>
        <w:autoSpaceDE w:val="0"/>
        <w:autoSpaceDN w:val="0"/>
        <w:adjustRightInd w:val="0"/>
        <w:spacing w:after="0" w:line="240" w:lineRule="auto"/>
        <w:jc w:val="both"/>
        <w:rPr>
          <w:rFonts w:ascii="Times New Roman" w:hAnsi="Times New Roman" w:cs="Times New Roman"/>
          <w:b/>
          <w:bCs/>
          <w:sz w:val="20"/>
          <w:szCs w:val="20"/>
          <w:lang w:val="en-US"/>
        </w:rPr>
      </w:pPr>
    </w:p>
    <w:p w:rsidR="00AC1193" w:rsidRPr="001134F9" w:rsidRDefault="00AC1193" w:rsidP="001E5EC2">
      <w:pPr>
        <w:autoSpaceDE w:val="0"/>
        <w:autoSpaceDN w:val="0"/>
        <w:adjustRightInd w:val="0"/>
        <w:spacing w:after="0" w:line="240" w:lineRule="auto"/>
        <w:ind w:firstLine="709"/>
        <w:jc w:val="center"/>
        <w:rPr>
          <w:rFonts w:ascii="Times New Roman" w:hAnsi="Times New Roman" w:cs="Times New Roman"/>
          <w:b/>
          <w:bCs/>
          <w:i/>
          <w:color w:val="7030A0"/>
          <w:sz w:val="20"/>
          <w:szCs w:val="20"/>
        </w:rPr>
      </w:pPr>
      <w:r w:rsidRPr="001134F9">
        <w:rPr>
          <w:rFonts w:ascii="Times New Roman" w:hAnsi="Times New Roman" w:cs="Times New Roman"/>
          <w:b/>
          <w:sz w:val="20"/>
          <w:szCs w:val="20"/>
        </w:rPr>
        <w:t>Сочетание художественных и технических приемов в создании декоративных элементов интерьера</w:t>
      </w:r>
    </w:p>
    <w:p w:rsidR="001E5EC2" w:rsidRPr="001134F9" w:rsidRDefault="001E5EC2" w:rsidP="001E5EC2">
      <w:pPr>
        <w:pStyle w:val="ac"/>
        <w:spacing w:before="0" w:beforeAutospacing="0" w:after="0" w:afterAutospacing="0"/>
        <w:ind w:firstLine="709"/>
        <w:contextualSpacing/>
        <w:jc w:val="both"/>
        <w:rPr>
          <w:b/>
          <w:bCs/>
          <w:i/>
          <w:iCs/>
          <w:sz w:val="20"/>
          <w:szCs w:val="20"/>
        </w:rPr>
      </w:pPr>
    </w:p>
    <w:p w:rsidR="00FD6AA5" w:rsidRPr="001134F9" w:rsidRDefault="00AC1193" w:rsidP="001134F9">
      <w:pPr>
        <w:pStyle w:val="ac"/>
        <w:spacing w:before="0" w:beforeAutospacing="0" w:after="0" w:afterAutospacing="0"/>
        <w:ind w:firstLine="709"/>
        <w:contextualSpacing/>
        <w:jc w:val="both"/>
        <w:rPr>
          <w:b/>
          <w:bCs/>
          <w:i/>
          <w:iCs/>
          <w:sz w:val="20"/>
          <w:szCs w:val="20"/>
        </w:rPr>
      </w:pPr>
      <w:r w:rsidRPr="001134F9">
        <w:rPr>
          <w:b/>
          <w:bCs/>
          <w:i/>
          <w:iCs/>
          <w:sz w:val="20"/>
          <w:szCs w:val="20"/>
        </w:rPr>
        <w:t>Аннотация.</w:t>
      </w:r>
      <w:r w:rsidR="001134F9" w:rsidRPr="001134F9">
        <w:rPr>
          <w:b/>
          <w:bCs/>
          <w:i/>
          <w:iCs/>
          <w:sz w:val="20"/>
          <w:szCs w:val="20"/>
        </w:rPr>
        <w:t xml:space="preserve"> </w:t>
      </w:r>
      <w:r w:rsidR="00FD6AA5" w:rsidRPr="001134F9">
        <w:rPr>
          <w:i/>
          <w:sz w:val="20"/>
          <w:szCs w:val="20"/>
        </w:rPr>
        <w:t xml:space="preserve">Основная проблема: </w:t>
      </w:r>
      <w:r w:rsidR="00FD6AA5" w:rsidRPr="001134F9">
        <w:rPr>
          <w:sz w:val="20"/>
          <w:szCs w:val="20"/>
        </w:rPr>
        <w:t>Способы декорирования интерьера, это не только технологии способствующие уникальности и завершенности концептуальной идеи интерьера, но и ряд конструктивных, технологических, эмоциональных, психологических и даже маркетинговых задач, которые должны решаться методами дизайн-проектирования, и в частности методами декорирования интерьера. В этой связи объектами изучения являются принципы восприятия пространства, факторы, стимулирующие изучение архитектурной среды, способы ее распознавания как элемента, принадлежащего конкретному объекту и соответствующие имиджу архитектурного объекта. Любой интерьер, это своеобразная методика коммуникаций объекта с человеком, достигается она различными способами, которые моделирует автор – дизайнер, на стадии проектной работы. В данной статье в качестве объекта рассматривается университет и для формирования необходимого художественного образа рассматриваются возможности синтеза материалов способных раскрыть в арт-объекте концептуальную идею дизайнера.</w:t>
      </w:r>
    </w:p>
    <w:p w:rsidR="00FD6AA5" w:rsidRPr="001134F9" w:rsidRDefault="00FD6AA5" w:rsidP="001E5EC2">
      <w:pPr>
        <w:pStyle w:val="ac"/>
        <w:spacing w:before="0" w:beforeAutospacing="0" w:after="0" w:afterAutospacing="0"/>
        <w:ind w:firstLine="709"/>
        <w:contextualSpacing/>
        <w:jc w:val="both"/>
        <w:rPr>
          <w:sz w:val="20"/>
          <w:szCs w:val="20"/>
        </w:rPr>
      </w:pPr>
      <w:r w:rsidRPr="001134F9">
        <w:rPr>
          <w:i/>
          <w:sz w:val="20"/>
          <w:szCs w:val="20"/>
        </w:rPr>
        <w:t xml:space="preserve">Цель: </w:t>
      </w:r>
      <w:r w:rsidRPr="001134F9">
        <w:rPr>
          <w:sz w:val="20"/>
          <w:szCs w:val="20"/>
        </w:rPr>
        <w:t xml:space="preserve">в </w:t>
      </w:r>
      <w:r w:rsidR="00084A9B" w:rsidRPr="001134F9">
        <w:rPr>
          <w:sz w:val="20"/>
          <w:szCs w:val="20"/>
        </w:rPr>
        <w:t>связи</w:t>
      </w:r>
      <w:r w:rsidRPr="001134F9">
        <w:rPr>
          <w:sz w:val="20"/>
          <w:szCs w:val="20"/>
        </w:rPr>
        <w:t xml:space="preserve"> с чем была поставлена цель, раскрыть технологические и художественные особенности различных объектов, в которых сочетание различных материалов позволяет убедительно трактовать художественно-образные задачи интерьера.</w:t>
      </w:r>
    </w:p>
    <w:p w:rsidR="00FD6AA5" w:rsidRPr="001134F9" w:rsidRDefault="00FD6AA5" w:rsidP="001E5EC2">
      <w:pPr>
        <w:pStyle w:val="ac"/>
        <w:spacing w:before="0" w:beforeAutospacing="0" w:after="0" w:afterAutospacing="0"/>
        <w:ind w:firstLine="709"/>
        <w:contextualSpacing/>
        <w:jc w:val="both"/>
        <w:rPr>
          <w:sz w:val="20"/>
          <w:szCs w:val="20"/>
        </w:rPr>
      </w:pPr>
      <w:r w:rsidRPr="001134F9">
        <w:rPr>
          <w:i/>
          <w:sz w:val="20"/>
          <w:szCs w:val="20"/>
        </w:rPr>
        <w:t xml:space="preserve">Методы: </w:t>
      </w:r>
      <w:r w:rsidRPr="001134F9">
        <w:rPr>
          <w:sz w:val="20"/>
          <w:szCs w:val="20"/>
        </w:rPr>
        <w:t>Для реализации задач исследования были использованы структурно-логические методы позволившие на различных стадиях сбора и обработки информации проводить эксперименты и классифицировать различные данные в авторских таблицах, схемах и кластерах, которые приведены в данной статье. Кроме того, в статье рассматривается университет, в качестве реального объекта проектирования, а данные сформулированные в статье могут быть использованы в будущем как методический материал для формирования концепции художественного образа подобных учебных заведений.</w:t>
      </w:r>
    </w:p>
    <w:p w:rsidR="00FD6AA5" w:rsidRPr="001134F9" w:rsidRDefault="00FD6AA5" w:rsidP="001E5EC2">
      <w:pPr>
        <w:pStyle w:val="ac"/>
        <w:spacing w:before="0" w:beforeAutospacing="0" w:after="0" w:afterAutospacing="0"/>
        <w:ind w:firstLine="709"/>
        <w:contextualSpacing/>
        <w:jc w:val="both"/>
        <w:rPr>
          <w:sz w:val="20"/>
          <w:szCs w:val="20"/>
        </w:rPr>
      </w:pPr>
      <w:r w:rsidRPr="001134F9">
        <w:rPr>
          <w:i/>
          <w:sz w:val="20"/>
          <w:szCs w:val="20"/>
        </w:rPr>
        <w:t>Результаты и их значимость</w:t>
      </w:r>
      <w:r w:rsidRPr="001134F9">
        <w:rPr>
          <w:sz w:val="20"/>
          <w:szCs w:val="20"/>
        </w:rPr>
        <w:t xml:space="preserve">: Результатом данного исследования стала классификация декоративных материалов, использующихся в дизайне интерьера, анализ и сравнительные характеристики различных объектов, которые позволяют проанализировать психоэмоциональные аспекты различных сочетаний материалов и их значение для формирования художественного образа интерьера. А также определить эффективность различных технологий декорирования интерьера для формирования пространства и его визуального восприятия. Также в статье рассматривается художественная идея, как способ коммуникаций различных групп посетителей с архитектурным объектом, способствующая пониманию его ценностных характеристик и функциональных задач. </w:t>
      </w:r>
    </w:p>
    <w:p w:rsidR="00FD6AA5" w:rsidRPr="001134F9" w:rsidRDefault="00FD6AA5" w:rsidP="001E5EC2">
      <w:pPr>
        <w:autoSpaceDE w:val="0"/>
        <w:autoSpaceDN w:val="0"/>
        <w:adjustRightInd w:val="0"/>
        <w:spacing w:after="0" w:line="240" w:lineRule="auto"/>
        <w:jc w:val="both"/>
        <w:rPr>
          <w:rFonts w:ascii="Times New Roman" w:hAnsi="Times New Roman" w:cs="Times New Roman"/>
          <w:bCs/>
          <w:iCs/>
          <w:sz w:val="20"/>
          <w:szCs w:val="20"/>
        </w:rPr>
      </w:pPr>
    </w:p>
    <w:p w:rsidR="00AC1193" w:rsidRPr="001134F9" w:rsidRDefault="00AC1193" w:rsidP="001E5EC2">
      <w:pPr>
        <w:autoSpaceDE w:val="0"/>
        <w:autoSpaceDN w:val="0"/>
        <w:adjustRightInd w:val="0"/>
        <w:spacing w:after="0" w:line="240" w:lineRule="auto"/>
        <w:ind w:firstLine="709"/>
        <w:jc w:val="both"/>
        <w:rPr>
          <w:rFonts w:ascii="Times New Roman" w:hAnsi="Times New Roman" w:cs="Times New Roman"/>
          <w:bCs/>
          <w:i/>
          <w:iCs/>
          <w:sz w:val="20"/>
          <w:szCs w:val="20"/>
        </w:rPr>
      </w:pPr>
      <w:r w:rsidRPr="001134F9">
        <w:rPr>
          <w:rFonts w:ascii="Times New Roman" w:hAnsi="Times New Roman" w:cs="Times New Roman"/>
          <w:bCs/>
          <w:i/>
          <w:iCs/>
          <w:sz w:val="20"/>
          <w:szCs w:val="20"/>
        </w:rPr>
        <w:t>Ключевые слова:</w:t>
      </w:r>
      <w:r w:rsidR="009D74E7" w:rsidRPr="001134F9">
        <w:rPr>
          <w:rFonts w:ascii="Times New Roman" w:hAnsi="Times New Roman" w:cs="Times New Roman"/>
          <w:bCs/>
          <w:i/>
          <w:iCs/>
          <w:sz w:val="20"/>
          <w:szCs w:val="20"/>
        </w:rPr>
        <w:t xml:space="preserve"> </w:t>
      </w:r>
      <w:r w:rsidR="009F2BA2" w:rsidRPr="001134F9">
        <w:rPr>
          <w:rFonts w:ascii="Times New Roman" w:hAnsi="Times New Roman" w:cs="Times New Roman"/>
          <w:bCs/>
          <w:i/>
          <w:iCs/>
          <w:sz w:val="20"/>
          <w:szCs w:val="20"/>
        </w:rPr>
        <w:t xml:space="preserve">декоративное панно, современные материалы, декорирование интерьера, арт-объект, декоративные технологии </w:t>
      </w:r>
    </w:p>
    <w:p w:rsidR="00FD6AA5" w:rsidRPr="001134F9" w:rsidRDefault="00FD6AA5" w:rsidP="001E5EC2">
      <w:pPr>
        <w:autoSpaceDE w:val="0"/>
        <w:autoSpaceDN w:val="0"/>
        <w:adjustRightInd w:val="0"/>
        <w:spacing w:after="0" w:line="240" w:lineRule="auto"/>
        <w:ind w:firstLine="709"/>
        <w:jc w:val="both"/>
        <w:rPr>
          <w:rFonts w:ascii="Times New Roman" w:hAnsi="Times New Roman" w:cs="Times New Roman"/>
          <w:bCs/>
          <w:i/>
          <w:iCs/>
          <w:color w:val="FF0000"/>
          <w:sz w:val="20"/>
          <w:szCs w:val="20"/>
        </w:rPr>
      </w:pPr>
    </w:p>
    <w:p w:rsidR="00BA5BA9" w:rsidRPr="000E632A" w:rsidRDefault="00FD6AA5" w:rsidP="001E5EC2">
      <w:pPr>
        <w:autoSpaceDE w:val="0"/>
        <w:autoSpaceDN w:val="0"/>
        <w:adjustRightInd w:val="0"/>
        <w:spacing w:after="0" w:line="240" w:lineRule="auto"/>
        <w:ind w:firstLine="709"/>
        <w:jc w:val="both"/>
        <w:rPr>
          <w:rFonts w:ascii="Times New Roman" w:hAnsi="Times New Roman" w:cs="Times New Roman"/>
          <w:i/>
          <w:sz w:val="20"/>
          <w:szCs w:val="20"/>
        </w:rPr>
      </w:pPr>
      <w:r w:rsidRPr="001134F9">
        <w:rPr>
          <w:rFonts w:ascii="Times New Roman" w:hAnsi="Times New Roman" w:cs="Times New Roman"/>
          <w:b/>
          <w:sz w:val="20"/>
          <w:szCs w:val="20"/>
        </w:rPr>
        <w:t>Введение</w:t>
      </w:r>
      <w:r w:rsidR="001E5EC2" w:rsidRPr="001134F9">
        <w:rPr>
          <w:rFonts w:ascii="Times New Roman" w:hAnsi="Times New Roman" w:cs="Times New Roman"/>
          <w:b/>
          <w:sz w:val="20"/>
          <w:szCs w:val="20"/>
        </w:rPr>
        <w:t>.</w:t>
      </w:r>
      <w:r w:rsidR="001E5EC2" w:rsidRPr="001134F9">
        <w:rPr>
          <w:rFonts w:ascii="Times New Roman" w:hAnsi="Times New Roman" w:cs="Times New Roman"/>
          <w:i/>
          <w:sz w:val="20"/>
          <w:szCs w:val="20"/>
        </w:rPr>
        <w:t xml:space="preserve"> </w:t>
      </w:r>
      <w:r w:rsidR="00DE15DC" w:rsidRPr="001134F9">
        <w:rPr>
          <w:rFonts w:ascii="Times New Roman" w:hAnsi="Times New Roman" w:cs="Times New Roman"/>
          <w:sz w:val="20"/>
          <w:szCs w:val="20"/>
        </w:rPr>
        <w:t xml:space="preserve">В современном мире с тотальным распространением дизайна и проектного мышления заметны изменения в отношении к декоративно-прикладному искусству. На данный момент существует тенденция преобразования интерьеров с использованием объектов прикладного искусства, которые соединяют традиционный и современный взгляды, определяют общую стилистику помещения и несут особую эмоциональную нагрузку. Декоративно-прикладное искусство органично соединяется с дизайном, образуя другую форму декорирования интерьера – арт-объект. </w:t>
      </w:r>
      <w:r w:rsidR="009D74E7" w:rsidRPr="001134F9">
        <w:rPr>
          <w:rFonts w:ascii="Times New Roman" w:hAnsi="Times New Roman" w:cs="Times New Roman"/>
          <w:sz w:val="20"/>
          <w:szCs w:val="20"/>
        </w:rPr>
        <w:t xml:space="preserve"> </w:t>
      </w:r>
      <w:r w:rsidR="009D74E7" w:rsidRPr="000E632A">
        <w:rPr>
          <w:rFonts w:ascii="Times New Roman" w:hAnsi="Times New Roman" w:cs="Times New Roman"/>
          <w:sz w:val="20"/>
          <w:szCs w:val="20"/>
        </w:rPr>
        <w:t>[</w:t>
      </w:r>
      <w:r w:rsidR="00DD0E95">
        <w:rPr>
          <w:rFonts w:ascii="Times New Roman" w:hAnsi="Times New Roman" w:cs="Times New Roman"/>
          <w:sz w:val="20"/>
          <w:szCs w:val="20"/>
        </w:rPr>
        <w:t>1</w:t>
      </w:r>
      <w:r w:rsidR="009D74E7" w:rsidRPr="000E632A">
        <w:rPr>
          <w:rFonts w:ascii="Times New Roman" w:hAnsi="Times New Roman" w:cs="Times New Roman"/>
          <w:sz w:val="20"/>
          <w:szCs w:val="20"/>
        </w:rPr>
        <w:t>]</w:t>
      </w:r>
    </w:p>
    <w:p w:rsidR="00DE15DC" w:rsidRPr="001134F9" w:rsidRDefault="00DE15DC" w:rsidP="001E5EC2">
      <w:pPr>
        <w:autoSpaceDE w:val="0"/>
        <w:autoSpaceDN w:val="0"/>
        <w:adjustRightInd w:val="0"/>
        <w:spacing w:after="0" w:line="240" w:lineRule="auto"/>
        <w:ind w:firstLine="709"/>
        <w:jc w:val="both"/>
        <w:rPr>
          <w:rFonts w:ascii="Times New Roman" w:hAnsi="Times New Roman" w:cs="Times New Roman"/>
          <w:sz w:val="20"/>
          <w:szCs w:val="20"/>
        </w:rPr>
      </w:pPr>
      <w:r w:rsidRPr="001134F9">
        <w:rPr>
          <w:rFonts w:ascii="Times New Roman" w:hAnsi="Times New Roman" w:cs="Times New Roman"/>
          <w:sz w:val="20"/>
          <w:szCs w:val="20"/>
        </w:rPr>
        <w:t>Такие объекты могут быть и как самостоятельные, в виде объемно-пространственных форм, так и плоскостными (граффити, панно, барельефы), в виде малых архитектурных форм, композиций из природных материалов и др. Столь же разнообразно их визуальное и психологическое восприятие в среде человеком - весь спектр от положительных до негативных эмоций. Искусство пытается затронуть чувства людей, призвать их к рефлексии, что очень актуально в быстро развивающемся мире.</w:t>
      </w:r>
    </w:p>
    <w:p w:rsidR="00DE15DC" w:rsidRPr="001134F9" w:rsidRDefault="00DE15DC" w:rsidP="001E5EC2">
      <w:pPr>
        <w:autoSpaceDE w:val="0"/>
        <w:autoSpaceDN w:val="0"/>
        <w:adjustRightInd w:val="0"/>
        <w:spacing w:after="0" w:line="240" w:lineRule="auto"/>
        <w:ind w:firstLine="709"/>
        <w:jc w:val="both"/>
        <w:rPr>
          <w:rFonts w:ascii="Times New Roman" w:hAnsi="Times New Roman" w:cs="Times New Roman"/>
          <w:sz w:val="20"/>
          <w:szCs w:val="20"/>
        </w:rPr>
      </w:pPr>
      <w:r w:rsidRPr="001134F9">
        <w:rPr>
          <w:rFonts w:ascii="Times New Roman" w:hAnsi="Times New Roman" w:cs="Times New Roman"/>
          <w:sz w:val="20"/>
          <w:szCs w:val="20"/>
        </w:rPr>
        <w:t>Современное декоративно-прикладное творчество – это:</w:t>
      </w:r>
    </w:p>
    <w:p w:rsidR="00DE15DC" w:rsidRPr="001134F9" w:rsidRDefault="00DE15DC" w:rsidP="001E5EC2">
      <w:pPr>
        <w:numPr>
          <w:ilvl w:val="0"/>
          <w:numId w:val="6"/>
        </w:numPr>
        <w:autoSpaceDE w:val="0"/>
        <w:autoSpaceDN w:val="0"/>
        <w:adjustRightInd w:val="0"/>
        <w:spacing w:after="0" w:line="240" w:lineRule="auto"/>
        <w:ind w:left="0" w:firstLine="709"/>
        <w:jc w:val="both"/>
        <w:rPr>
          <w:rFonts w:ascii="Times New Roman" w:hAnsi="Times New Roman" w:cs="Times New Roman"/>
          <w:sz w:val="20"/>
          <w:szCs w:val="20"/>
          <w:lang w:val="en-US"/>
        </w:rPr>
      </w:pPr>
      <w:r w:rsidRPr="001134F9">
        <w:rPr>
          <w:rFonts w:ascii="Times New Roman" w:hAnsi="Times New Roman" w:cs="Times New Roman"/>
          <w:sz w:val="20"/>
          <w:szCs w:val="20"/>
        </w:rPr>
        <w:t>информационное пространство</w:t>
      </w:r>
      <w:r w:rsidRPr="001134F9">
        <w:rPr>
          <w:rFonts w:ascii="Times New Roman" w:hAnsi="Times New Roman" w:cs="Times New Roman"/>
          <w:sz w:val="20"/>
          <w:szCs w:val="20"/>
          <w:lang w:val="en-US"/>
        </w:rPr>
        <w:t>;</w:t>
      </w:r>
    </w:p>
    <w:p w:rsidR="00DE15DC" w:rsidRPr="001134F9" w:rsidRDefault="00DE15DC" w:rsidP="001E5EC2">
      <w:pPr>
        <w:numPr>
          <w:ilvl w:val="0"/>
          <w:numId w:val="6"/>
        </w:numPr>
        <w:autoSpaceDE w:val="0"/>
        <w:autoSpaceDN w:val="0"/>
        <w:adjustRightInd w:val="0"/>
        <w:spacing w:after="0" w:line="240" w:lineRule="auto"/>
        <w:ind w:left="0" w:firstLine="709"/>
        <w:jc w:val="both"/>
        <w:rPr>
          <w:rFonts w:ascii="Times New Roman" w:hAnsi="Times New Roman" w:cs="Times New Roman"/>
          <w:sz w:val="20"/>
          <w:szCs w:val="20"/>
          <w:lang w:val="en-US"/>
        </w:rPr>
      </w:pPr>
      <w:r w:rsidRPr="001134F9">
        <w:rPr>
          <w:rFonts w:ascii="Times New Roman" w:hAnsi="Times New Roman" w:cs="Times New Roman"/>
          <w:sz w:val="20"/>
          <w:szCs w:val="20"/>
        </w:rPr>
        <w:t>игра</w:t>
      </w:r>
      <w:r w:rsidRPr="001134F9">
        <w:rPr>
          <w:rFonts w:ascii="Times New Roman" w:hAnsi="Times New Roman" w:cs="Times New Roman"/>
          <w:sz w:val="20"/>
          <w:szCs w:val="20"/>
          <w:lang w:val="en-US"/>
        </w:rPr>
        <w:t>;</w:t>
      </w:r>
    </w:p>
    <w:p w:rsidR="00DE15DC" w:rsidRPr="001134F9" w:rsidRDefault="00DE15DC" w:rsidP="001E5EC2">
      <w:pPr>
        <w:numPr>
          <w:ilvl w:val="0"/>
          <w:numId w:val="6"/>
        </w:numPr>
        <w:autoSpaceDE w:val="0"/>
        <w:autoSpaceDN w:val="0"/>
        <w:adjustRightInd w:val="0"/>
        <w:spacing w:after="0" w:line="240" w:lineRule="auto"/>
        <w:ind w:left="0" w:firstLine="709"/>
        <w:jc w:val="both"/>
        <w:rPr>
          <w:rFonts w:ascii="Times New Roman" w:hAnsi="Times New Roman" w:cs="Times New Roman"/>
          <w:sz w:val="20"/>
          <w:szCs w:val="20"/>
          <w:lang w:val="en-US"/>
        </w:rPr>
      </w:pPr>
      <w:r w:rsidRPr="001134F9">
        <w:rPr>
          <w:rFonts w:ascii="Times New Roman" w:hAnsi="Times New Roman" w:cs="Times New Roman"/>
          <w:sz w:val="20"/>
          <w:szCs w:val="20"/>
        </w:rPr>
        <w:t>вид стимулирующей среды.</w:t>
      </w:r>
    </w:p>
    <w:p w:rsidR="001E5EC2" w:rsidRPr="001134F9" w:rsidRDefault="00DE15DC" w:rsidP="008C782C">
      <w:pPr>
        <w:autoSpaceDE w:val="0"/>
        <w:autoSpaceDN w:val="0"/>
        <w:adjustRightInd w:val="0"/>
        <w:spacing w:after="0" w:line="240" w:lineRule="auto"/>
        <w:ind w:firstLine="709"/>
        <w:jc w:val="both"/>
        <w:rPr>
          <w:rFonts w:ascii="Times New Roman" w:hAnsi="Times New Roman" w:cs="Times New Roman"/>
          <w:sz w:val="20"/>
          <w:szCs w:val="20"/>
        </w:rPr>
      </w:pPr>
      <w:r w:rsidRPr="001134F9">
        <w:rPr>
          <w:rFonts w:ascii="Times New Roman" w:hAnsi="Times New Roman" w:cs="Times New Roman"/>
          <w:sz w:val="20"/>
          <w:szCs w:val="20"/>
        </w:rPr>
        <w:t xml:space="preserve">В рамках проектного включения арт-объекта/арт-объектов в </w:t>
      </w:r>
      <w:r w:rsidR="00557A48" w:rsidRPr="001134F9">
        <w:rPr>
          <w:rFonts w:ascii="Times New Roman" w:hAnsi="Times New Roman" w:cs="Times New Roman"/>
          <w:sz w:val="20"/>
          <w:szCs w:val="20"/>
        </w:rPr>
        <w:t xml:space="preserve">общественное </w:t>
      </w:r>
      <w:r w:rsidRPr="001134F9">
        <w:rPr>
          <w:rFonts w:ascii="Times New Roman" w:hAnsi="Times New Roman" w:cs="Times New Roman"/>
          <w:sz w:val="20"/>
          <w:szCs w:val="20"/>
        </w:rPr>
        <w:t xml:space="preserve">пространство, как правило, возникают следующие задачи: </w:t>
      </w:r>
    </w:p>
    <w:p w:rsidR="00DE15DC" w:rsidRPr="001134F9" w:rsidRDefault="00DE15DC" w:rsidP="00CE3BEB">
      <w:pPr>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0"/>
          <w:szCs w:val="20"/>
        </w:rPr>
      </w:pPr>
      <w:r w:rsidRPr="001134F9">
        <w:rPr>
          <w:rFonts w:ascii="Times New Roman" w:hAnsi="Times New Roman" w:cs="Times New Roman"/>
          <w:sz w:val="20"/>
          <w:szCs w:val="20"/>
        </w:rPr>
        <w:t>уместность, оправданность появления в интерьерном пр</w:t>
      </w:r>
      <w:r w:rsidR="001E5EC2" w:rsidRPr="001134F9">
        <w:rPr>
          <w:rFonts w:ascii="Times New Roman" w:hAnsi="Times New Roman" w:cs="Times New Roman"/>
          <w:sz w:val="20"/>
          <w:szCs w:val="20"/>
        </w:rPr>
        <w:t xml:space="preserve">остранстве именно этого объекта </w:t>
      </w:r>
      <w:r w:rsidRPr="001134F9">
        <w:rPr>
          <w:rFonts w:ascii="Times New Roman" w:hAnsi="Times New Roman" w:cs="Times New Roman"/>
          <w:sz w:val="20"/>
          <w:szCs w:val="20"/>
        </w:rPr>
        <w:t xml:space="preserve">искусства с его параметрами формы – размером, цветом, сюжетом, фактурой и др.; </w:t>
      </w:r>
    </w:p>
    <w:p w:rsidR="00DE15DC" w:rsidRPr="001134F9" w:rsidRDefault="00DE15DC" w:rsidP="00CE3BEB">
      <w:pPr>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0"/>
          <w:szCs w:val="20"/>
        </w:rPr>
      </w:pPr>
      <w:r w:rsidRPr="001134F9">
        <w:rPr>
          <w:rFonts w:ascii="Times New Roman" w:hAnsi="Times New Roman" w:cs="Times New Roman"/>
          <w:sz w:val="20"/>
          <w:szCs w:val="20"/>
        </w:rPr>
        <w:lastRenderedPageBreak/>
        <w:t>оформление (контекст) данного арт-объекта в привязке к окружающему пространству;</w:t>
      </w:r>
    </w:p>
    <w:p w:rsidR="00DE15DC" w:rsidRPr="001134F9" w:rsidRDefault="00DE15DC" w:rsidP="00CE3BEB">
      <w:pPr>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0"/>
          <w:szCs w:val="20"/>
        </w:rPr>
      </w:pPr>
      <w:r w:rsidRPr="001134F9">
        <w:rPr>
          <w:rFonts w:ascii="Times New Roman" w:hAnsi="Times New Roman" w:cs="Times New Roman"/>
          <w:sz w:val="20"/>
          <w:szCs w:val="20"/>
        </w:rPr>
        <w:t>расположение (размещение) арт-объекта в пространстве.</w:t>
      </w:r>
    </w:p>
    <w:p w:rsidR="00DE15DC" w:rsidRPr="001134F9" w:rsidRDefault="00DE15DC" w:rsidP="001E5EC2">
      <w:pPr>
        <w:autoSpaceDE w:val="0"/>
        <w:autoSpaceDN w:val="0"/>
        <w:adjustRightInd w:val="0"/>
        <w:spacing w:after="0" w:line="240" w:lineRule="auto"/>
        <w:ind w:firstLine="709"/>
        <w:jc w:val="both"/>
        <w:rPr>
          <w:rFonts w:ascii="Times New Roman" w:hAnsi="Times New Roman" w:cs="Times New Roman"/>
          <w:sz w:val="20"/>
          <w:szCs w:val="20"/>
        </w:rPr>
      </w:pPr>
      <w:r w:rsidRPr="001134F9">
        <w:rPr>
          <w:rFonts w:ascii="Times New Roman" w:hAnsi="Times New Roman" w:cs="Times New Roman"/>
          <w:sz w:val="20"/>
          <w:szCs w:val="20"/>
        </w:rPr>
        <w:t xml:space="preserve">В статье </w:t>
      </w:r>
      <w:r w:rsidR="00C329F2" w:rsidRPr="001134F9">
        <w:rPr>
          <w:rFonts w:ascii="Times New Roman" w:hAnsi="Times New Roman" w:cs="Times New Roman"/>
          <w:sz w:val="20"/>
          <w:szCs w:val="20"/>
        </w:rPr>
        <w:t xml:space="preserve">авторов </w:t>
      </w:r>
      <w:r w:rsidRPr="001134F9">
        <w:rPr>
          <w:rFonts w:ascii="Times New Roman" w:hAnsi="Times New Roman" w:cs="Times New Roman"/>
          <w:sz w:val="20"/>
          <w:szCs w:val="20"/>
        </w:rPr>
        <w:t>Дудниковой А.А. и Паллота В.И.  рассматривается интегрированность арт-объекта как современной формы в дизайне, где отмечено, что: “…тенденцией для арт-объекта становится интерактивность, когда задействуются все возможности современных технологий для максимального взаимодействия человека и арт-объекта, и зритель становится участником, частью творческого процесса, идеи, проблемы.”; “…как арт-объект интегрируется в средовой дизайн, так человек, в данном случае, интегрирует</w:t>
      </w:r>
      <w:r w:rsidR="009F2BA2" w:rsidRPr="001134F9">
        <w:rPr>
          <w:rFonts w:ascii="Times New Roman" w:hAnsi="Times New Roman" w:cs="Times New Roman"/>
          <w:sz w:val="20"/>
          <w:szCs w:val="20"/>
        </w:rPr>
        <w:t xml:space="preserve">ся в пространство арт-объекта.” </w:t>
      </w:r>
      <w:r w:rsidR="00937579" w:rsidRPr="001134F9">
        <w:rPr>
          <w:rFonts w:ascii="Times New Roman" w:hAnsi="Times New Roman" w:cs="Times New Roman"/>
          <w:sz w:val="20"/>
          <w:szCs w:val="20"/>
        </w:rPr>
        <w:t xml:space="preserve">[5] </w:t>
      </w:r>
      <w:r w:rsidRPr="001134F9">
        <w:rPr>
          <w:rFonts w:ascii="Times New Roman" w:hAnsi="Times New Roman" w:cs="Times New Roman"/>
          <w:sz w:val="20"/>
          <w:szCs w:val="20"/>
        </w:rPr>
        <w:t>Декоративные элементы присутствуют в интерьерах и пространствах разной направленности.</w:t>
      </w:r>
    </w:p>
    <w:p w:rsidR="00DE15DC" w:rsidRPr="001134F9" w:rsidRDefault="00DE15DC" w:rsidP="001E5EC2">
      <w:pPr>
        <w:autoSpaceDE w:val="0"/>
        <w:autoSpaceDN w:val="0"/>
        <w:adjustRightInd w:val="0"/>
        <w:spacing w:after="0" w:line="240" w:lineRule="auto"/>
        <w:ind w:firstLine="709"/>
        <w:jc w:val="both"/>
        <w:rPr>
          <w:rFonts w:ascii="Times New Roman" w:hAnsi="Times New Roman" w:cs="Times New Roman"/>
          <w:sz w:val="20"/>
          <w:szCs w:val="20"/>
        </w:rPr>
      </w:pPr>
      <w:r w:rsidRPr="001134F9">
        <w:rPr>
          <w:rFonts w:ascii="Times New Roman" w:hAnsi="Times New Roman" w:cs="Times New Roman"/>
          <w:sz w:val="20"/>
          <w:szCs w:val="20"/>
        </w:rPr>
        <w:t>Согласно исследованиям доктора культурологии, Панкиной М.В., функции взаимодействия человека с окружающей средой с точки зрения психологии выделены следующие:</w:t>
      </w:r>
    </w:p>
    <w:p w:rsidR="00DE15DC" w:rsidRPr="001134F9" w:rsidRDefault="00DE15DC" w:rsidP="005942AB">
      <w:pPr>
        <w:pStyle w:val="a3"/>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1134F9">
        <w:rPr>
          <w:rFonts w:ascii="Times New Roman" w:hAnsi="Times New Roman" w:cs="Times New Roman"/>
          <w:sz w:val="20"/>
          <w:szCs w:val="20"/>
        </w:rPr>
        <w:t xml:space="preserve">психофизиологическая (снятие стресса, нормализация работы нервной системы); </w:t>
      </w:r>
    </w:p>
    <w:p w:rsidR="00DE15DC" w:rsidRPr="001134F9" w:rsidRDefault="00DE15DC" w:rsidP="005942AB">
      <w:pPr>
        <w:pStyle w:val="a3"/>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1134F9">
        <w:rPr>
          <w:rFonts w:ascii="Times New Roman" w:hAnsi="Times New Roman" w:cs="Times New Roman"/>
          <w:sz w:val="20"/>
          <w:szCs w:val="20"/>
        </w:rPr>
        <w:t xml:space="preserve">психотерапевтическая (гармонизация межличностных отношений); </w:t>
      </w:r>
    </w:p>
    <w:p w:rsidR="00DE15DC" w:rsidRPr="001134F9" w:rsidRDefault="00DE15DC" w:rsidP="005942AB">
      <w:pPr>
        <w:pStyle w:val="a3"/>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1134F9">
        <w:rPr>
          <w:rFonts w:ascii="Times New Roman" w:hAnsi="Times New Roman" w:cs="Times New Roman"/>
          <w:sz w:val="20"/>
          <w:szCs w:val="20"/>
        </w:rPr>
        <w:t xml:space="preserve">реабилитационная (психологическая и социальная реабилитация); </w:t>
      </w:r>
    </w:p>
    <w:p w:rsidR="00DE15DC" w:rsidRPr="001134F9" w:rsidRDefault="00DE15DC" w:rsidP="005942AB">
      <w:pPr>
        <w:pStyle w:val="a3"/>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1134F9">
        <w:rPr>
          <w:rFonts w:ascii="Times New Roman" w:hAnsi="Times New Roman" w:cs="Times New Roman"/>
          <w:sz w:val="20"/>
          <w:szCs w:val="20"/>
        </w:rPr>
        <w:t xml:space="preserve">эстетическая (удовлетворение эстетических потребностей и развитие личности); </w:t>
      </w:r>
    </w:p>
    <w:p w:rsidR="00DE15DC" w:rsidRPr="001134F9" w:rsidRDefault="00DE15DC" w:rsidP="005942AB">
      <w:pPr>
        <w:pStyle w:val="a3"/>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1134F9">
        <w:rPr>
          <w:rFonts w:ascii="Times New Roman" w:hAnsi="Times New Roman" w:cs="Times New Roman"/>
          <w:sz w:val="20"/>
          <w:szCs w:val="20"/>
        </w:rPr>
        <w:t>познавательная (удовлетворение познавательных потребностей, способствование интеллектуальному развитию личности);</w:t>
      </w:r>
    </w:p>
    <w:p w:rsidR="00DE15DC" w:rsidRPr="001134F9" w:rsidRDefault="00DE15DC" w:rsidP="005942AB">
      <w:pPr>
        <w:pStyle w:val="a3"/>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1134F9">
        <w:rPr>
          <w:rFonts w:ascii="Times New Roman" w:hAnsi="Times New Roman" w:cs="Times New Roman"/>
          <w:sz w:val="20"/>
          <w:szCs w:val="20"/>
        </w:rPr>
        <w:t xml:space="preserve">самореализация (высшая потребность человека); </w:t>
      </w:r>
    </w:p>
    <w:p w:rsidR="00DE15DC" w:rsidRPr="001134F9" w:rsidRDefault="00DE15DC" w:rsidP="005942AB">
      <w:pPr>
        <w:pStyle w:val="a3"/>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1134F9">
        <w:rPr>
          <w:rFonts w:ascii="Times New Roman" w:hAnsi="Times New Roman" w:cs="Times New Roman"/>
          <w:sz w:val="20"/>
          <w:szCs w:val="20"/>
        </w:rPr>
        <w:t xml:space="preserve">общение; </w:t>
      </w:r>
    </w:p>
    <w:p w:rsidR="00DE15DC" w:rsidRPr="001134F9" w:rsidRDefault="00DE15DC" w:rsidP="005942AB">
      <w:pPr>
        <w:pStyle w:val="a3"/>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1134F9">
        <w:rPr>
          <w:rFonts w:ascii="Times New Roman" w:hAnsi="Times New Roman" w:cs="Times New Roman"/>
          <w:sz w:val="20"/>
          <w:szCs w:val="20"/>
        </w:rPr>
        <w:t>реализация познавательной активности.</w:t>
      </w:r>
      <w:r w:rsidR="00DD0E95">
        <w:rPr>
          <w:rFonts w:ascii="Times New Roman" w:hAnsi="Times New Roman" w:cs="Times New Roman"/>
          <w:sz w:val="20"/>
          <w:szCs w:val="20"/>
          <w:lang w:val="en-US"/>
        </w:rPr>
        <w:t xml:space="preserve"> [</w:t>
      </w:r>
      <w:r w:rsidR="00DD0E95">
        <w:rPr>
          <w:rFonts w:ascii="Times New Roman" w:hAnsi="Times New Roman" w:cs="Times New Roman"/>
          <w:sz w:val="20"/>
          <w:szCs w:val="20"/>
        </w:rPr>
        <w:t>2</w:t>
      </w:r>
      <w:r w:rsidR="00937579" w:rsidRPr="001134F9">
        <w:rPr>
          <w:rFonts w:ascii="Times New Roman" w:hAnsi="Times New Roman" w:cs="Times New Roman"/>
          <w:sz w:val="20"/>
          <w:szCs w:val="20"/>
          <w:lang w:val="en-US"/>
        </w:rPr>
        <w:t>]</w:t>
      </w:r>
    </w:p>
    <w:p w:rsidR="00DE15DC" w:rsidRPr="001134F9" w:rsidRDefault="00DE15DC" w:rsidP="001E5EC2">
      <w:pPr>
        <w:autoSpaceDE w:val="0"/>
        <w:autoSpaceDN w:val="0"/>
        <w:adjustRightInd w:val="0"/>
        <w:spacing w:after="0" w:line="240" w:lineRule="auto"/>
        <w:ind w:firstLine="709"/>
        <w:jc w:val="both"/>
        <w:rPr>
          <w:rFonts w:ascii="Times New Roman" w:hAnsi="Times New Roman" w:cs="Times New Roman"/>
          <w:sz w:val="20"/>
          <w:szCs w:val="20"/>
        </w:rPr>
      </w:pPr>
      <w:r w:rsidRPr="001134F9">
        <w:rPr>
          <w:rFonts w:ascii="Times New Roman" w:hAnsi="Times New Roman" w:cs="Times New Roman"/>
          <w:sz w:val="20"/>
          <w:szCs w:val="20"/>
        </w:rPr>
        <w:t>Таким образом, создание декоративного элемента интерьера выступает в роли:</w:t>
      </w:r>
    </w:p>
    <w:p w:rsidR="00DE15DC" w:rsidRPr="001134F9" w:rsidRDefault="00DE15DC" w:rsidP="00503729">
      <w:pPr>
        <w:numPr>
          <w:ilvl w:val="0"/>
          <w:numId w:val="26"/>
        </w:numPr>
        <w:autoSpaceDE w:val="0"/>
        <w:autoSpaceDN w:val="0"/>
        <w:adjustRightInd w:val="0"/>
        <w:spacing w:after="0" w:line="240" w:lineRule="auto"/>
        <w:jc w:val="both"/>
        <w:rPr>
          <w:rFonts w:ascii="Times New Roman" w:hAnsi="Times New Roman" w:cs="Times New Roman"/>
          <w:sz w:val="20"/>
          <w:szCs w:val="20"/>
        </w:rPr>
      </w:pPr>
      <w:r w:rsidRPr="001134F9">
        <w:rPr>
          <w:rFonts w:ascii="Times New Roman" w:hAnsi="Times New Roman" w:cs="Times New Roman"/>
          <w:sz w:val="20"/>
          <w:szCs w:val="20"/>
        </w:rPr>
        <w:t>Эмоционального завершения, эстетического контекста, художественной наполненности интерьера;</w:t>
      </w:r>
    </w:p>
    <w:p w:rsidR="00DE15DC" w:rsidRPr="001134F9" w:rsidRDefault="00DE15DC" w:rsidP="00503729">
      <w:pPr>
        <w:numPr>
          <w:ilvl w:val="0"/>
          <w:numId w:val="26"/>
        </w:numPr>
        <w:tabs>
          <w:tab w:val="left" w:pos="993"/>
        </w:tabs>
        <w:autoSpaceDE w:val="0"/>
        <w:autoSpaceDN w:val="0"/>
        <w:adjustRightInd w:val="0"/>
        <w:spacing w:after="0" w:line="240" w:lineRule="auto"/>
        <w:jc w:val="both"/>
        <w:rPr>
          <w:rFonts w:ascii="Times New Roman" w:hAnsi="Times New Roman" w:cs="Times New Roman"/>
          <w:sz w:val="20"/>
          <w:szCs w:val="20"/>
        </w:rPr>
      </w:pPr>
      <w:r w:rsidRPr="001134F9">
        <w:rPr>
          <w:rFonts w:ascii="Times New Roman" w:hAnsi="Times New Roman" w:cs="Times New Roman"/>
          <w:sz w:val="20"/>
          <w:szCs w:val="20"/>
        </w:rPr>
        <w:t>Художественно-функционального объекта, даёт развитие интереса к повествованию;</w:t>
      </w:r>
    </w:p>
    <w:p w:rsidR="00DE15DC" w:rsidRPr="001134F9" w:rsidRDefault="00DE15DC" w:rsidP="00503729">
      <w:pPr>
        <w:numPr>
          <w:ilvl w:val="0"/>
          <w:numId w:val="26"/>
        </w:numPr>
        <w:tabs>
          <w:tab w:val="left" w:pos="993"/>
        </w:tabs>
        <w:autoSpaceDE w:val="0"/>
        <w:autoSpaceDN w:val="0"/>
        <w:adjustRightInd w:val="0"/>
        <w:spacing w:after="0" w:line="240" w:lineRule="auto"/>
        <w:jc w:val="both"/>
        <w:rPr>
          <w:rFonts w:ascii="Times New Roman" w:hAnsi="Times New Roman" w:cs="Times New Roman"/>
          <w:sz w:val="20"/>
          <w:szCs w:val="20"/>
        </w:rPr>
      </w:pPr>
      <w:r w:rsidRPr="001134F9">
        <w:rPr>
          <w:rFonts w:ascii="Times New Roman" w:hAnsi="Times New Roman" w:cs="Times New Roman"/>
          <w:sz w:val="20"/>
          <w:szCs w:val="20"/>
        </w:rPr>
        <w:t>Имиджевого объекта художественного деятеля.</w:t>
      </w:r>
    </w:p>
    <w:p w:rsidR="00A03119" w:rsidRPr="001134F9" w:rsidRDefault="00A03119" w:rsidP="001E5EC2">
      <w:pPr>
        <w:autoSpaceDE w:val="0"/>
        <w:autoSpaceDN w:val="0"/>
        <w:adjustRightInd w:val="0"/>
        <w:spacing w:after="0" w:line="240" w:lineRule="auto"/>
        <w:ind w:firstLine="709"/>
        <w:jc w:val="both"/>
        <w:rPr>
          <w:rFonts w:ascii="Times New Roman" w:hAnsi="Times New Roman" w:cs="Times New Roman"/>
          <w:sz w:val="20"/>
          <w:szCs w:val="20"/>
        </w:rPr>
      </w:pPr>
      <w:r w:rsidRPr="001134F9">
        <w:rPr>
          <w:rFonts w:ascii="Times New Roman" w:hAnsi="Times New Roman" w:cs="Times New Roman"/>
          <w:sz w:val="20"/>
          <w:szCs w:val="20"/>
        </w:rPr>
        <w:t>В связи с этим поставлены цели и задачи данного научного исследования.</w:t>
      </w:r>
    </w:p>
    <w:p w:rsidR="00FD6AA5" w:rsidRPr="001134F9" w:rsidRDefault="00FD6AA5" w:rsidP="001E5EC2">
      <w:pPr>
        <w:pStyle w:val="ac"/>
        <w:spacing w:before="0" w:beforeAutospacing="0" w:after="0" w:afterAutospacing="0"/>
        <w:ind w:firstLine="709"/>
        <w:contextualSpacing/>
        <w:jc w:val="both"/>
        <w:rPr>
          <w:sz w:val="20"/>
          <w:szCs w:val="20"/>
        </w:rPr>
      </w:pPr>
      <w:r w:rsidRPr="001134F9">
        <w:rPr>
          <w:i/>
          <w:sz w:val="20"/>
          <w:szCs w:val="20"/>
        </w:rPr>
        <w:t xml:space="preserve">Цель: </w:t>
      </w:r>
      <w:r w:rsidRPr="001134F9">
        <w:rPr>
          <w:sz w:val="20"/>
          <w:szCs w:val="20"/>
        </w:rPr>
        <w:t>раскрыть технологические и художественные особенности различных объектов, в которых сочетание различных материалов позволяет убедительно трактовать художественно-образные задачи интерьера.</w:t>
      </w:r>
    </w:p>
    <w:p w:rsidR="00A03119" w:rsidRPr="001134F9" w:rsidRDefault="00A03119" w:rsidP="001E6ABE">
      <w:pPr>
        <w:autoSpaceDE w:val="0"/>
        <w:autoSpaceDN w:val="0"/>
        <w:adjustRightInd w:val="0"/>
        <w:spacing w:after="0" w:line="240" w:lineRule="auto"/>
        <w:ind w:firstLine="709"/>
        <w:jc w:val="both"/>
        <w:rPr>
          <w:rFonts w:ascii="Times New Roman" w:hAnsi="Times New Roman" w:cs="Times New Roman"/>
          <w:i/>
          <w:sz w:val="20"/>
          <w:szCs w:val="20"/>
        </w:rPr>
      </w:pPr>
      <w:r w:rsidRPr="001134F9">
        <w:rPr>
          <w:rFonts w:ascii="Times New Roman" w:hAnsi="Times New Roman" w:cs="Times New Roman"/>
          <w:i/>
          <w:sz w:val="20"/>
          <w:szCs w:val="20"/>
        </w:rPr>
        <w:t>Задачи:</w:t>
      </w:r>
    </w:p>
    <w:p w:rsidR="000F1545" w:rsidRPr="001134F9" w:rsidRDefault="000F1545" w:rsidP="001E5EC2">
      <w:pPr>
        <w:pStyle w:val="a3"/>
        <w:numPr>
          <w:ilvl w:val="0"/>
          <w:numId w:val="20"/>
        </w:numPr>
        <w:autoSpaceDE w:val="0"/>
        <w:autoSpaceDN w:val="0"/>
        <w:adjustRightInd w:val="0"/>
        <w:spacing w:after="0" w:line="240" w:lineRule="auto"/>
        <w:ind w:left="1134"/>
        <w:jc w:val="both"/>
        <w:rPr>
          <w:rFonts w:ascii="Times New Roman" w:hAnsi="Times New Roman" w:cs="Times New Roman"/>
          <w:sz w:val="20"/>
          <w:szCs w:val="20"/>
        </w:rPr>
      </w:pPr>
      <w:r w:rsidRPr="001134F9">
        <w:rPr>
          <w:rFonts w:ascii="Times New Roman" w:hAnsi="Times New Roman" w:cs="Times New Roman"/>
          <w:sz w:val="20"/>
          <w:szCs w:val="20"/>
        </w:rPr>
        <w:t>Систематизировать опыт решений классических образцов</w:t>
      </w:r>
      <w:r w:rsidR="009D74E7" w:rsidRPr="001134F9">
        <w:rPr>
          <w:rFonts w:ascii="Times New Roman" w:hAnsi="Times New Roman" w:cs="Times New Roman"/>
          <w:sz w:val="20"/>
          <w:szCs w:val="20"/>
        </w:rPr>
        <w:t xml:space="preserve"> </w:t>
      </w:r>
      <w:r w:rsidRPr="001134F9">
        <w:rPr>
          <w:rFonts w:ascii="Times New Roman" w:hAnsi="Times New Roman" w:cs="Times New Roman"/>
          <w:sz w:val="20"/>
          <w:szCs w:val="20"/>
        </w:rPr>
        <w:t>предметно-пространственной среды с позиций современных дизайнерских представлений и определить тенденции современного проектного творчества.</w:t>
      </w:r>
    </w:p>
    <w:p w:rsidR="000F1545" w:rsidRPr="001134F9" w:rsidRDefault="000F1545" w:rsidP="001E5EC2">
      <w:pPr>
        <w:pStyle w:val="a3"/>
        <w:numPr>
          <w:ilvl w:val="0"/>
          <w:numId w:val="20"/>
        </w:numPr>
        <w:autoSpaceDE w:val="0"/>
        <w:autoSpaceDN w:val="0"/>
        <w:adjustRightInd w:val="0"/>
        <w:spacing w:after="0" w:line="240" w:lineRule="auto"/>
        <w:ind w:left="1134"/>
        <w:jc w:val="both"/>
        <w:rPr>
          <w:rFonts w:ascii="Times New Roman" w:hAnsi="Times New Roman" w:cs="Times New Roman"/>
          <w:sz w:val="20"/>
          <w:szCs w:val="20"/>
        </w:rPr>
      </w:pPr>
      <w:r w:rsidRPr="001134F9">
        <w:rPr>
          <w:rFonts w:ascii="Times New Roman" w:hAnsi="Times New Roman" w:cs="Times New Roman"/>
          <w:sz w:val="20"/>
          <w:szCs w:val="20"/>
        </w:rPr>
        <w:t>Выявить критерии мотивации при выборе материалов и</w:t>
      </w:r>
      <w:r w:rsidR="009D74E7" w:rsidRPr="001134F9">
        <w:rPr>
          <w:rFonts w:ascii="Times New Roman" w:hAnsi="Times New Roman" w:cs="Times New Roman"/>
          <w:sz w:val="20"/>
          <w:szCs w:val="20"/>
        </w:rPr>
        <w:t xml:space="preserve"> </w:t>
      </w:r>
      <w:r w:rsidRPr="001134F9">
        <w:rPr>
          <w:rFonts w:ascii="Times New Roman" w:hAnsi="Times New Roman" w:cs="Times New Roman"/>
          <w:sz w:val="20"/>
          <w:szCs w:val="20"/>
        </w:rPr>
        <w:t xml:space="preserve">технологий дизайна среды, наиболее полно удовлетворяющих современным утилитарным и эстетическим требованиям для интерьеров общественных зданий разного функционального назначения </w:t>
      </w:r>
    </w:p>
    <w:p w:rsidR="0035591C" w:rsidRPr="001134F9" w:rsidRDefault="000F1545" w:rsidP="001E5EC2">
      <w:pPr>
        <w:pStyle w:val="a3"/>
        <w:numPr>
          <w:ilvl w:val="0"/>
          <w:numId w:val="20"/>
        </w:numPr>
        <w:autoSpaceDE w:val="0"/>
        <w:autoSpaceDN w:val="0"/>
        <w:adjustRightInd w:val="0"/>
        <w:spacing w:after="0" w:line="240" w:lineRule="auto"/>
        <w:ind w:left="1134"/>
        <w:jc w:val="both"/>
        <w:rPr>
          <w:rFonts w:ascii="Times New Roman" w:hAnsi="Times New Roman" w:cs="Times New Roman"/>
          <w:sz w:val="20"/>
          <w:szCs w:val="20"/>
        </w:rPr>
      </w:pPr>
      <w:r w:rsidRPr="001134F9">
        <w:rPr>
          <w:rFonts w:ascii="Times New Roman" w:hAnsi="Times New Roman" w:cs="Times New Roman"/>
          <w:sz w:val="20"/>
          <w:szCs w:val="20"/>
        </w:rPr>
        <w:t>Обосновать результаты дизайнерского решения для интерьера</w:t>
      </w:r>
      <w:r w:rsidR="009D74E7" w:rsidRPr="001134F9">
        <w:rPr>
          <w:rFonts w:ascii="Times New Roman" w:hAnsi="Times New Roman" w:cs="Times New Roman"/>
          <w:sz w:val="20"/>
          <w:szCs w:val="20"/>
        </w:rPr>
        <w:t xml:space="preserve"> </w:t>
      </w:r>
      <w:r w:rsidRPr="001134F9">
        <w:rPr>
          <w:rFonts w:ascii="Times New Roman" w:hAnsi="Times New Roman" w:cs="Times New Roman"/>
          <w:sz w:val="20"/>
          <w:szCs w:val="20"/>
        </w:rPr>
        <w:t>Инновационного Евразийского университета (ИнЕУ)</w:t>
      </w:r>
    </w:p>
    <w:p w:rsidR="006070CC" w:rsidRPr="001134F9" w:rsidRDefault="006070CC" w:rsidP="001E5EC2">
      <w:pPr>
        <w:autoSpaceDE w:val="0"/>
        <w:autoSpaceDN w:val="0"/>
        <w:adjustRightInd w:val="0"/>
        <w:spacing w:after="0" w:line="240" w:lineRule="auto"/>
        <w:ind w:firstLine="709"/>
        <w:jc w:val="both"/>
        <w:rPr>
          <w:rFonts w:ascii="Times New Roman" w:hAnsi="Times New Roman" w:cs="Times New Roman"/>
          <w:b/>
          <w:sz w:val="20"/>
          <w:szCs w:val="20"/>
        </w:rPr>
      </w:pPr>
      <w:r w:rsidRPr="001134F9">
        <w:rPr>
          <w:rFonts w:ascii="Times New Roman" w:hAnsi="Times New Roman" w:cs="Times New Roman"/>
          <w:i/>
          <w:sz w:val="20"/>
          <w:szCs w:val="20"/>
        </w:rPr>
        <w:t>Объект исследования</w:t>
      </w:r>
      <w:r w:rsidRPr="001134F9">
        <w:rPr>
          <w:rFonts w:ascii="Times New Roman" w:hAnsi="Times New Roman" w:cs="Times New Roman"/>
          <w:sz w:val="20"/>
          <w:szCs w:val="20"/>
        </w:rPr>
        <w:t>:</w:t>
      </w:r>
      <w:r w:rsidR="00503729">
        <w:rPr>
          <w:rFonts w:ascii="Times New Roman" w:hAnsi="Times New Roman" w:cs="Times New Roman"/>
          <w:sz w:val="20"/>
          <w:szCs w:val="20"/>
        </w:rPr>
        <w:t xml:space="preserve"> </w:t>
      </w:r>
      <w:r w:rsidRPr="001134F9">
        <w:rPr>
          <w:rFonts w:ascii="Times New Roman" w:hAnsi="Times New Roman" w:cs="Times New Roman"/>
          <w:sz w:val="20"/>
          <w:szCs w:val="20"/>
        </w:rPr>
        <w:t>научные методы анализа и дизайна интерьеров общественных</w:t>
      </w:r>
      <w:r w:rsidR="009D74E7" w:rsidRPr="001134F9">
        <w:rPr>
          <w:rFonts w:ascii="Times New Roman" w:hAnsi="Times New Roman" w:cs="Times New Roman"/>
          <w:sz w:val="20"/>
          <w:szCs w:val="20"/>
        </w:rPr>
        <w:t xml:space="preserve"> </w:t>
      </w:r>
      <w:r w:rsidRPr="001134F9">
        <w:rPr>
          <w:rFonts w:ascii="Times New Roman" w:hAnsi="Times New Roman" w:cs="Times New Roman"/>
          <w:sz w:val="20"/>
          <w:szCs w:val="20"/>
        </w:rPr>
        <w:t>зданий различного назначения.</w:t>
      </w:r>
    </w:p>
    <w:p w:rsidR="00DE15DC" w:rsidRPr="001134F9" w:rsidRDefault="006070CC" w:rsidP="001E5EC2">
      <w:pPr>
        <w:autoSpaceDE w:val="0"/>
        <w:autoSpaceDN w:val="0"/>
        <w:adjustRightInd w:val="0"/>
        <w:spacing w:after="0" w:line="240" w:lineRule="auto"/>
        <w:ind w:firstLine="709"/>
        <w:jc w:val="both"/>
        <w:rPr>
          <w:rFonts w:ascii="Times New Roman" w:hAnsi="Times New Roman" w:cs="Times New Roman"/>
          <w:b/>
          <w:sz w:val="20"/>
          <w:szCs w:val="20"/>
        </w:rPr>
      </w:pPr>
      <w:r w:rsidRPr="001134F9">
        <w:rPr>
          <w:rFonts w:ascii="Times New Roman" w:hAnsi="Times New Roman" w:cs="Times New Roman"/>
          <w:i/>
          <w:sz w:val="20"/>
          <w:szCs w:val="20"/>
        </w:rPr>
        <w:t>Предмет исследования:</w:t>
      </w:r>
      <w:r w:rsidR="009D74E7" w:rsidRPr="001134F9">
        <w:rPr>
          <w:rFonts w:ascii="Times New Roman" w:hAnsi="Times New Roman" w:cs="Times New Roman"/>
          <w:i/>
          <w:sz w:val="20"/>
          <w:szCs w:val="20"/>
        </w:rPr>
        <w:t xml:space="preserve"> </w:t>
      </w:r>
      <w:r w:rsidRPr="001134F9">
        <w:rPr>
          <w:rFonts w:ascii="Times New Roman" w:hAnsi="Times New Roman" w:cs="Times New Roman"/>
          <w:sz w:val="20"/>
          <w:szCs w:val="20"/>
        </w:rPr>
        <w:t>художественные приемы и технологические средства решения</w:t>
      </w:r>
      <w:r w:rsidR="009D74E7" w:rsidRPr="001134F9">
        <w:rPr>
          <w:rFonts w:ascii="Times New Roman" w:hAnsi="Times New Roman" w:cs="Times New Roman"/>
          <w:sz w:val="20"/>
          <w:szCs w:val="20"/>
        </w:rPr>
        <w:t xml:space="preserve"> </w:t>
      </w:r>
      <w:r w:rsidRPr="001134F9">
        <w:rPr>
          <w:rFonts w:ascii="Times New Roman" w:hAnsi="Times New Roman" w:cs="Times New Roman"/>
          <w:sz w:val="20"/>
          <w:szCs w:val="20"/>
        </w:rPr>
        <w:t>задач эстетизации интерьерной среды ИнЕУ.</w:t>
      </w:r>
    </w:p>
    <w:p w:rsidR="00AC1193" w:rsidRPr="001134F9" w:rsidRDefault="00C2624F" w:rsidP="001E5EC2">
      <w:pPr>
        <w:spacing w:after="0" w:line="240" w:lineRule="auto"/>
        <w:ind w:firstLine="709"/>
        <w:jc w:val="both"/>
        <w:rPr>
          <w:rFonts w:ascii="Times New Roman" w:hAnsi="Times New Roman" w:cs="Times New Roman"/>
          <w:sz w:val="20"/>
          <w:szCs w:val="20"/>
        </w:rPr>
      </w:pPr>
      <w:r w:rsidRPr="001134F9">
        <w:rPr>
          <w:rFonts w:ascii="Times New Roman" w:hAnsi="Times New Roman" w:cs="Times New Roman"/>
          <w:b/>
          <w:sz w:val="20"/>
          <w:szCs w:val="20"/>
        </w:rPr>
        <w:t>Материалы и методы</w:t>
      </w:r>
      <w:r w:rsidRPr="001134F9">
        <w:rPr>
          <w:rFonts w:ascii="Times New Roman" w:hAnsi="Times New Roman" w:cs="Times New Roman"/>
          <w:i/>
          <w:sz w:val="20"/>
          <w:szCs w:val="20"/>
        </w:rPr>
        <w:t>:</w:t>
      </w:r>
      <w:r w:rsidR="009D74E7" w:rsidRPr="001134F9">
        <w:rPr>
          <w:rFonts w:ascii="Times New Roman" w:hAnsi="Times New Roman" w:cs="Times New Roman"/>
          <w:i/>
          <w:sz w:val="20"/>
          <w:szCs w:val="20"/>
        </w:rPr>
        <w:t xml:space="preserve"> </w:t>
      </w:r>
      <w:r w:rsidRPr="001134F9">
        <w:rPr>
          <w:rFonts w:ascii="Times New Roman" w:hAnsi="Times New Roman" w:cs="Times New Roman"/>
          <w:sz w:val="20"/>
          <w:szCs w:val="20"/>
        </w:rPr>
        <w:t>для исследования данной проблемы были использованы следующие методы:</w:t>
      </w:r>
    </w:p>
    <w:p w:rsidR="00C2624F" w:rsidRPr="001134F9" w:rsidRDefault="00C2624F" w:rsidP="005942AB">
      <w:pPr>
        <w:pStyle w:val="a3"/>
        <w:numPr>
          <w:ilvl w:val="0"/>
          <w:numId w:val="14"/>
        </w:numPr>
        <w:tabs>
          <w:tab w:val="left" w:pos="993"/>
          <w:tab w:val="left" w:pos="1134"/>
        </w:tabs>
        <w:spacing w:after="0" w:line="240" w:lineRule="auto"/>
        <w:ind w:left="0" w:firstLine="709"/>
        <w:jc w:val="both"/>
        <w:rPr>
          <w:rFonts w:ascii="Times New Roman" w:hAnsi="Times New Roman" w:cs="Times New Roman"/>
          <w:sz w:val="20"/>
          <w:szCs w:val="20"/>
        </w:rPr>
      </w:pPr>
      <w:r w:rsidRPr="001134F9">
        <w:rPr>
          <w:rFonts w:ascii="Times New Roman" w:hAnsi="Times New Roman" w:cs="Times New Roman"/>
          <w:sz w:val="20"/>
          <w:szCs w:val="20"/>
        </w:rPr>
        <w:t>информационно-аналитический;</w:t>
      </w:r>
    </w:p>
    <w:p w:rsidR="00C2624F" w:rsidRPr="001134F9" w:rsidRDefault="00C2624F" w:rsidP="005942AB">
      <w:pPr>
        <w:pStyle w:val="a3"/>
        <w:numPr>
          <w:ilvl w:val="0"/>
          <w:numId w:val="14"/>
        </w:numPr>
        <w:tabs>
          <w:tab w:val="left" w:pos="993"/>
          <w:tab w:val="left" w:pos="1134"/>
        </w:tabs>
        <w:spacing w:after="0" w:line="240" w:lineRule="auto"/>
        <w:ind w:left="0" w:firstLine="709"/>
        <w:jc w:val="both"/>
        <w:rPr>
          <w:rFonts w:ascii="Times New Roman" w:hAnsi="Times New Roman" w:cs="Times New Roman"/>
          <w:sz w:val="20"/>
          <w:szCs w:val="20"/>
        </w:rPr>
      </w:pPr>
      <w:r w:rsidRPr="001134F9">
        <w:rPr>
          <w:rFonts w:ascii="Times New Roman" w:hAnsi="Times New Roman" w:cs="Times New Roman"/>
          <w:sz w:val="20"/>
          <w:szCs w:val="20"/>
        </w:rPr>
        <w:t>сравнительный анализ;</w:t>
      </w:r>
    </w:p>
    <w:p w:rsidR="00F250DA" w:rsidRPr="001134F9" w:rsidRDefault="00C2624F" w:rsidP="005942AB">
      <w:pPr>
        <w:pStyle w:val="a3"/>
        <w:numPr>
          <w:ilvl w:val="0"/>
          <w:numId w:val="14"/>
        </w:numPr>
        <w:tabs>
          <w:tab w:val="left" w:pos="993"/>
          <w:tab w:val="left" w:pos="1134"/>
        </w:tabs>
        <w:spacing w:after="0" w:line="240" w:lineRule="auto"/>
        <w:ind w:left="0" w:firstLine="709"/>
        <w:jc w:val="both"/>
        <w:rPr>
          <w:rFonts w:ascii="Times New Roman" w:hAnsi="Times New Roman" w:cs="Times New Roman"/>
          <w:sz w:val="20"/>
          <w:szCs w:val="20"/>
        </w:rPr>
      </w:pPr>
      <w:r w:rsidRPr="001134F9">
        <w:rPr>
          <w:rFonts w:ascii="Times New Roman" w:hAnsi="Times New Roman" w:cs="Times New Roman"/>
          <w:sz w:val="20"/>
          <w:szCs w:val="20"/>
        </w:rPr>
        <w:t>экспериментальные методы;</w:t>
      </w:r>
    </w:p>
    <w:p w:rsidR="00C2624F" w:rsidRPr="001134F9" w:rsidRDefault="00C2624F" w:rsidP="005942AB">
      <w:pPr>
        <w:pStyle w:val="a3"/>
        <w:numPr>
          <w:ilvl w:val="0"/>
          <w:numId w:val="14"/>
        </w:numPr>
        <w:tabs>
          <w:tab w:val="left" w:pos="993"/>
          <w:tab w:val="left" w:pos="1134"/>
        </w:tabs>
        <w:spacing w:after="0" w:line="240" w:lineRule="auto"/>
        <w:ind w:left="0" w:firstLine="709"/>
        <w:jc w:val="both"/>
        <w:rPr>
          <w:rFonts w:ascii="Times New Roman" w:hAnsi="Times New Roman" w:cs="Times New Roman"/>
          <w:sz w:val="20"/>
          <w:szCs w:val="20"/>
        </w:rPr>
      </w:pPr>
      <w:r w:rsidRPr="001134F9">
        <w:rPr>
          <w:rFonts w:ascii="Times New Roman" w:hAnsi="Times New Roman" w:cs="Times New Roman"/>
          <w:sz w:val="20"/>
          <w:szCs w:val="20"/>
        </w:rPr>
        <w:t>методы графического моделирования и др. авторские методы.</w:t>
      </w:r>
    </w:p>
    <w:p w:rsidR="007A0F87" w:rsidRPr="001134F9" w:rsidRDefault="00317B72" w:rsidP="001E5EC2">
      <w:pPr>
        <w:spacing w:after="0" w:line="240" w:lineRule="auto"/>
        <w:ind w:firstLine="709"/>
        <w:jc w:val="both"/>
        <w:rPr>
          <w:rFonts w:ascii="Times New Roman" w:hAnsi="Times New Roman" w:cs="Times New Roman"/>
          <w:sz w:val="20"/>
          <w:szCs w:val="20"/>
        </w:rPr>
      </w:pPr>
      <w:r w:rsidRPr="001134F9">
        <w:rPr>
          <w:rFonts w:ascii="Times New Roman" w:hAnsi="Times New Roman" w:cs="Times New Roman"/>
          <w:sz w:val="20"/>
          <w:szCs w:val="20"/>
        </w:rPr>
        <w:t>Информационно-аналитический метод позволил рассмотреть направления в использовании материалов при создании объектов дизайна и определить аспекты, влияющие на решения определяющие сочетания материалов. Определяющим фактором для проектных решений является анализ восприятия архитектурной среды и самого арт-объекта различными группами посетителей. Учет этого влияния рассмотрен в рисунке 1</w:t>
      </w:r>
      <w:r w:rsidR="00DF5346" w:rsidRPr="001134F9">
        <w:rPr>
          <w:rFonts w:ascii="Times New Roman" w:hAnsi="Times New Roman" w:cs="Times New Roman"/>
          <w:sz w:val="20"/>
          <w:szCs w:val="20"/>
        </w:rPr>
        <w:t>.</w:t>
      </w:r>
    </w:p>
    <w:p w:rsidR="00DF5346" w:rsidRPr="001134F9" w:rsidRDefault="00DF5346" w:rsidP="00DF5346">
      <w:pPr>
        <w:spacing w:after="0" w:line="240" w:lineRule="auto"/>
        <w:ind w:firstLine="709"/>
        <w:jc w:val="both"/>
        <w:rPr>
          <w:rFonts w:ascii="Times New Roman" w:hAnsi="Times New Roman" w:cs="Times New Roman"/>
          <w:sz w:val="20"/>
          <w:szCs w:val="20"/>
        </w:rPr>
      </w:pPr>
      <w:r w:rsidRPr="001134F9">
        <w:rPr>
          <w:rFonts w:ascii="Times New Roman" w:hAnsi="Times New Roman" w:cs="Times New Roman"/>
          <w:sz w:val="20"/>
          <w:szCs w:val="20"/>
        </w:rPr>
        <w:t>В Рисунке 2 обозначены принципы формирования художественного образа объекта на основе концепции в которой должны быть поставлены следующие задачи:</w:t>
      </w:r>
    </w:p>
    <w:p w:rsidR="00DF5346" w:rsidRPr="001134F9" w:rsidRDefault="00DF5346" w:rsidP="005942AB">
      <w:pPr>
        <w:pStyle w:val="a3"/>
        <w:numPr>
          <w:ilvl w:val="0"/>
          <w:numId w:val="15"/>
        </w:numPr>
        <w:tabs>
          <w:tab w:val="left" w:pos="993"/>
        </w:tabs>
        <w:spacing w:after="0" w:line="240" w:lineRule="auto"/>
        <w:ind w:left="0" w:firstLine="709"/>
        <w:jc w:val="both"/>
        <w:rPr>
          <w:rFonts w:ascii="Times New Roman" w:hAnsi="Times New Roman" w:cs="Times New Roman"/>
          <w:sz w:val="20"/>
          <w:szCs w:val="20"/>
        </w:rPr>
      </w:pPr>
      <w:r w:rsidRPr="001134F9">
        <w:rPr>
          <w:rFonts w:ascii="Times New Roman" w:hAnsi="Times New Roman" w:cs="Times New Roman"/>
          <w:sz w:val="20"/>
          <w:szCs w:val="20"/>
        </w:rPr>
        <w:t xml:space="preserve">Создать </w:t>
      </w:r>
      <w:r w:rsidRPr="001134F9">
        <w:rPr>
          <w:rFonts w:ascii="Times New Roman" w:hAnsi="Times New Roman" w:cs="Times New Roman"/>
          <w:color w:val="000000" w:themeColor="text1"/>
          <w:sz w:val="20"/>
          <w:szCs w:val="20"/>
        </w:rPr>
        <w:t xml:space="preserve">благоприятное </w:t>
      </w:r>
      <w:r w:rsidRPr="001134F9">
        <w:rPr>
          <w:rFonts w:ascii="Times New Roman" w:hAnsi="Times New Roman" w:cs="Times New Roman"/>
          <w:sz w:val="20"/>
          <w:szCs w:val="20"/>
        </w:rPr>
        <w:t>впечатление</w:t>
      </w:r>
      <w:r w:rsidRPr="001134F9">
        <w:rPr>
          <w:rFonts w:ascii="Times New Roman" w:hAnsi="Times New Roman" w:cs="Times New Roman"/>
          <w:sz w:val="20"/>
          <w:szCs w:val="20"/>
          <w:lang w:val="en-US"/>
        </w:rPr>
        <w:t>;</w:t>
      </w:r>
    </w:p>
    <w:p w:rsidR="00DF5346" w:rsidRPr="001134F9" w:rsidRDefault="00DF5346" w:rsidP="005942AB">
      <w:pPr>
        <w:pStyle w:val="a3"/>
        <w:numPr>
          <w:ilvl w:val="0"/>
          <w:numId w:val="15"/>
        </w:numPr>
        <w:tabs>
          <w:tab w:val="left" w:pos="993"/>
        </w:tabs>
        <w:spacing w:after="0" w:line="240" w:lineRule="auto"/>
        <w:ind w:left="0" w:firstLine="709"/>
        <w:jc w:val="both"/>
        <w:rPr>
          <w:rFonts w:ascii="Times New Roman" w:hAnsi="Times New Roman" w:cs="Times New Roman"/>
          <w:sz w:val="20"/>
          <w:szCs w:val="20"/>
        </w:rPr>
      </w:pPr>
      <w:r w:rsidRPr="001134F9">
        <w:rPr>
          <w:rFonts w:ascii="Times New Roman" w:hAnsi="Times New Roman" w:cs="Times New Roman"/>
          <w:sz w:val="20"/>
          <w:szCs w:val="20"/>
        </w:rPr>
        <w:t>Создать авторскую самобытную атмосферу, отличающую этот объект от других и делающую его уникальным не похожим на другие;</w:t>
      </w:r>
    </w:p>
    <w:p w:rsidR="00DF5346" w:rsidRPr="001134F9" w:rsidRDefault="00DF5346" w:rsidP="005942AB">
      <w:pPr>
        <w:pStyle w:val="a3"/>
        <w:numPr>
          <w:ilvl w:val="0"/>
          <w:numId w:val="15"/>
        </w:numPr>
        <w:tabs>
          <w:tab w:val="left" w:pos="993"/>
        </w:tabs>
        <w:spacing w:after="0" w:line="240" w:lineRule="auto"/>
        <w:ind w:left="0" w:firstLine="709"/>
        <w:jc w:val="both"/>
        <w:rPr>
          <w:rFonts w:ascii="Times New Roman" w:hAnsi="Times New Roman" w:cs="Times New Roman"/>
          <w:sz w:val="20"/>
          <w:szCs w:val="20"/>
        </w:rPr>
      </w:pPr>
      <w:r w:rsidRPr="001134F9">
        <w:rPr>
          <w:rFonts w:ascii="Times New Roman" w:hAnsi="Times New Roman" w:cs="Times New Roman"/>
          <w:sz w:val="20"/>
          <w:szCs w:val="20"/>
        </w:rPr>
        <w:t>Создать атмосферу доброжелательности включения в диалог с пространством, заинтересованности и игровой коммуникации.</w:t>
      </w:r>
    </w:p>
    <w:p w:rsidR="00DF5346" w:rsidRPr="001134F9" w:rsidRDefault="00DF5346" w:rsidP="00DF5346">
      <w:pPr>
        <w:spacing w:after="0" w:line="240" w:lineRule="auto"/>
        <w:ind w:firstLine="709"/>
        <w:jc w:val="both"/>
        <w:rPr>
          <w:rFonts w:ascii="Times New Roman" w:hAnsi="Times New Roman" w:cs="Times New Roman"/>
          <w:sz w:val="20"/>
          <w:szCs w:val="20"/>
          <w:lang w:val="en-US"/>
        </w:rPr>
      </w:pPr>
      <w:r w:rsidRPr="001134F9">
        <w:rPr>
          <w:rFonts w:ascii="Times New Roman" w:hAnsi="Times New Roman" w:cs="Times New Roman"/>
          <w:sz w:val="20"/>
          <w:szCs w:val="20"/>
        </w:rPr>
        <w:t>Если рассматривать арт-объекты как элемент интерьера медицинских учреждений, то основной задачей таких проектов является создание между человеком и болезнью дополнительное –</w:t>
      </w:r>
      <w:r w:rsidR="00F631F3" w:rsidRPr="001134F9">
        <w:rPr>
          <w:rFonts w:ascii="Times New Roman" w:hAnsi="Times New Roman" w:cs="Times New Roman"/>
          <w:sz w:val="20"/>
          <w:szCs w:val="20"/>
        </w:rPr>
        <w:t xml:space="preserve"> </w:t>
      </w:r>
      <w:r w:rsidRPr="001134F9">
        <w:rPr>
          <w:rFonts w:ascii="Times New Roman" w:hAnsi="Times New Roman" w:cs="Times New Roman"/>
          <w:sz w:val="20"/>
          <w:szCs w:val="20"/>
        </w:rPr>
        <w:t xml:space="preserve">художественное - звено. Искусство помогает пациентам снять стресс, испуг, получить положительные эмоции, добавляет в пространство игровой элемент, загадку, отвлекающую от внутреннего напряжения. </w:t>
      </w:r>
      <w:r w:rsidR="009D74E7" w:rsidRPr="001134F9">
        <w:rPr>
          <w:rFonts w:ascii="Times New Roman" w:hAnsi="Times New Roman" w:cs="Times New Roman"/>
          <w:sz w:val="20"/>
          <w:szCs w:val="20"/>
          <w:lang w:val="en-US"/>
        </w:rPr>
        <w:t>[</w:t>
      </w:r>
      <w:r w:rsidR="00DD0E95">
        <w:rPr>
          <w:rFonts w:ascii="Times New Roman" w:hAnsi="Times New Roman" w:cs="Times New Roman"/>
          <w:sz w:val="20"/>
          <w:szCs w:val="20"/>
        </w:rPr>
        <w:t>3</w:t>
      </w:r>
      <w:r w:rsidR="009D74E7" w:rsidRPr="001134F9">
        <w:rPr>
          <w:rFonts w:ascii="Times New Roman" w:hAnsi="Times New Roman" w:cs="Times New Roman"/>
          <w:sz w:val="20"/>
          <w:szCs w:val="20"/>
          <w:lang w:val="en-US"/>
        </w:rPr>
        <w:t>]</w:t>
      </w:r>
    </w:p>
    <w:p w:rsidR="00DF5346" w:rsidRPr="001134F9" w:rsidRDefault="00DF5346" w:rsidP="001E5EC2">
      <w:pPr>
        <w:spacing w:after="0" w:line="240" w:lineRule="auto"/>
        <w:ind w:firstLine="709"/>
        <w:jc w:val="both"/>
        <w:rPr>
          <w:rFonts w:ascii="Times New Roman" w:hAnsi="Times New Roman" w:cs="Times New Roman"/>
          <w:sz w:val="20"/>
          <w:szCs w:val="20"/>
        </w:rPr>
      </w:pPr>
    </w:p>
    <w:p w:rsidR="00BA27D2" w:rsidRPr="001134F9" w:rsidRDefault="00BA27D2" w:rsidP="001E5EC2">
      <w:pPr>
        <w:spacing w:after="0" w:line="240" w:lineRule="auto"/>
        <w:ind w:firstLine="709"/>
        <w:jc w:val="center"/>
        <w:rPr>
          <w:rFonts w:ascii="Times New Roman" w:hAnsi="Times New Roman" w:cs="Times New Roman"/>
          <w:b/>
          <w:sz w:val="20"/>
          <w:szCs w:val="20"/>
        </w:rPr>
      </w:pPr>
      <w:r w:rsidRPr="001134F9">
        <w:rPr>
          <w:rFonts w:ascii="Times New Roman" w:hAnsi="Times New Roman" w:cs="Times New Roman"/>
          <w:b/>
          <w:noProof/>
          <w:sz w:val="20"/>
          <w:szCs w:val="20"/>
        </w:rPr>
        <w:lastRenderedPageBreak/>
        <w:drawing>
          <wp:inline distT="0" distB="0" distL="0" distR="0">
            <wp:extent cx="3635015" cy="3733800"/>
            <wp:effectExtent l="19050" t="0" r="3535" b="0"/>
            <wp:docPr id="1" name="Рисунок 1" descr="C:\Users\HP\Downloads\Таблицы Бриж\Кластер Бри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Таблицы Бриж\Кластер Бриж.jpg"/>
                    <pic:cNvPicPr>
                      <a:picLocks noChangeAspect="1" noChangeArrowheads="1"/>
                    </pic:cNvPicPr>
                  </pic:nvPicPr>
                  <pic:blipFill>
                    <a:blip r:embed="rId8" cstate="print"/>
                    <a:srcRect/>
                    <a:stretch>
                      <a:fillRect/>
                    </a:stretch>
                  </pic:blipFill>
                  <pic:spPr bwMode="auto">
                    <a:xfrm>
                      <a:off x="0" y="0"/>
                      <a:ext cx="3634628" cy="3733402"/>
                    </a:xfrm>
                    <a:prstGeom prst="rect">
                      <a:avLst/>
                    </a:prstGeom>
                    <a:noFill/>
                    <a:ln w="9525">
                      <a:noFill/>
                      <a:miter lim="800000"/>
                      <a:headEnd/>
                      <a:tailEnd/>
                    </a:ln>
                  </pic:spPr>
                </pic:pic>
              </a:graphicData>
            </a:graphic>
          </wp:inline>
        </w:drawing>
      </w:r>
    </w:p>
    <w:p w:rsidR="001E5EC2" w:rsidRPr="001134F9" w:rsidRDefault="00317B72" w:rsidP="00DF5346">
      <w:pPr>
        <w:spacing w:after="0" w:line="240" w:lineRule="auto"/>
        <w:ind w:firstLine="709"/>
        <w:jc w:val="center"/>
        <w:rPr>
          <w:rFonts w:ascii="Times New Roman" w:hAnsi="Times New Roman" w:cs="Times New Roman"/>
          <w:sz w:val="20"/>
          <w:szCs w:val="20"/>
        </w:rPr>
      </w:pPr>
      <w:r w:rsidRPr="001134F9">
        <w:rPr>
          <w:rFonts w:ascii="Times New Roman" w:hAnsi="Times New Roman" w:cs="Times New Roman"/>
          <w:sz w:val="20"/>
          <w:szCs w:val="20"/>
        </w:rPr>
        <w:t>Рисунок 1</w:t>
      </w:r>
      <w:r w:rsidR="000C32F0" w:rsidRPr="001134F9">
        <w:rPr>
          <w:rFonts w:ascii="Times New Roman" w:hAnsi="Times New Roman" w:cs="Times New Roman"/>
          <w:sz w:val="20"/>
          <w:szCs w:val="20"/>
        </w:rPr>
        <w:t xml:space="preserve"> - Факторы,</w:t>
      </w:r>
      <w:r w:rsidRPr="001134F9">
        <w:rPr>
          <w:rFonts w:ascii="Times New Roman" w:hAnsi="Times New Roman" w:cs="Times New Roman"/>
          <w:sz w:val="20"/>
          <w:szCs w:val="20"/>
        </w:rPr>
        <w:t xml:space="preserve"> обуславливающие создание декоративного оформления интерьера на основе ранжирования групп потребителей</w:t>
      </w:r>
    </w:p>
    <w:p w:rsidR="00DF5346" w:rsidRPr="001134F9" w:rsidRDefault="00DF5346" w:rsidP="00DF5346">
      <w:pPr>
        <w:spacing w:after="0" w:line="240" w:lineRule="auto"/>
        <w:ind w:firstLine="709"/>
        <w:jc w:val="center"/>
        <w:rPr>
          <w:rFonts w:ascii="Times New Roman" w:hAnsi="Times New Roman" w:cs="Times New Roman"/>
          <w:sz w:val="20"/>
          <w:szCs w:val="20"/>
        </w:rPr>
      </w:pPr>
    </w:p>
    <w:p w:rsidR="00162ABB" w:rsidRPr="001134F9" w:rsidRDefault="00162ABB" w:rsidP="001E5EC2">
      <w:pPr>
        <w:spacing w:after="0" w:line="240" w:lineRule="auto"/>
        <w:ind w:firstLine="709"/>
        <w:jc w:val="both"/>
        <w:rPr>
          <w:rFonts w:ascii="Times New Roman" w:hAnsi="Times New Roman" w:cs="Times New Roman"/>
          <w:sz w:val="20"/>
          <w:szCs w:val="20"/>
        </w:rPr>
      </w:pPr>
      <w:r w:rsidRPr="001134F9">
        <w:rPr>
          <w:rFonts w:ascii="Times New Roman" w:hAnsi="Times New Roman" w:cs="Times New Roman"/>
          <w:sz w:val="20"/>
          <w:szCs w:val="20"/>
        </w:rPr>
        <w:t>В исследовании доктора наук из Польши, AgnieszkaGebczynska-Janowicz, актуальность искусства в медицинских учреждениях рассматривается с точки зрения влияния цвета и форм на выздоровление и взаимоотношения пациентов с персоналом. То, как дизайн мебели и медицинских устройств может снижать чувство изоляции. В научной статье шотландских авторов Chris</w:t>
      </w:r>
      <w:r w:rsidR="009D74E7" w:rsidRPr="001134F9">
        <w:rPr>
          <w:rFonts w:ascii="Times New Roman" w:hAnsi="Times New Roman" w:cs="Times New Roman"/>
          <w:sz w:val="20"/>
          <w:szCs w:val="20"/>
        </w:rPr>
        <w:t xml:space="preserve"> </w:t>
      </w:r>
      <w:r w:rsidRPr="001134F9">
        <w:rPr>
          <w:rFonts w:ascii="Times New Roman" w:hAnsi="Times New Roman" w:cs="Times New Roman"/>
          <w:sz w:val="20"/>
          <w:szCs w:val="20"/>
        </w:rPr>
        <w:t>Fremantle и Сhris</w:t>
      </w:r>
      <w:r w:rsidR="009D74E7" w:rsidRPr="001134F9">
        <w:rPr>
          <w:rFonts w:ascii="Times New Roman" w:hAnsi="Times New Roman" w:cs="Times New Roman"/>
          <w:sz w:val="20"/>
          <w:szCs w:val="20"/>
        </w:rPr>
        <w:t xml:space="preserve"> </w:t>
      </w:r>
      <w:r w:rsidRPr="001134F9">
        <w:rPr>
          <w:rFonts w:ascii="Times New Roman" w:hAnsi="Times New Roman" w:cs="Times New Roman"/>
          <w:sz w:val="20"/>
          <w:szCs w:val="20"/>
        </w:rPr>
        <w:t>Isles изучается значимость сохранения связи человека с природой посредством арт-объектов и искусства в целом внутри организаций здравоохранения. Исследование ученых Tomohiro</w:t>
      </w:r>
      <w:r w:rsidR="009D74E7" w:rsidRPr="001134F9">
        <w:rPr>
          <w:rFonts w:ascii="Times New Roman" w:hAnsi="Times New Roman" w:cs="Times New Roman"/>
          <w:sz w:val="20"/>
          <w:szCs w:val="20"/>
        </w:rPr>
        <w:t xml:space="preserve"> </w:t>
      </w:r>
      <w:r w:rsidRPr="001134F9">
        <w:rPr>
          <w:rFonts w:ascii="Times New Roman" w:hAnsi="Times New Roman" w:cs="Times New Roman"/>
          <w:sz w:val="20"/>
          <w:szCs w:val="20"/>
        </w:rPr>
        <w:t>Ishizu и Semir</w:t>
      </w:r>
      <w:r w:rsidR="009D74E7" w:rsidRPr="001134F9">
        <w:rPr>
          <w:rFonts w:ascii="Times New Roman" w:hAnsi="Times New Roman" w:cs="Times New Roman"/>
          <w:sz w:val="20"/>
          <w:szCs w:val="20"/>
        </w:rPr>
        <w:t xml:space="preserve"> </w:t>
      </w:r>
      <w:r w:rsidRPr="001134F9">
        <w:rPr>
          <w:rFonts w:ascii="Times New Roman" w:hAnsi="Times New Roman" w:cs="Times New Roman"/>
          <w:sz w:val="20"/>
          <w:szCs w:val="20"/>
        </w:rPr>
        <w:t>Zeki из Лондонского университета 2011 года показало, что визуальное искусство оказывает сильное положительное физиологическое воздействие на мозг. Искусствовед Joanne Cohen с 2006 года занимается развитием новаторской базы арт-объектов на базе клиники Кливленда (США, штат Огайо). Миссия художественной программы: «Медицина может вылечить вас, но искусство исцелит ваш дух».</w:t>
      </w:r>
      <w:r w:rsidR="00387AF1">
        <w:rPr>
          <w:rFonts w:ascii="Times New Roman" w:hAnsi="Times New Roman" w:cs="Times New Roman"/>
          <w:sz w:val="20"/>
          <w:szCs w:val="20"/>
        </w:rPr>
        <w:t xml:space="preserve"> </w:t>
      </w:r>
      <w:r w:rsidRPr="001134F9">
        <w:rPr>
          <w:rFonts w:ascii="Times New Roman" w:hAnsi="Times New Roman" w:cs="Times New Roman"/>
          <w:sz w:val="20"/>
          <w:szCs w:val="20"/>
        </w:rPr>
        <w:t>Доктор и исполнительный директор больницы Sidney&amp;Lois</w:t>
      </w:r>
      <w:r w:rsidR="009D74E7" w:rsidRPr="001134F9">
        <w:rPr>
          <w:rFonts w:ascii="Times New Roman" w:hAnsi="Times New Roman" w:cs="Times New Roman"/>
          <w:sz w:val="20"/>
          <w:szCs w:val="20"/>
        </w:rPr>
        <w:t xml:space="preserve"> </w:t>
      </w:r>
      <w:r w:rsidRPr="001134F9">
        <w:rPr>
          <w:rFonts w:ascii="Times New Roman" w:hAnsi="Times New Roman" w:cs="Times New Roman"/>
          <w:sz w:val="20"/>
          <w:szCs w:val="20"/>
        </w:rPr>
        <w:t>Eskenazi (США, штат Индиана), Lisa</w:t>
      </w:r>
      <w:r w:rsidR="009D74E7" w:rsidRPr="001134F9">
        <w:rPr>
          <w:rFonts w:ascii="Times New Roman" w:hAnsi="Times New Roman" w:cs="Times New Roman"/>
          <w:sz w:val="20"/>
          <w:szCs w:val="20"/>
        </w:rPr>
        <w:t xml:space="preserve"> </w:t>
      </w:r>
      <w:r w:rsidRPr="001134F9">
        <w:rPr>
          <w:rFonts w:ascii="Times New Roman" w:hAnsi="Times New Roman" w:cs="Times New Roman"/>
          <w:sz w:val="20"/>
          <w:szCs w:val="20"/>
        </w:rPr>
        <w:t>Harris, курирует художественную программу, которая является главной частью ухода за больными, суть которой в том, что искусство перестает быть декоративным и оказывает терапевтический эффект.</w:t>
      </w:r>
      <w:r w:rsidR="009D74E7" w:rsidRPr="001134F9">
        <w:rPr>
          <w:rFonts w:ascii="Times New Roman" w:hAnsi="Times New Roman" w:cs="Times New Roman"/>
          <w:sz w:val="20"/>
          <w:szCs w:val="20"/>
        </w:rPr>
        <w:t xml:space="preserve"> </w:t>
      </w:r>
      <w:r w:rsidRPr="001134F9">
        <w:rPr>
          <w:rFonts w:ascii="Times New Roman" w:hAnsi="Times New Roman" w:cs="Times New Roman"/>
          <w:sz w:val="20"/>
          <w:szCs w:val="20"/>
        </w:rPr>
        <w:t>В России данный момент только лишь зарождается, существует яркий пример - паблик арт-проект “Арт-привика” (Детская Морозовская больница, г. Москва).</w:t>
      </w:r>
      <w:r w:rsidR="00DD0E95">
        <w:rPr>
          <w:rFonts w:ascii="Times New Roman" w:hAnsi="Times New Roman" w:cs="Times New Roman"/>
          <w:sz w:val="20"/>
          <w:szCs w:val="20"/>
        </w:rPr>
        <w:t xml:space="preserve"> </w:t>
      </w:r>
      <w:r w:rsidR="00D64A8E" w:rsidRPr="001134F9">
        <w:rPr>
          <w:rFonts w:ascii="Times New Roman" w:hAnsi="Times New Roman" w:cs="Times New Roman"/>
          <w:sz w:val="20"/>
          <w:szCs w:val="20"/>
        </w:rPr>
        <w:t>[</w:t>
      </w:r>
      <w:r w:rsidR="00503729">
        <w:rPr>
          <w:rFonts w:ascii="Times New Roman" w:hAnsi="Times New Roman" w:cs="Times New Roman"/>
          <w:sz w:val="20"/>
          <w:szCs w:val="20"/>
        </w:rPr>
        <w:t>6,7,8,9</w:t>
      </w:r>
      <w:r w:rsidR="00D64A8E" w:rsidRPr="001134F9">
        <w:rPr>
          <w:rFonts w:ascii="Times New Roman" w:hAnsi="Times New Roman" w:cs="Times New Roman"/>
          <w:sz w:val="20"/>
          <w:szCs w:val="20"/>
        </w:rPr>
        <w:t>]</w:t>
      </w:r>
      <w:r w:rsidR="00D64A8E">
        <w:rPr>
          <w:rFonts w:ascii="Times New Roman" w:hAnsi="Times New Roman" w:cs="Times New Roman"/>
          <w:sz w:val="20"/>
          <w:szCs w:val="20"/>
        </w:rPr>
        <w:t xml:space="preserve"> </w:t>
      </w:r>
      <w:r w:rsidRPr="001134F9">
        <w:rPr>
          <w:rFonts w:ascii="Times New Roman" w:hAnsi="Times New Roman" w:cs="Times New Roman"/>
          <w:sz w:val="20"/>
          <w:szCs w:val="20"/>
        </w:rPr>
        <w:t>В Казахстане подобных примеров не найдено.</w:t>
      </w:r>
      <w:r w:rsidR="00DD0E95" w:rsidRPr="00DD0E95">
        <w:rPr>
          <w:rFonts w:ascii="Times New Roman" w:hAnsi="Times New Roman" w:cs="Times New Roman"/>
          <w:sz w:val="20"/>
          <w:szCs w:val="20"/>
        </w:rPr>
        <w:t xml:space="preserve"> </w:t>
      </w:r>
    </w:p>
    <w:p w:rsidR="00162ABB" w:rsidRPr="001134F9" w:rsidRDefault="00162ABB" w:rsidP="001E5EC2">
      <w:pPr>
        <w:spacing w:after="0" w:line="240" w:lineRule="auto"/>
        <w:ind w:firstLine="709"/>
        <w:jc w:val="both"/>
        <w:rPr>
          <w:rFonts w:ascii="Times New Roman" w:hAnsi="Times New Roman" w:cs="Times New Roman"/>
          <w:sz w:val="20"/>
          <w:szCs w:val="20"/>
        </w:rPr>
      </w:pPr>
      <w:r w:rsidRPr="001134F9">
        <w:rPr>
          <w:rFonts w:ascii="Times New Roman" w:hAnsi="Times New Roman" w:cs="Times New Roman"/>
          <w:sz w:val="20"/>
          <w:szCs w:val="20"/>
        </w:rPr>
        <w:t>Другой, немаловажный пример – торговые центры, торгово-разв</w:t>
      </w:r>
      <w:r w:rsidR="009F4DB4" w:rsidRPr="001134F9">
        <w:rPr>
          <w:rFonts w:ascii="Times New Roman" w:hAnsi="Times New Roman" w:cs="Times New Roman"/>
          <w:sz w:val="20"/>
          <w:szCs w:val="20"/>
        </w:rPr>
        <w:t>лекательные комплексы, моллы. Такие</w:t>
      </w:r>
      <w:r w:rsidRPr="001134F9">
        <w:rPr>
          <w:rFonts w:ascii="Times New Roman" w:hAnsi="Times New Roman" w:cs="Times New Roman"/>
          <w:sz w:val="20"/>
          <w:szCs w:val="20"/>
        </w:rPr>
        <w:t xml:space="preserve"> форматы пространств заняли важное место в городской </w:t>
      </w:r>
      <w:r w:rsidR="009F4DB4" w:rsidRPr="001134F9">
        <w:rPr>
          <w:rFonts w:ascii="Times New Roman" w:hAnsi="Times New Roman" w:cs="Times New Roman"/>
          <w:sz w:val="20"/>
          <w:szCs w:val="20"/>
        </w:rPr>
        <w:t>среде</w:t>
      </w:r>
      <w:r w:rsidRPr="001134F9">
        <w:rPr>
          <w:rFonts w:ascii="Times New Roman" w:hAnsi="Times New Roman" w:cs="Times New Roman"/>
          <w:sz w:val="20"/>
          <w:szCs w:val="20"/>
        </w:rPr>
        <w:t xml:space="preserve">. В торговом центре, как и в музее, можно увидеть коллекцию предметов или объектов материальной культуры. </w:t>
      </w:r>
      <w:r w:rsidR="009F4DB4" w:rsidRPr="001134F9">
        <w:rPr>
          <w:rFonts w:ascii="Times New Roman" w:hAnsi="Times New Roman" w:cs="Times New Roman"/>
          <w:sz w:val="20"/>
          <w:szCs w:val="20"/>
        </w:rPr>
        <w:t>Данные общественные места люди посещают</w:t>
      </w:r>
      <w:r w:rsidRPr="001134F9">
        <w:rPr>
          <w:rFonts w:ascii="Times New Roman" w:hAnsi="Times New Roman" w:cs="Times New Roman"/>
          <w:sz w:val="20"/>
          <w:szCs w:val="20"/>
        </w:rPr>
        <w:t xml:space="preserve"> не только для того, чтобы приобретать (знания или товары), но во многом для того, чтобы понаблюдать за окружающими и каким-то образом «показать» себя, посмотреть на новинки, попробовать что-то новое или необычное. Визит и в музей, и в торговый центр — это </w:t>
      </w:r>
      <w:r w:rsidR="009F4DB4" w:rsidRPr="001134F9">
        <w:rPr>
          <w:rFonts w:ascii="Times New Roman" w:hAnsi="Times New Roman" w:cs="Times New Roman"/>
          <w:sz w:val="20"/>
          <w:szCs w:val="20"/>
        </w:rPr>
        <w:t>своего рода</w:t>
      </w:r>
      <w:r w:rsidRPr="001134F9">
        <w:rPr>
          <w:rFonts w:ascii="Times New Roman" w:hAnsi="Times New Roman" w:cs="Times New Roman"/>
          <w:sz w:val="20"/>
          <w:szCs w:val="20"/>
        </w:rPr>
        <w:t xml:space="preserve"> путешестви</w:t>
      </w:r>
      <w:r w:rsidR="009F4DB4" w:rsidRPr="001134F9">
        <w:rPr>
          <w:rFonts w:ascii="Times New Roman" w:hAnsi="Times New Roman" w:cs="Times New Roman"/>
          <w:sz w:val="20"/>
          <w:szCs w:val="20"/>
        </w:rPr>
        <w:t>е и смена обстановки</w:t>
      </w:r>
      <w:r w:rsidRPr="001134F9">
        <w:rPr>
          <w:rFonts w:ascii="Times New Roman" w:hAnsi="Times New Roman" w:cs="Times New Roman"/>
          <w:sz w:val="20"/>
          <w:szCs w:val="20"/>
        </w:rPr>
        <w:t>. Эти пространства организованы очень похоже: это атриумы и лабиринты коридоров, в которых могут скрываться сокровища. Даже само название «галерея» применимо и к собранию произведений искусства, и к торговым рядам. Грань между впечатлением и потреблением окончательно стирается.</w:t>
      </w:r>
    </w:p>
    <w:p w:rsidR="00467216" w:rsidRPr="000E632A" w:rsidRDefault="00162ABB" w:rsidP="001E5EC2">
      <w:pPr>
        <w:spacing w:after="0" w:line="240" w:lineRule="auto"/>
        <w:ind w:firstLine="709"/>
        <w:jc w:val="both"/>
        <w:rPr>
          <w:rFonts w:ascii="Times New Roman" w:hAnsi="Times New Roman" w:cs="Times New Roman"/>
          <w:sz w:val="20"/>
          <w:szCs w:val="20"/>
        </w:rPr>
      </w:pPr>
      <w:r w:rsidRPr="001134F9">
        <w:rPr>
          <w:rFonts w:ascii="Times New Roman" w:hAnsi="Times New Roman" w:cs="Times New Roman"/>
          <w:sz w:val="20"/>
          <w:szCs w:val="20"/>
        </w:rPr>
        <w:t xml:space="preserve">Размещение арт-объекта в коммерческих </w:t>
      </w:r>
      <w:r w:rsidR="00F631F3" w:rsidRPr="001134F9">
        <w:rPr>
          <w:rFonts w:ascii="Times New Roman" w:hAnsi="Times New Roman" w:cs="Times New Roman"/>
          <w:sz w:val="20"/>
          <w:szCs w:val="20"/>
        </w:rPr>
        <w:t>пространствах,</w:t>
      </w:r>
      <w:r w:rsidRPr="001134F9">
        <w:rPr>
          <w:rFonts w:ascii="Times New Roman" w:hAnsi="Times New Roman" w:cs="Times New Roman"/>
          <w:sz w:val="20"/>
          <w:szCs w:val="20"/>
        </w:rPr>
        <w:t xml:space="preserve"> </w:t>
      </w:r>
      <w:r w:rsidR="00EC1CC4" w:rsidRPr="001134F9">
        <w:rPr>
          <w:rFonts w:ascii="Times New Roman" w:hAnsi="Times New Roman" w:cs="Times New Roman"/>
          <w:sz w:val="20"/>
          <w:szCs w:val="20"/>
        </w:rPr>
        <w:t>безусловно</w:t>
      </w:r>
      <w:r w:rsidR="00F631F3" w:rsidRPr="001134F9">
        <w:rPr>
          <w:rFonts w:ascii="Times New Roman" w:hAnsi="Times New Roman" w:cs="Times New Roman"/>
          <w:sz w:val="20"/>
          <w:szCs w:val="20"/>
        </w:rPr>
        <w:t>,</w:t>
      </w:r>
      <w:r w:rsidRPr="001134F9">
        <w:rPr>
          <w:rFonts w:ascii="Times New Roman" w:hAnsi="Times New Roman" w:cs="Times New Roman"/>
          <w:sz w:val="20"/>
          <w:szCs w:val="20"/>
        </w:rPr>
        <w:t xml:space="preserve"> выделяет его на фоне конкурентов. И поскольку искусство и образование – это одни из самых актуальных тем для человека настоящего времени, созданный элемент</w:t>
      </w:r>
      <w:r w:rsidR="00EC1CC4" w:rsidRPr="001134F9">
        <w:rPr>
          <w:rFonts w:ascii="Times New Roman" w:hAnsi="Times New Roman" w:cs="Times New Roman"/>
          <w:sz w:val="20"/>
          <w:szCs w:val="20"/>
        </w:rPr>
        <w:t xml:space="preserve"> интерьера</w:t>
      </w:r>
      <w:r w:rsidRPr="001134F9">
        <w:rPr>
          <w:rFonts w:ascii="Times New Roman" w:hAnsi="Times New Roman" w:cs="Times New Roman"/>
          <w:sz w:val="20"/>
          <w:szCs w:val="20"/>
        </w:rPr>
        <w:t xml:space="preserve"> в виде чего-то яркого и запоминающегося увлечет </w:t>
      </w:r>
      <w:r w:rsidR="00EC1CC4" w:rsidRPr="001134F9">
        <w:rPr>
          <w:rFonts w:ascii="Times New Roman" w:hAnsi="Times New Roman" w:cs="Times New Roman"/>
          <w:sz w:val="20"/>
          <w:szCs w:val="20"/>
        </w:rPr>
        <w:t>человека любого возраста</w:t>
      </w:r>
      <w:r w:rsidRPr="001134F9">
        <w:rPr>
          <w:rFonts w:ascii="Times New Roman" w:hAnsi="Times New Roman" w:cs="Times New Roman"/>
          <w:sz w:val="20"/>
          <w:szCs w:val="20"/>
        </w:rPr>
        <w:t xml:space="preserve">, заставит остановиться, удивиться и задуматься, и будет являться точкой притяжения внимания </w:t>
      </w:r>
      <w:r w:rsidR="00EC1CC4" w:rsidRPr="001134F9">
        <w:rPr>
          <w:rFonts w:ascii="Times New Roman" w:hAnsi="Times New Roman" w:cs="Times New Roman"/>
          <w:sz w:val="20"/>
          <w:szCs w:val="20"/>
        </w:rPr>
        <w:t>гостей</w:t>
      </w:r>
      <w:r w:rsidRPr="001134F9">
        <w:rPr>
          <w:rFonts w:ascii="Times New Roman" w:hAnsi="Times New Roman" w:cs="Times New Roman"/>
          <w:sz w:val="20"/>
          <w:szCs w:val="20"/>
        </w:rPr>
        <w:t>. Для общественных мест, включая торговые центры — э</w:t>
      </w:r>
      <w:r w:rsidR="00997741" w:rsidRPr="001134F9">
        <w:rPr>
          <w:rFonts w:ascii="Times New Roman" w:hAnsi="Times New Roman" w:cs="Times New Roman"/>
          <w:sz w:val="20"/>
          <w:szCs w:val="20"/>
        </w:rPr>
        <w:t>то важный имиджевый инструмент.</w:t>
      </w:r>
      <w:r w:rsidR="009D74E7" w:rsidRPr="001134F9">
        <w:rPr>
          <w:rFonts w:ascii="Times New Roman" w:hAnsi="Times New Roman" w:cs="Times New Roman"/>
          <w:sz w:val="20"/>
          <w:szCs w:val="20"/>
        </w:rPr>
        <w:t xml:space="preserve"> </w:t>
      </w:r>
    </w:p>
    <w:p w:rsidR="00C71328" w:rsidRPr="001134F9" w:rsidRDefault="00467216" w:rsidP="001E5EC2">
      <w:pPr>
        <w:spacing w:after="0" w:line="240" w:lineRule="auto"/>
        <w:ind w:firstLine="709"/>
        <w:jc w:val="both"/>
        <w:rPr>
          <w:rFonts w:ascii="Times New Roman" w:hAnsi="Times New Roman" w:cs="Times New Roman"/>
          <w:sz w:val="20"/>
          <w:szCs w:val="20"/>
        </w:rPr>
      </w:pPr>
      <w:r w:rsidRPr="001134F9">
        <w:rPr>
          <w:rFonts w:ascii="Times New Roman" w:hAnsi="Times New Roman" w:cs="Times New Roman"/>
          <w:sz w:val="20"/>
          <w:szCs w:val="20"/>
        </w:rPr>
        <w:t>Структура художественного объекта есть целостность, включающая в себя рациональное и эмоциональное отношение к миру; преобладание в нем эмоционального элемента есть необходимое условие создания художественного образа.</w:t>
      </w:r>
    </w:p>
    <w:p w:rsidR="00787B3B" w:rsidRPr="001134F9" w:rsidRDefault="00CB756F" w:rsidP="001E5EC2">
      <w:pPr>
        <w:spacing w:after="0" w:line="240" w:lineRule="auto"/>
        <w:ind w:firstLine="709"/>
        <w:jc w:val="both"/>
        <w:rPr>
          <w:rFonts w:ascii="Times New Roman" w:hAnsi="Times New Roman" w:cs="Times New Roman"/>
          <w:sz w:val="20"/>
          <w:szCs w:val="20"/>
        </w:rPr>
      </w:pPr>
      <w:r w:rsidRPr="001134F9">
        <w:rPr>
          <w:rFonts w:ascii="Times New Roman" w:hAnsi="Times New Roman" w:cs="Times New Roman"/>
          <w:sz w:val="20"/>
          <w:szCs w:val="20"/>
        </w:rPr>
        <w:t xml:space="preserve">В случае диалога потребителя с художественным объектом «разговор» ведется, прежде всего, в эмоционально-оценочном аспекте.  Человек имеет дело с образом, который предполагает прообраз — будет ли </w:t>
      </w:r>
      <w:r w:rsidRPr="001134F9">
        <w:rPr>
          <w:rFonts w:ascii="Times New Roman" w:hAnsi="Times New Roman" w:cs="Times New Roman"/>
          <w:sz w:val="20"/>
          <w:szCs w:val="20"/>
        </w:rPr>
        <w:lastRenderedPageBreak/>
        <w:t xml:space="preserve">это какой-то элемент человеческого мира или отношение к нему.  Глубина, содержательность, оригинальность, </w:t>
      </w:r>
      <w:r w:rsidR="00787B3B" w:rsidRPr="001134F9">
        <w:rPr>
          <w:rFonts w:ascii="Times New Roman" w:hAnsi="Times New Roman" w:cs="Times New Roman"/>
          <w:sz w:val="20"/>
          <w:szCs w:val="20"/>
        </w:rPr>
        <w:t>выразител</w:t>
      </w:r>
      <w:r w:rsidRPr="001134F9">
        <w:rPr>
          <w:rFonts w:ascii="Times New Roman" w:hAnsi="Times New Roman" w:cs="Times New Roman"/>
          <w:sz w:val="20"/>
          <w:szCs w:val="20"/>
        </w:rPr>
        <w:t>ь</w:t>
      </w:r>
      <w:r w:rsidR="00787B3B" w:rsidRPr="001134F9">
        <w:rPr>
          <w:rFonts w:ascii="Times New Roman" w:hAnsi="Times New Roman" w:cs="Times New Roman"/>
          <w:sz w:val="20"/>
          <w:szCs w:val="20"/>
        </w:rPr>
        <w:t>ность</w:t>
      </w:r>
      <w:r w:rsidRPr="001134F9">
        <w:rPr>
          <w:rFonts w:ascii="Times New Roman" w:hAnsi="Times New Roman" w:cs="Times New Roman"/>
          <w:sz w:val="20"/>
          <w:szCs w:val="20"/>
        </w:rPr>
        <w:t xml:space="preserve"> образа выступают формой выражения чувственных представлений </w:t>
      </w:r>
      <w:r w:rsidR="00022BEC" w:rsidRPr="001134F9">
        <w:rPr>
          <w:rFonts w:ascii="Times New Roman" w:hAnsi="Times New Roman" w:cs="Times New Roman"/>
          <w:sz w:val="20"/>
          <w:szCs w:val="20"/>
        </w:rPr>
        <w:t>творца</w:t>
      </w:r>
      <w:r w:rsidRPr="001134F9">
        <w:rPr>
          <w:rFonts w:ascii="Times New Roman" w:hAnsi="Times New Roman" w:cs="Times New Roman"/>
          <w:sz w:val="20"/>
          <w:szCs w:val="20"/>
        </w:rPr>
        <w:t xml:space="preserve"> о человеке и его мире и зависят от его кругозора и талантливости. Потребитель </w:t>
      </w:r>
      <w:r w:rsidR="00787B3B" w:rsidRPr="001134F9">
        <w:rPr>
          <w:rFonts w:ascii="Times New Roman" w:hAnsi="Times New Roman" w:cs="Times New Roman"/>
          <w:sz w:val="20"/>
          <w:szCs w:val="20"/>
        </w:rPr>
        <w:t>арт-объекта</w:t>
      </w:r>
      <w:r w:rsidRPr="001134F9">
        <w:rPr>
          <w:rFonts w:ascii="Times New Roman" w:hAnsi="Times New Roman" w:cs="Times New Roman"/>
          <w:sz w:val="20"/>
          <w:szCs w:val="20"/>
        </w:rPr>
        <w:t xml:space="preserve">, в свою очередь, должен </w:t>
      </w:r>
      <w:r w:rsidR="00787B3B" w:rsidRPr="001134F9">
        <w:rPr>
          <w:rFonts w:ascii="Times New Roman" w:hAnsi="Times New Roman" w:cs="Times New Roman"/>
          <w:sz w:val="20"/>
          <w:szCs w:val="20"/>
        </w:rPr>
        <w:t xml:space="preserve">обладать следующими качествами: </w:t>
      </w:r>
    </w:p>
    <w:p w:rsidR="00787B3B" w:rsidRPr="001134F9" w:rsidRDefault="00787B3B" w:rsidP="008C782C">
      <w:pPr>
        <w:pStyle w:val="a3"/>
        <w:numPr>
          <w:ilvl w:val="0"/>
          <w:numId w:val="24"/>
        </w:numPr>
        <w:spacing w:after="0" w:line="240" w:lineRule="auto"/>
        <w:ind w:left="993"/>
        <w:jc w:val="both"/>
        <w:rPr>
          <w:rFonts w:ascii="Times New Roman" w:hAnsi="Times New Roman" w:cs="Times New Roman"/>
          <w:sz w:val="20"/>
          <w:szCs w:val="20"/>
        </w:rPr>
      </w:pPr>
      <w:r w:rsidRPr="001134F9">
        <w:rPr>
          <w:rFonts w:ascii="Times New Roman" w:hAnsi="Times New Roman" w:cs="Times New Roman"/>
          <w:sz w:val="20"/>
          <w:szCs w:val="20"/>
        </w:rPr>
        <w:t>в</w:t>
      </w:r>
      <w:r w:rsidR="00CB756F" w:rsidRPr="001134F9">
        <w:rPr>
          <w:rFonts w:ascii="Times New Roman" w:hAnsi="Times New Roman" w:cs="Times New Roman"/>
          <w:sz w:val="20"/>
          <w:szCs w:val="20"/>
        </w:rPr>
        <w:t xml:space="preserve">о-первых, он должен быть посвящен в тайны образно-символического строя соответствующего </w:t>
      </w:r>
      <w:r w:rsidRPr="001134F9">
        <w:rPr>
          <w:rFonts w:ascii="Times New Roman" w:hAnsi="Times New Roman" w:cs="Times New Roman"/>
          <w:sz w:val="20"/>
          <w:szCs w:val="20"/>
        </w:rPr>
        <w:t>вида искусства, приобщен к нему;</w:t>
      </w:r>
    </w:p>
    <w:p w:rsidR="00787B3B" w:rsidRPr="001134F9" w:rsidRDefault="00787B3B" w:rsidP="008C782C">
      <w:pPr>
        <w:pStyle w:val="a3"/>
        <w:numPr>
          <w:ilvl w:val="0"/>
          <w:numId w:val="24"/>
        </w:numPr>
        <w:spacing w:after="0" w:line="240" w:lineRule="auto"/>
        <w:ind w:left="993"/>
        <w:jc w:val="both"/>
        <w:rPr>
          <w:rFonts w:ascii="Times New Roman" w:hAnsi="Times New Roman" w:cs="Times New Roman"/>
          <w:sz w:val="20"/>
          <w:szCs w:val="20"/>
        </w:rPr>
      </w:pPr>
      <w:r w:rsidRPr="001134F9">
        <w:rPr>
          <w:rFonts w:ascii="Times New Roman" w:hAnsi="Times New Roman" w:cs="Times New Roman"/>
          <w:sz w:val="20"/>
          <w:szCs w:val="20"/>
        </w:rPr>
        <w:t>в</w:t>
      </w:r>
      <w:r w:rsidR="00CB756F" w:rsidRPr="001134F9">
        <w:rPr>
          <w:rFonts w:ascii="Times New Roman" w:hAnsi="Times New Roman" w:cs="Times New Roman"/>
          <w:sz w:val="20"/>
          <w:szCs w:val="20"/>
        </w:rPr>
        <w:t xml:space="preserve">о-вторых, его жизненный опыт должен быть достаточно богат, чтобы иметь точки совпадения </w:t>
      </w:r>
      <w:r w:rsidRPr="001134F9">
        <w:rPr>
          <w:rFonts w:ascii="Times New Roman" w:hAnsi="Times New Roman" w:cs="Times New Roman"/>
          <w:sz w:val="20"/>
          <w:szCs w:val="20"/>
        </w:rPr>
        <w:t>с воспроизводимым</w:t>
      </w:r>
      <w:r w:rsidR="00CB756F" w:rsidRPr="001134F9">
        <w:rPr>
          <w:rFonts w:ascii="Times New Roman" w:hAnsi="Times New Roman" w:cs="Times New Roman"/>
          <w:sz w:val="20"/>
          <w:szCs w:val="20"/>
        </w:rPr>
        <w:t>, а воспроизводимое должно быть достаточно талантливо поданн</w:t>
      </w:r>
      <w:r w:rsidRPr="001134F9">
        <w:rPr>
          <w:rFonts w:ascii="Times New Roman" w:hAnsi="Times New Roman" w:cs="Times New Roman"/>
          <w:sz w:val="20"/>
          <w:szCs w:val="20"/>
        </w:rPr>
        <w:t xml:space="preserve">ым, чтобы вызвать </w:t>
      </w:r>
      <w:r w:rsidR="00C123BB" w:rsidRPr="001134F9">
        <w:rPr>
          <w:rFonts w:ascii="Times New Roman" w:hAnsi="Times New Roman" w:cs="Times New Roman"/>
          <w:sz w:val="20"/>
          <w:szCs w:val="20"/>
        </w:rPr>
        <w:t>эмоции</w:t>
      </w:r>
      <w:r w:rsidRPr="001134F9">
        <w:rPr>
          <w:rFonts w:ascii="Times New Roman" w:hAnsi="Times New Roman" w:cs="Times New Roman"/>
          <w:sz w:val="20"/>
          <w:szCs w:val="20"/>
        </w:rPr>
        <w:t>;</w:t>
      </w:r>
    </w:p>
    <w:p w:rsidR="00CB756F" w:rsidRPr="001134F9" w:rsidRDefault="00787B3B" w:rsidP="008C782C">
      <w:pPr>
        <w:pStyle w:val="a3"/>
        <w:numPr>
          <w:ilvl w:val="0"/>
          <w:numId w:val="24"/>
        </w:numPr>
        <w:spacing w:after="0" w:line="240" w:lineRule="auto"/>
        <w:ind w:left="993"/>
        <w:jc w:val="both"/>
        <w:rPr>
          <w:rFonts w:ascii="Times New Roman" w:hAnsi="Times New Roman" w:cs="Times New Roman"/>
          <w:sz w:val="20"/>
          <w:szCs w:val="20"/>
        </w:rPr>
      </w:pPr>
      <w:r w:rsidRPr="001134F9">
        <w:rPr>
          <w:rFonts w:ascii="Times New Roman" w:hAnsi="Times New Roman" w:cs="Times New Roman"/>
          <w:sz w:val="20"/>
          <w:szCs w:val="20"/>
        </w:rPr>
        <w:t>в</w:t>
      </w:r>
      <w:r w:rsidR="00CB756F" w:rsidRPr="001134F9">
        <w:rPr>
          <w:rFonts w:ascii="Times New Roman" w:hAnsi="Times New Roman" w:cs="Times New Roman"/>
          <w:sz w:val="20"/>
          <w:szCs w:val="20"/>
        </w:rPr>
        <w:t>-третьих, потребитель имеет дело с произведением искусства не как с</w:t>
      </w:r>
      <w:r w:rsidR="009D74E7" w:rsidRPr="001134F9">
        <w:rPr>
          <w:rFonts w:ascii="Times New Roman" w:hAnsi="Times New Roman" w:cs="Times New Roman"/>
          <w:sz w:val="20"/>
          <w:szCs w:val="20"/>
        </w:rPr>
        <w:t xml:space="preserve"> </w:t>
      </w:r>
      <w:r w:rsidR="00CB756F" w:rsidRPr="001134F9">
        <w:rPr>
          <w:rFonts w:ascii="Times New Roman" w:hAnsi="Times New Roman" w:cs="Times New Roman"/>
          <w:sz w:val="20"/>
          <w:szCs w:val="20"/>
        </w:rPr>
        <w:t xml:space="preserve">вещью, а как с </w:t>
      </w:r>
      <w:r w:rsidR="00022BEC" w:rsidRPr="001134F9">
        <w:rPr>
          <w:rFonts w:ascii="Times New Roman" w:hAnsi="Times New Roman" w:cs="Times New Roman"/>
          <w:sz w:val="20"/>
          <w:szCs w:val="20"/>
        </w:rPr>
        <w:t>материально ощутимым</w:t>
      </w:r>
      <w:r w:rsidR="00CB756F" w:rsidRPr="001134F9">
        <w:rPr>
          <w:rFonts w:ascii="Times New Roman" w:hAnsi="Times New Roman" w:cs="Times New Roman"/>
          <w:sz w:val="20"/>
          <w:szCs w:val="20"/>
        </w:rPr>
        <w:t xml:space="preserve"> голосом автора, обращенным к нему, раскрывающим мысли и чувства творца произведения по поводу изображаемого им.</w:t>
      </w:r>
      <w:r w:rsidR="009D74E7" w:rsidRPr="001134F9">
        <w:rPr>
          <w:rFonts w:ascii="Times New Roman" w:hAnsi="Times New Roman" w:cs="Times New Roman"/>
          <w:sz w:val="20"/>
          <w:szCs w:val="20"/>
        </w:rPr>
        <w:t xml:space="preserve"> [</w:t>
      </w:r>
      <w:r w:rsidR="009D74E7" w:rsidRPr="001134F9">
        <w:rPr>
          <w:rFonts w:ascii="Times New Roman" w:hAnsi="Times New Roman" w:cs="Times New Roman"/>
          <w:sz w:val="20"/>
          <w:szCs w:val="20"/>
          <w:lang w:val="en-US"/>
        </w:rPr>
        <w:t>2]</w:t>
      </w:r>
    </w:p>
    <w:p w:rsidR="00125FE0" w:rsidRPr="001134F9" w:rsidRDefault="00FC600F" w:rsidP="001E5EC2">
      <w:pPr>
        <w:spacing w:after="0" w:line="240" w:lineRule="auto"/>
        <w:ind w:firstLine="709"/>
        <w:jc w:val="both"/>
        <w:rPr>
          <w:rFonts w:ascii="Times New Roman" w:hAnsi="Times New Roman" w:cs="Times New Roman"/>
          <w:sz w:val="20"/>
          <w:szCs w:val="20"/>
        </w:rPr>
      </w:pPr>
      <w:r w:rsidRPr="001134F9">
        <w:rPr>
          <w:rFonts w:ascii="Times New Roman" w:hAnsi="Times New Roman" w:cs="Times New Roman"/>
          <w:sz w:val="20"/>
          <w:szCs w:val="20"/>
        </w:rPr>
        <w:t xml:space="preserve">С другой стороны, восприятие арт-объекта без рационального понимания будет неполноценным. Полнота произведений искусства зависит от единства и взаимодействия интеллектуального понимания и от эмоционального переживания. </w:t>
      </w:r>
      <w:r w:rsidR="00D62081" w:rsidRPr="001134F9">
        <w:rPr>
          <w:rFonts w:ascii="Times New Roman" w:hAnsi="Times New Roman" w:cs="Times New Roman"/>
          <w:sz w:val="20"/>
          <w:szCs w:val="20"/>
        </w:rPr>
        <w:t xml:space="preserve">Именно в сознании человека берут своё начало искусство и наука как две общественные формы. Существует взаимосвязь между </w:t>
      </w:r>
      <w:r w:rsidR="002263B4" w:rsidRPr="001134F9">
        <w:rPr>
          <w:rFonts w:ascii="Times New Roman" w:hAnsi="Times New Roman" w:cs="Times New Roman"/>
          <w:sz w:val="20"/>
          <w:szCs w:val="20"/>
        </w:rPr>
        <w:t>ними</w:t>
      </w:r>
      <w:r w:rsidR="00D62081" w:rsidRPr="001134F9">
        <w:rPr>
          <w:rFonts w:ascii="Times New Roman" w:hAnsi="Times New Roman" w:cs="Times New Roman"/>
          <w:sz w:val="20"/>
          <w:szCs w:val="20"/>
        </w:rPr>
        <w:t>. Наука, особенно в настоящее время, оказывает значительное влияние на искусство, она дает новые средства, новую реальность.</w:t>
      </w:r>
      <w:r w:rsidR="002263B4" w:rsidRPr="001134F9">
        <w:rPr>
          <w:rFonts w:ascii="Times New Roman" w:hAnsi="Times New Roman" w:cs="Times New Roman"/>
          <w:sz w:val="20"/>
          <w:szCs w:val="20"/>
        </w:rPr>
        <w:t xml:space="preserve"> Это находит свое отражение в научной фантастике, которая снимает извечные противоречия между логикой науки и логикой искусства.</w:t>
      </w:r>
    </w:p>
    <w:p w:rsidR="006F26C6" w:rsidRPr="001134F9" w:rsidRDefault="00BA5ED9" w:rsidP="001E5EC2">
      <w:pPr>
        <w:spacing w:after="0" w:line="240" w:lineRule="auto"/>
        <w:ind w:firstLine="709"/>
        <w:jc w:val="both"/>
        <w:rPr>
          <w:rFonts w:ascii="Times New Roman" w:hAnsi="Times New Roman" w:cs="Times New Roman"/>
          <w:sz w:val="20"/>
          <w:szCs w:val="20"/>
        </w:rPr>
      </w:pPr>
      <w:r w:rsidRPr="001134F9">
        <w:rPr>
          <w:rFonts w:ascii="Times New Roman" w:hAnsi="Times New Roman" w:cs="Times New Roman"/>
          <w:sz w:val="20"/>
          <w:szCs w:val="20"/>
        </w:rPr>
        <w:t>Великого писателя-фантаста</w:t>
      </w:r>
      <w:r w:rsidR="006F26C6" w:rsidRPr="001134F9">
        <w:rPr>
          <w:rFonts w:ascii="Times New Roman" w:hAnsi="Times New Roman" w:cs="Times New Roman"/>
          <w:sz w:val="20"/>
          <w:szCs w:val="20"/>
        </w:rPr>
        <w:t xml:space="preserve"> Жюл</w:t>
      </w:r>
      <w:r w:rsidRPr="001134F9">
        <w:rPr>
          <w:rFonts w:ascii="Times New Roman" w:hAnsi="Times New Roman" w:cs="Times New Roman"/>
          <w:sz w:val="20"/>
          <w:szCs w:val="20"/>
        </w:rPr>
        <w:t>я</w:t>
      </w:r>
      <w:r w:rsidR="006F26C6" w:rsidRPr="001134F9">
        <w:rPr>
          <w:rFonts w:ascii="Times New Roman" w:hAnsi="Times New Roman" w:cs="Times New Roman"/>
          <w:sz w:val="20"/>
          <w:szCs w:val="20"/>
        </w:rPr>
        <w:t xml:space="preserve"> Верна можно назвать отцом </w:t>
      </w:r>
      <w:r w:rsidR="00AB7DBF" w:rsidRPr="001134F9">
        <w:rPr>
          <w:rFonts w:ascii="Times New Roman" w:hAnsi="Times New Roman" w:cs="Times New Roman"/>
          <w:sz w:val="20"/>
          <w:szCs w:val="20"/>
        </w:rPr>
        <w:t>данного жанрового направления</w:t>
      </w:r>
      <w:r w:rsidR="006F26C6" w:rsidRPr="001134F9">
        <w:rPr>
          <w:rFonts w:ascii="Times New Roman" w:hAnsi="Times New Roman" w:cs="Times New Roman"/>
          <w:sz w:val="20"/>
          <w:szCs w:val="20"/>
        </w:rPr>
        <w:t xml:space="preserve">. </w:t>
      </w:r>
      <w:r w:rsidRPr="001134F9">
        <w:rPr>
          <w:rFonts w:ascii="Times New Roman" w:hAnsi="Times New Roman" w:cs="Times New Roman"/>
          <w:sz w:val="20"/>
          <w:szCs w:val="20"/>
        </w:rPr>
        <w:t>Муза его – наука.</w:t>
      </w:r>
      <w:r w:rsidR="009D74E7" w:rsidRPr="001134F9">
        <w:rPr>
          <w:rFonts w:ascii="Times New Roman" w:hAnsi="Times New Roman" w:cs="Times New Roman"/>
          <w:sz w:val="20"/>
          <w:szCs w:val="20"/>
        </w:rPr>
        <w:t xml:space="preserve"> </w:t>
      </w:r>
      <w:r w:rsidRPr="001134F9">
        <w:rPr>
          <w:rFonts w:ascii="Times New Roman" w:hAnsi="Times New Roman" w:cs="Times New Roman"/>
          <w:sz w:val="20"/>
          <w:szCs w:val="20"/>
        </w:rPr>
        <w:t>Великая сила,</w:t>
      </w:r>
      <w:r w:rsidR="006F26C6" w:rsidRPr="001134F9">
        <w:rPr>
          <w:rFonts w:ascii="Times New Roman" w:hAnsi="Times New Roman" w:cs="Times New Roman"/>
          <w:sz w:val="20"/>
          <w:szCs w:val="20"/>
        </w:rPr>
        <w:t xml:space="preserve"> которая наделила человека могуществом и помогла </w:t>
      </w:r>
      <w:r w:rsidRPr="001134F9">
        <w:rPr>
          <w:rFonts w:ascii="Times New Roman" w:hAnsi="Times New Roman" w:cs="Times New Roman"/>
          <w:sz w:val="20"/>
          <w:szCs w:val="20"/>
        </w:rPr>
        <w:t>постичь</w:t>
      </w:r>
      <w:r w:rsidR="006F26C6" w:rsidRPr="001134F9">
        <w:rPr>
          <w:rFonts w:ascii="Times New Roman" w:hAnsi="Times New Roman" w:cs="Times New Roman"/>
          <w:sz w:val="20"/>
          <w:szCs w:val="20"/>
        </w:rPr>
        <w:t xml:space="preserve"> великие тайны природы. </w:t>
      </w:r>
      <w:r w:rsidR="00AB7DBF" w:rsidRPr="001134F9">
        <w:rPr>
          <w:rFonts w:ascii="Times New Roman" w:hAnsi="Times New Roman" w:cs="Times New Roman"/>
          <w:sz w:val="20"/>
          <w:szCs w:val="20"/>
        </w:rPr>
        <w:t>Его фантазии</w:t>
      </w:r>
      <w:r w:rsidR="006F26C6" w:rsidRPr="001134F9">
        <w:rPr>
          <w:rFonts w:ascii="Times New Roman" w:hAnsi="Times New Roman" w:cs="Times New Roman"/>
          <w:sz w:val="20"/>
          <w:szCs w:val="20"/>
        </w:rPr>
        <w:t>, вдохновленн</w:t>
      </w:r>
      <w:r w:rsidR="00AB7DBF" w:rsidRPr="001134F9">
        <w:rPr>
          <w:rFonts w:ascii="Times New Roman" w:hAnsi="Times New Roman" w:cs="Times New Roman"/>
          <w:sz w:val="20"/>
          <w:szCs w:val="20"/>
        </w:rPr>
        <w:t>ые научными поисками, превратили</w:t>
      </w:r>
      <w:r w:rsidR="006F26C6" w:rsidRPr="001134F9">
        <w:rPr>
          <w:rFonts w:ascii="Times New Roman" w:hAnsi="Times New Roman" w:cs="Times New Roman"/>
          <w:sz w:val="20"/>
          <w:szCs w:val="20"/>
        </w:rPr>
        <w:t>сь в научную фантастику.</w:t>
      </w:r>
    </w:p>
    <w:p w:rsidR="00BA27D2" w:rsidRPr="001134F9" w:rsidRDefault="00BA27D2" w:rsidP="001E5EC2">
      <w:pPr>
        <w:spacing w:after="0" w:line="240" w:lineRule="auto"/>
        <w:jc w:val="center"/>
        <w:rPr>
          <w:rFonts w:ascii="Times New Roman" w:hAnsi="Times New Roman" w:cs="Times New Roman"/>
          <w:b/>
          <w:sz w:val="20"/>
          <w:szCs w:val="20"/>
        </w:rPr>
      </w:pPr>
      <w:r w:rsidRPr="001134F9">
        <w:rPr>
          <w:rFonts w:ascii="Times New Roman" w:hAnsi="Times New Roman" w:cs="Times New Roman"/>
          <w:b/>
          <w:noProof/>
          <w:sz w:val="20"/>
          <w:szCs w:val="20"/>
        </w:rPr>
        <w:drawing>
          <wp:inline distT="0" distB="0" distL="0" distR="0">
            <wp:extent cx="2788002" cy="3209925"/>
            <wp:effectExtent l="19050" t="0" r="0" b="0"/>
            <wp:docPr id="2" name="Рисунок 2" descr="C:\Users\HP\Downloads\Таблицы Бриж\Кластер2 Бриж.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Таблицы Бриж\Кластер2 Бриж.PNG"/>
                    <pic:cNvPicPr>
                      <a:picLocks noChangeAspect="1" noChangeArrowheads="1"/>
                    </pic:cNvPicPr>
                  </pic:nvPicPr>
                  <pic:blipFill>
                    <a:blip r:embed="rId9"/>
                    <a:srcRect/>
                    <a:stretch>
                      <a:fillRect/>
                    </a:stretch>
                  </pic:blipFill>
                  <pic:spPr bwMode="auto">
                    <a:xfrm>
                      <a:off x="0" y="0"/>
                      <a:ext cx="2788002" cy="3209925"/>
                    </a:xfrm>
                    <a:prstGeom prst="rect">
                      <a:avLst/>
                    </a:prstGeom>
                    <a:noFill/>
                    <a:ln w="9525">
                      <a:noFill/>
                      <a:miter lim="800000"/>
                      <a:headEnd/>
                      <a:tailEnd/>
                    </a:ln>
                  </pic:spPr>
                </pic:pic>
              </a:graphicData>
            </a:graphic>
          </wp:inline>
        </w:drawing>
      </w:r>
    </w:p>
    <w:p w:rsidR="001E5EC2" w:rsidRPr="001134F9" w:rsidRDefault="0050260B" w:rsidP="001E5EC2">
      <w:pPr>
        <w:spacing w:after="0" w:line="240" w:lineRule="auto"/>
        <w:ind w:firstLine="709"/>
        <w:jc w:val="center"/>
        <w:rPr>
          <w:rFonts w:ascii="Times New Roman" w:hAnsi="Times New Roman" w:cs="Times New Roman"/>
          <w:sz w:val="20"/>
          <w:szCs w:val="20"/>
        </w:rPr>
      </w:pPr>
      <w:r w:rsidRPr="001134F9">
        <w:rPr>
          <w:rFonts w:ascii="Times New Roman" w:hAnsi="Times New Roman" w:cs="Times New Roman"/>
          <w:sz w:val="20"/>
          <w:szCs w:val="20"/>
        </w:rPr>
        <w:t xml:space="preserve">Рисунок </w:t>
      </w:r>
      <w:r w:rsidR="00114929" w:rsidRPr="001134F9">
        <w:rPr>
          <w:rFonts w:ascii="Times New Roman" w:hAnsi="Times New Roman" w:cs="Times New Roman"/>
          <w:sz w:val="20"/>
          <w:szCs w:val="20"/>
        </w:rPr>
        <w:t>2 -</w:t>
      </w:r>
      <w:r w:rsidRPr="001134F9">
        <w:rPr>
          <w:rFonts w:ascii="Times New Roman" w:hAnsi="Times New Roman" w:cs="Times New Roman"/>
          <w:sz w:val="20"/>
          <w:szCs w:val="20"/>
        </w:rPr>
        <w:t xml:space="preserve">Алгоритм </w:t>
      </w:r>
      <w:r w:rsidR="00114929" w:rsidRPr="001134F9">
        <w:rPr>
          <w:rFonts w:ascii="Times New Roman" w:hAnsi="Times New Roman" w:cs="Times New Roman"/>
          <w:sz w:val="20"/>
          <w:szCs w:val="20"/>
        </w:rPr>
        <w:t>проектных принципов,</w:t>
      </w:r>
    </w:p>
    <w:p w:rsidR="00BA27D2" w:rsidRPr="001134F9" w:rsidRDefault="0050260B" w:rsidP="001E5EC2">
      <w:pPr>
        <w:spacing w:after="0" w:line="240" w:lineRule="auto"/>
        <w:ind w:firstLine="709"/>
        <w:jc w:val="center"/>
        <w:rPr>
          <w:rFonts w:ascii="Times New Roman" w:hAnsi="Times New Roman" w:cs="Times New Roman"/>
          <w:sz w:val="20"/>
          <w:szCs w:val="20"/>
        </w:rPr>
      </w:pPr>
      <w:r w:rsidRPr="001134F9">
        <w:rPr>
          <w:rFonts w:ascii="Times New Roman" w:hAnsi="Times New Roman" w:cs="Times New Roman"/>
          <w:sz w:val="20"/>
          <w:szCs w:val="20"/>
        </w:rPr>
        <w:t>определяющих выбор художественно-образного решения при декорировании интерьера</w:t>
      </w:r>
    </w:p>
    <w:p w:rsidR="00BA27D2" w:rsidRPr="001134F9" w:rsidRDefault="00BA27D2" w:rsidP="001E5EC2">
      <w:pPr>
        <w:spacing w:after="0" w:line="240" w:lineRule="auto"/>
        <w:ind w:firstLine="709"/>
        <w:jc w:val="center"/>
        <w:rPr>
          <w:rFonts w:ascii="Times New Roman" w:hAnsi="Times New Roman" w:cs="Times New Roman"/>
          <w:b/>
          <w:sz w:val="20"/>
          <w:szCs w:val="20"/>
        </w:rPr>
      </w:pPr>
    </w:p>
    <w:p w:rsidR="00AF7C72" w:rsidRPr="001134F9" w:rsidRDefault="000615A7" w:rsidP="001E5EC2">
      <w:pPr>
        <w:spacing w:after="0" w:line="240" w:lineRule="auto"/>
        <w:ind w:firstLine="709"/>
        <w:jc w:val="both"/>
        <w:rPr>
          <w:rFonts w:ascii="Times New Roman" w:hAnsi="Times New Roman" w:cs="Times New Roman"/>
          <w:sz w:val="20"/>
          <w:szCs w:val="20"/>
        </w:rPr>
      </w:pPr>
      <w:r w:rsidRPr="001134F9">
        <w:rPr>
          <w:rFonts w:ascii="Times New Roman" w:hAnsi="Times New Roman" w:cs="Times New Roman"/>
          <w:sz w:val="20"/>
          <w:szCs w:val="20"/>
        </w:rPr>
        <w:t xml:space="preserve">В концептуально-образном решении декоративного объекта для Инновационного Евразийского университета </w:t>
      </w:r>
      <w:r w:rsidR="007379EF" w:rsidRPr="001134F9">
        <w:rPr>
          <w:rFonts w:ascii="Times New Roman" w:hAnsi="Times New Roman" w:cs="Times New Roman"/>
          <w:sz w:val="20"/>
          <w:szCs w:val="20"/>
        </w:rPr>
        <w:t>заложена идея постоянного роста и развития</w:t>
      </w:r>
      <w:r w:rsidR="00E738E6" w:rsidRPr="001134F9">
        <w:rPr>
          <w:rFonts w:ascii="Times New Roman" w:hAnsi="Times New Roman" w:cs="Times New Roman"/>
          <w:sz w:val="20"/>
          <w:szCs w:val="20"/>
        </w:rPr>
        <w:t xml:space="preserve"> как науки, так и</w:t>
      </w:r>
      <w:r w:rsidR="007379EF" w:rsidRPr="001134F9">
        <w:rPr>
          <w:rFonts w:ascii="Times New Roman" w:hAnsi="Times New Roman" w:cs="Times New Roman"/>
          <w:sz w:val="20"/>
          <w:szCs w:val="20"/>
        </w:rPr>
        <w:t xml:space="preserve"> личности.</w:t>
      </w:r>
      <w:r w:rsidR="009D74E7" w:rsidRPr="001134F9">
        <w:rPr>
          <w:rFonts w:ascii="Times New Roman" w:hAnsi="Times New Roman" w:cs="Times New Roman"/>
          <w:sz w:val="20"/>
          <w:szCs w:val="20"/>
        </w:rPr>
        <w:t xml:space="preserve"> </w:t>
      </w:r>
      <w:r w:rsidR="00E738E6" w:rsidRPr="001134F9">
        <w:rPr>
          <w:rFonts w:ascii="Times New Roman" w:hAnsi="Times New Roman" w:cs="Times New Roman"/>
          <w:sz w:val="20"/>
          <w:szCs w:val="20"/>
        </w:rPr>
        <w:t>Данные аспекты отражаются в современных направлениях, таких как футуризм и хай-тек. Им присущ</w:t>
      </w:r>
      <w:r w:rsidR="00AB4C73" w:rsidRPr="001134F9">
        <w:rPr>
          <w:rFonts w:ascii="Times New Roman" w:hAnsi="Times New Roman" w:cs="Times New Roman"/>
          <w:sz w:val="20"/>
          <w:szCs w:val="20"/>
        </w:rPr>
        <w:t>и</w:t>
      </w:r>
      <w:r w:rsidR="00E738E6" w:rsidRPr="001134F9">
        <w:rPr>
          <w:rFonts w:ascii="Times New Roman" w:hAnsi="Times New Roman" w:cs="Times New Roman"/>
          <w:sz w:val="20"/>
          <w:szCs w:val="20"/>
        </w:rPr>
        <w:t xml:space="preserve"> использование современных материалов –пластик, многослойное стекло разных оттенков,</w:t>
      </w:r>
      <w:r w:rsidR="009D74E7" w:rsidRPr="001134F9">
        <w:rPr>
          <w:rFonts w:ascii="Times New Roman" w:hAnsi="Times New Roman" w:cs="Times New Roman"/>
          <w:sz w:val="20"/>
          <w:szCs w:val="20"/>
        </w:rPr>
        <w:t xml:space="preserve"> </w:t>
      </w:r>
      <w:r w:rsidR="00E738E6" w:rsidRPr="001134F9">
        <w:rPr>
          <w:rFonts w:ascii="Times New Roman" w:hAnsi="Times New Roman" w:cs="Times New Roman"/>
          <w:sz w:val="20"/>
          <w:szCs w:val="20"/>
        </w:rPr>
        <w:t>металлизированные поверхности</w:t>
      </w:r>
      <w:r w:rsidR="006B790D" w:rsidRPr="001134F9">
        <w:rPr>
          <w:rFonts w:ascii="Times New Roman" w:hAnsi="Times New Roman" w:cs="Times New Roman"/>
          <w:sz w:val="20"/>
          <w:szCs w:val="20"/>
        </w:rPr>
        <w:t xml:space="preserve"> (алюминий, сталь, карбон)</w:t>
      </w:r>
      <w:r w:rsidR="00E738E6" w:rsidRPr="001134F9">
        <w:rPr>
          <w:rFonts w:ascii="Times New Roman" w:hAnsi="Times New Roman" w:cs="Times New Roman"/>
          <w:sz w:val="20"/>
          <w:szCs w:val="20"/>
        </w:rPr>
        <w:t>. По определению стили устремлены в будущее, аккумулируют новые решения. Вбирают в себя максимально свободный, изобретательный и современный подход к миру объектов. Отличительные моменты - холодные тона и зеркальные поверхности, фантастические формы, обилие света, парадоксальные элементы декора</w:t>
      </w:r>
      <w:r w:rsidR="00FD7DDC" w:rsidRPr="001134F9">
        <w:rPr>
          <w:rFonts w:ascii="Times New Roman" w:hAnsi="Times New Roman" w:cs="Times New Roman"/>
          <w:sz w:val="20"/>
          <w:szCs w:val="20"/>
        </w:rPr>
        <w:t>, пластичность их форм</w:t>
      </w:r>
      <w:r w:rsidR="00E738E6" w:rsidRPr="001134F9">
        <w:rPr>
          <w:rFonts w:ascii="Times New Roman" w:hAnsi="Times New Roman" w:cs="Times New Roman"/>
          <w:sz w:val="20"/>
          <w:szCs w:val="20"/>
        </w:rPr>
        <w:t>.</w:t>
      </w:r>
      <w:r w:rsidR="00FD7DDC" w:rsidRPr="001134F9">
        <w:rPr>
          <w:rFonts w:ascii="Times New Roman" w:hAnsi="Times New Roman" w:cs="Times New Roman"/>
          <w:sz w:val="20"/>
          <w:szCs w:val="20"/>
        </w:rPr>
        <w:t xml:space="preserve"> Включение в общую гамму ярких цветовых пятен.</w:t>
      </w:r>
      <w:r w:rsidR="009D74E7" w:rsidRPr="001134F9">
        <w:rPr>
          <w:rFonts w:ascii="Times New Roman" w:hAnsi="Times New Roman" w:cs="Times New Roman"/>
          <w:sz w:val="20"/>
          <w:szCs w:val="20"/>
        </w:rPr>
        <w:t xml:space="preserve"> </w:t>
      </w:r>
      <w:r w:rsidR="00CC349A" w:rsidRPr="001134F9">
        <w:rPr>
          <w:rFonts w:ascii="Times New Roman" w:hAnsi="Times New Roman" w:cs="Times New Roman"/>
          <w:sz w:val="20"/>
          <w:szCs w:val="20"/>
        </w:rPr>
        <w:t>Арт-о</w:t>
      </w:r>
      <w:r w:rsidR="00D41A6E" w:rsidRPr="001134F9">
        <w:rPr>
          <w:rFonts w:ascii="Times New Roman" w:hAnsi="Times New Roman" w:cs="Times New Roman"/>
          <w:sz w:val="20"/>
          <w:szCs w:val="20"/>
        </w:rPr>
        <w:t xml:space="preserve">бъект </w:t>
      </w:r>
      <w:r w:rsidR="00CC349A" w:rsidRPr="001134F9">
        <w:rPr>
          <w:rFonts w:ascii="Times New Roman" w:hAnsi="Times New Roman" w:cs="Times New Roman"/>
          <w:sz w:val="20"/>
          <w:szCs w:val="20"/>
        </w:rPr>
        <w:t xml:space="preserve">конструктивно </w:t>
      </w:r>
      <w:r w:rsidR="00D41A6E" w:rsidRPr="001134F9">
        <w:rPr>
          <w:rFonts w:ascii="Times New Roman" w:hAnsi="Times New Roman" w:cs="Times New Roman"/>
          <w:sz w:val="20"/>
          <w:szCs w:val="20"/>
        </w:rPr>
        <w:t>предполагается с комплексны</w:t>
      </w:r>
      <w:r w:rsidR="008C782C" w:rsidRPr="001134F9">
        <w:rPr>
          <w:rFonts w:ascii="Times New Roman" w:hAnsi="Times New Roman" w:cs="Times New Roman"/>
          <w:sz w:val="20"/>
          <w:szCs w:val="20"/>
        </w:rPr>
        <w:t xml:space="preserve">м решением статики и динамики. </w:t>
      </w:r>
      <w:r w:rsidR="00FD7DDC" w:rsidRPr="001134F9">
        <w:rPr>
          <w:rFonts w:ascii="Times New Roman" w:hAnsi="Times New Roman" w:cs="Times New Roman"/>
          <w:sz w:val="20"/>
          <w:szCs w:val="20"/>
        </w:rPr>
        <w:t xml:space="preserve">Общий вид декоративного элемента будет включать в себя синтез образов </w:t>
      </w:r>
      <w:r w:rsidR="008925AD" w:rsidRPr="001134F9">
        <w:rPr>
          <w:rFonts w:ascii="Times New Roman" w:hAnsi="Times New Roman" w:cs="Times New Roman"/>
          <w:sz w:val="20"/>
          <w:szCs w:val="20"/>
        </w:rPr>
        <w:t xml:space="preserve">из произведений </w:t>
      </w:r>
      <w:r w:rsidR="00FD7DDC" w:rsidRPr="001134F9">
        <w:rPr>
          <w:rFonts w:ascii="Times New Roman" w:hAnsi="Times New Roman" w:cs="Times New Roman"/>
          <w:sz w:val="20"/>
          <w:szCs w:val="20"/>
        </w:rPr>
        <w:t>Жюль Верна</w:t>
      </w:r>
      <w:r w:rsidR="00532E2B" w:rsidRPr="001134F9">
        <w:rPr>
          <w:rFonts w:ascii="Times New Roman" w:hAnsi="Times New Roman" w:cs="Times New Roman"/>
          <w:sz w:val="20"/>
          <w:szCs w:val="20"/>
        </w:rPr>
        <w:t>.</w:t>
      </w:r>
    </w:p>
    <w:p w:rsidR="00713E71" w:rsidRPr="001134F9" w:rsidRDefault="00AF7C72" w:rsidP="001E5EC2">
      <w:pPr>
        <w:spacing w:after="0" w:line="240" w:lineRule="auto"/>
        <w:ind w:firstLine="709"/>
        <w:jc w:val="both"/>
        <w:rPr>
          <w:rFonts w:ascii="Times New Roman" w:hAnsi="Times New Roman" w:cs="Times New Roman"/>
          <w:sz w:val="20"/>
          <w:szCs w:val="20"/>
        </w:rPr>
      </w:pPr>
      <w:r w:rsidRPr="001134F9">
        <w:rPr>
          <w:rFonts w:ascii="Times New Roman" w:hAnsi="Times New Roman" w:cs="Times New Roman"/>
          <w:sz w:val="20"/>
          <w:szCs w:val="20"/>
        </w:rPr>
        <w:t xml:space="preserve">Но </w:t>
      </w:r>
      <w:r w:rsidR="00E36905" w:rsidRPr="001134F9">
        <w:rPr>
          <w:rFonts w:ascii="Times New Roman" w:hAnsi="Times New Roman" w:cs="Times New Roman"/>
          <w:sz w:val="20"/>
          <w:szCs w:val="20"/>
        </w:rPr>
        <w:t xml:space="preserve">также </w:t>
      </w:r>
      <w:r w:rsidR="00675227" w:rsidRPr="001134F9">
        <w:rPr>
          <w:rFonts w:ascii="Times New Roman" w:hAnsi="Times New Roman" w:cs="Times New Roman"/>
          <w:sz w:val="20"/>
          <w:szCs w:val="20"/>
        </w:rPr>
        <w:t>при проектировании важен</w:t>
      </w:r>
      <w:r w:rsidR="00E36905" w:rsidRPr="001134F9">
        <w:rPr>
          <w:rFonts w:ascii="Times New Roman" w:hAnsi="Times New Roman" w:cs="Times New Roman"/>
          <w:sz w:val="20"/>
          <w:szCs w:val="20"/>
        </w:rPr>
        <w:t xml:space="preserve"> вопрос соотношения </w:t>
      </w:r>
      <w:r w:rsidR="00675227" w:rsidRPr="001134F9">
        <w:rPr>
          <w:rFonts w:ascii="Times New Roman" w:hAnsi="Times New Roman" w:cs="Times New Roman"/>
          <w:sz w:val="20"/>
          <w:szCs w:val="20"/>
        </w:rPr>
        <w:t>«</w:t>
      </w:r>
      <w:r w:rsidR="00E36905" w:rsidRPr="001134F9">
        <w:rPr>
          <w:rFonts w:ascii="Times New Roman" w:hAnsi="Times New Roman" w:cs="Times New Roman"/>
          <w:sz w:val="20"/>
          <w:szCs w:val="20"/>
        </w:rPr>
        <w:t>традиционного</w:t>
      </w:r>
      <w:r w:rsidR="00675227" w:rsidRPr="001134F9">
        <w:rPr>
          <w:rFonts w:ascii="Times New Roman" w:hAnsi="Times New Roman" w:cs="Times New Roman"/>
          <w:sz w:val="20"/>
          <w:szCs w:val="20"/>
        </w:rPr>
        <w:t>»</w:t>
      </w:r>
      <w:r w:rsidR="00E36905" w:rsidRPr="001134F9">
        <w:rPr>
          <w:rFonts w:ascii="Times New Roman" w:hAnsi="Times New Roman" w:cs="Times New Roman"/>
          <w:sz w:val="20"/>
          <w:szCs w:val="20"/>
        </w:rPr>
        <w:t xml:space="preserve"> и </w:t>
      </w:r>
      <w:r w:rsidR="00675227" w:rsidRPr="001134F9">
        <w:rPr>
          <w:rFonts w:ascii="Times New Roman" w:hAnsi="Times New Roman" w:cs="Times New Roman"/>
          <w:sz w:val="20"/>
          <w:szCs w:val="20"/>
        </w:rPr>
        <w:t>«инновационного»</w:t>
      </w:r>
      <w:r w:rsidR="00E36905" w:rsidRPr="001134F9">
        <w:rPr>
          <w:rFonts w:ascii="Times New Roman" w:hAnsi="Times New Roman" w:cs="Times New Roman"/>
          <w:sz w:val="20"/>
          <w:szCs w:val="20"/>
        </w:rPr>
        <w:t xml:space="preserve"> в жизни общества.</w:t>
      </w:r>
      <w:r w:rsidR="009D74E7" w:rsidRPr="001134F9">
        <w:rPr>
          <w:rFonts w:ascii="Times New Roman" w:hAnsi="Times New Roman" w:cs="Times New Roman"/>
          <w:sz w:val="20"/>
          <w:szCs w:val="20"/>
        </w:rPr>
        <w:t xml:space="preserve"> </w:t>
      </w:r>
      <w:r w:rsidR="00E36905" w:rsidRPr="001134F9">
        <w:rPr>
          <w:rFonts w:ascii="Times New Roman" w:hAnsi="Times New Roman" w:cs="Times New Roman"/>
          <w:sz w:val="20"/>
          <w:szCs w:val="20"/>
        </w:rPr>
        <w:t xml:space="preserve">Только оптимальное сочетание этих характеристик дает возможность обществу и сохраняться в своей самобытности, и приспосабливаться к изменяющимся условиям жизни. Любая инновация становится достоянием культуры, лишь встраиваясь в существующие системы норм и традиций. </w:t>
      </w:r>
      <w:r w:rsidR="00675227" w:rsidRPr="001134F9">
        <w:rPr>
          <w:rFonts w:ascii="Times New Roman" w:hAnsi="Times New Roman" w:cs="Times New Roman"/>
          <w:sz w:val="20"/>
          <w:szCs w:val="20"/>
        </w:rPr>
        <w:t>Понятия</w:t>
      </w:r>
      <w:r w:rsidR="00E36905" w:rsidRPr="001134F9">
        <w:rPr>
          <w:rFonts w:ascii="Times New Roman" w:hAnsi="Times New Roman" w:cs="Times New Roman"/>
          <w:sz w:val="20"/>
          <w:szCs w:val="20"/>
        </w:rPr>
        <w:t xml:space="preserve"> «традици</w:t>
      </w:r>
      <w:r w:rsidR="00675227" w:rsidRPr="001134F9">
        <w:rPr>
          <w:rFonts w:ascii="Times New Roman" w:hAnsi="Times New Roman" w:cs="Times New Roman"/>
          <w:sz w:val="20"/>
          <w:szCs w:val="20"/>
        </w:rPr>
        <w:t>я</w:t>
      </w:r>
      <w:r w:rsidR="00E36905" w:rsidRPr="001134F9">
        <w:rPr>
          <w:rFonts w:ascii="Times New Roman" w:hAnsi="Times New Roman" w:cs="Times New Roman"/>
          <w:sz w:val="20"/>
          <w:szCs w:val="20"/>
        </w:rPr>
        <w:t>» и «инноваци</w:t>
      </w:r>
      <w:r w:rsidR="00675227" w:rsidRPr="001134F9">
        <w:rPr>
          <w:rFonts w:ascii="Times New Roman" w:hAnsi="Times New Roman" w:cs="Times New Roman"/>
          <w:sz w:val="20"/>
          <w:szCs w:val="20"/>
        </w:rPr>
        <w:t>я»</w:t>
      </w:r>
      <w:r w:rsidR="00E36905" w:rsidRPr="001134F9">
        <w:rPr>
          <w:rFonts w:ascii="Times New Roman" w:hAnsi="Times New Roman" w:cs="Times New Roman"/>
          <w:sz w:val="20"/>
          <w:szCs w:val="20"/>
        </w:rPr>
        <w:t xml:space="preserve"> необходимы для эффективного </w:t>
      </w:r>
      <w:r w:rsidR="00675227" w:rsidRPr="001134F9">
        <w:rPr>
          <w:rFonts w:ascii="Times New Roman" w:hAnsi="Times New Roman" w:cs="Times New Roman"/>
          <w:sz w:val="20"/>
          <w:szCs w:val="20"/>
        </w:rPr>
        <w:t>формообразования,</w:t>
      </w:r>
      <w:r w:rsidR="00E36905" w:rsidRPr="001134F9">
        <w:rPr>
          <w:rFonts w:ascii="Times New Roman" w:hAnsi="Times New Roman" w:cs="Times New Roman"/>
          <w:sz w:val="20"/>
          <w:szCs w:val="20"/>
        </w:rPr>
        <w:t xml:space="preserve"> так как в этой сфере они взаимодействуют синтезируясь.</w:t>
      </w:r>
      <w:r w:rsidR="00AA6011" w:rsidRPr="001134F9">
        <w:rPr>
          <w:rFonts w:ascii="Times New Roman" w:hAnsi="Times New Roman" w:cs="Times New Roman"/>
          <w:sz w:val="20"/>
          <w:szCs w:val="20"/>
        </w:rPr>
        <w:t xml:space="preserve"> [4]</w:t>
      </w:r>
      <w:r w:rsidR="009D74E7" w:rsidRPr="001134F9">
        <w:rPr>
          <w:rFonts w:ascii="Times New Roman" w:hAnsi="Times New Roman" w:cs="Times New Roman"/>
          <w:sz w:val="20"/>
          <w:szCs w:val="20"/>
        </w:rPr>
        <w:t xml:space="preserve"> </w:t>
      </w:r>
      <w:r w:rsidR="00532E2B" w:rsidRPr="001134F9">
        <w:rPr>
          <w:rFonts w:ascii="Times New Roman" w:hAnsi="Times New Roman" w:cs="Times New Roman"/>
          <w:sz w:val="20"/>
          <w:szCs w:val="20"/>
        </w:rPr>
        <w:t>Предполагаемые материалы</w:t>
      </w:r>
      <w:r w:rsidR="00F631F3" w:rsidRPr="001134F9">
        <w:rPr>
          <w:rFonts w:ascii="Times New Roman" w:hAnsi="Times New Roman" w:cs="Times New Roman"/>
          <w:sz w:val="20"/>
          <w:szCs w:val="20"/>
        </w:rPr>
        <w:t xml:space="preserve"> </w:t>
      </w:r>
      <w:r w:rsidR="00B35590" w:rsidRPr="001134F9">
        <w:rPr>
          <w:rFonts w:ascii="Times New Roman" w:hAnsi="Times New Roman" w:cs="Times New Roman"/>
          <w:sz w:val="20"/>
          <w:szCs w:val="20"/>
        </w:rPr>
        <w:t xml:space="preserve">в виде дерева и ткани </w:t>
      </w:r>
      <w:r w:rsidR="00532E2B" w:rsidRPr="001134F9">
        <w:rPr>
          <w:rFonts w:ascii="Times New Roman" w:hAnsi="Times New Roman" w:cs="Times New Roman"/>
          <w:sz w:val="20"/>
          <w:szCs w:val="20"/>
        </w:rPr>
        <w:t xml:space="preserve">для комбинации с современными материалами по своим психологическим свойствам воздействия снижают уровень стресса, </w:t>
      </w:r>
      <w:r w:rsidR="00FD6AA5" w:rsidRPr="001134F9">
        <w:rPr>
          <w:rFonts w:ascii="Times New Roman" w:hAnsi="Times New Roman" w:cs="Times New Roman"/>
          <w:sz w:val="20"/>
          <w:szCs w:val="20"/>
        </w:rPr>
        <w:t>направлены</w:t>
      </w:r>
      <w:r w:rsidR="00532E2B" w:rsidRPr="001134F9">
        <w:rPr>
          <w:rFonts w:ascii="Times New Roman" w:hAnsi="Times New Roman" w:cs="Times New Roman"/>
          <w:sz w:val="20"/>
          <w:szCs w:val="20"/>
        </w:rPr>
        <w:t xml:space="preserve"> на </w:t>
      </w:r>
      <w:r w:rsidR="00532E2B" w:rsidRPr="001134F9">
        <w:rPr>
          <w:rFonts w:ascii="Times New Roman" w:hAnsi="Times New Roman" w:cs="Times New Roman"/>
          <w:sz w:val="20"/>
          <w:szCs w:val="20"/>
        </w:rPr>
        <w:lastRenderedPageBreak/>
        <w:t>созерцание</w:t>
      </w:r>
      <w:r w:rsidR="00313100" w:rsidRPr="001134F9">
        <w:rPr>
          <w:rFonts w:ascii="Times New Roman" w:hAnsi="Times New Roman" w:cs="Times New Roman"/>
          <w:sz w:val="20"/>
          <w:szCs w:val="20"/>
        </w:rPr>
        <w:t>, оживляют общую атмосферу</w:t>
      </w:r>
      <w:r w:rsidR="00040314" w:rsidRPr="001134F9">
        <w:rPr>
          <w:rFonts w:ascii="Times New Roman" w:hAnsi="Times New Roman" w:cs="Times New Roman"/>
          <w:sz w:val="20"/>
          <w:szCs w:val="20"/>
        </w:rPr>
        <w:t>, успокаивают душу</w:t>
      </w:r>
      <w:r w:rsidR="00532E2B" w:rsidRPr="001134F9">
        <w:rPr>
          <w:rFonts w:ascii="Times New Roman" w:hAnsi="Times New Roman" w:cs="Times New Roman"/>
          <w:sz w:val="20"/>
          <w:szCs w:val="20"/>
        </w:rPr>
        <w:t xml:space="preserve">. </w:t>
      </w:r>
      <w:r w:rsidR="003C5750" w:rsidRPr="001134F9">
        <w:rPr>
          <w:rFonts w:ascii="Times New Roman" w:hAnsi="Times New Roman" w:cs="Times New Roman"/>
          <w:sz w:val="20"/>
          <w:szCs w:val="20"/>
        </w:rPr>
        <w:t>Таким образом, включение</w:t>
      </w:r>
      <w:r w:rsidR="008925AD" w:rsidRPr="001134F9">
        <w:rPr>
          <w:rFonts w:ascii="Times New Roman" w:hAnsi="Times New Roman" w:cs="Times New Roman"/>
          <w:sz w:val="20"/>
          <w:szCs w:val="20"/>
        </w:rPr>
        <w:t xml:space="preserve"> в </w:t>
      </w:r>
      <w:r w:rsidR="00402A23" w:rsidRPr="001134F9">
        <w:rPr>
          <w:rFonts w:ascii="Times New Roman" w:hAnsi="Times New Roman" w:cs="Times New Roman"/>
          <w:sz w:val="20"/>
          <w:szCs w:val="20"/>
        </w:rPr>
        <w:t xml:space="preserve">конструкцию </w:t>
      </w:r>
      <w:r w:rsidR="008925AD" w:rsidRPr="001134F9">
        <w:rPr>
          <w:rFonts w:ascii="Times New Roman" w:hAnsi="Times New Roman" w:cs="Times New Roman"/>
          <w:sz w:val="20"/>
          <w:szCs w:val="20"/>
        </w:rPr>
        <w:t>арт-объекта</w:t>
      </w:r>
      <w:r w:rsidR="003C5750" w:rsidRPr="001134F9">
        <w:rPr>
          <w:rFonts w:ascii="Times New Roman" w:hAnsi="Times New Roman" w:cs="Times New Roman"/>
          <w:sz w:val="20"/>
          <w:szCs w:val="20"/>
        </w:rPr>
        <w:t xml:space="preserve"> таких </w:t>
      </w:r>
      <w:r w:rsidR="00821422" w:rsidRPr="001134F9">
        <w:rPr>
          <w:rFonts w:ascii="Times New Roman" w:hAnsi="Times New Roman" w:cs="Times New Roman"/>
          <w:sz w:val="20"/>
          <w:szCs w:val="20"/>
        </w:rPr>
        <w:t>классически</w:t>
      </w:r>
      <w:r w:rsidR="00532E2B" w:rsidRPr="001134F9">
        <w:rPr>
          <w:rFonts w:ascii="Times New Roman" w:hAnsi="Times New Roman" w:cs="Times New Roman"/>
          <w:sz w:val="20"/>
          <w:szCs w:val="20"/>
        </w:rPr>
        <w:t xml:space="preserve">х материалов </w:t>
      </w:r>
      <w:r w:rsidR="008925AD" w:rsidRPr="001134F9">
        <w:rPr>
          <w:rFonts w:ascii="Times New Roman" w:hAnsi="Times New Roman" w:cs="Times New Roman"/>
          <w:sz w:val="20"/>
          <w:szCs w:val="20"/>
        </w:rPr>
        <w:t xml:space="preserve">даёт совместить в себе современность и прошлое, инновации и традиции. </w:t>
      </w:r>
      <w:r w:rsidR="00532E2B" w:rsidRPr="001134F9">
        <w:rPr>
          <w:rFonts w:ascii="Times New Roman" w:hAnsi="Times New Roman" w:cs="Times New Roman"/>
          <w:sz w:val="20"/>
          <w:szCs w:val="20"/>
        </w:rPr>
        <w:t xml:space="preserve">Декоративный объект будет способствовать </w:t>
      </w:r>
      <w:r w:rsidR="008925AD" w:rsidRPr="001134F9">
        <w:rPr>
          <w:rFonts w:ascii="Times New Roman" w:hAnsi="Times New Roman" w:cs="Times New Roman"/>
          <w:sz w:val="20"/>
          <w:szCs w:val="20"/>
        </w:rPr>
        <w:t xml:space="preserve">пробуждению ощущений, что будет давать возможность взаимодействия с ним. </w:t>
      </w:r>
      <w:r w:rsidR="00532E2B" w:rsidRPr="001134F9">
        <w:rPr>
          <w:rFonts w:ascii="Times New Roman" w:hAnsi="Times New Roman" w:cs="Times New Roman"/>
          <w:sz w:val="20"/>
          <w:szCs w:val="20"/>
        </w:rPr>
        <w:t>Он будет</w:t>
      </w:r>
      <w:r w:rsidR="008925AD" w:rsidRPr="001134F9">
        <w:rPr>
          <w:rFonts w:ascii="Times New Roman" w:hAnsi="Times New Roman" w:cs="Times New Roman"/>
          <w:sz w:val="20"/>
          <w:szCs w:val="20"/>
        </w:rPr>
        <w:t xml:space="preserve"> включать главную задачу дизайна в виде разгадывания смыслов, считывания образов, отношения к времени и месту (университет), ощущение фактуры и материала, не давая пройти</w:t>
      </w:r>
      <w:r w:rsidR="009E0311" w:rsidRPr="001134F9">
        <w:rPr>
          <w:rFonts w:ascii="Times New Roman" w:hAnsi="Times New Roman" w:cs="Times New Roman"/>
          <w:sz w:val="20"/>
          <w:szCs w:val="20"/>
        </w:rPr>
        <w:t xml:space="preserve"> мимо арт-объекта</w:t>
      </w:r>
      <w:r w:rsidR="008925AD" w:rsidRPr="001134F9">
        <w:rPr>
          <w:rFonts w:ascii="Times New Roman" w:hAnsi="Times New Roman" w:cs="Times New Roman"/>
          <w:sz w:val="20"/>
          <w:szCs w:val="20"/>
        </w:rPr>
        <w:t xml:space="preserve"> равнодушно.</w:t>
      </w:r>
    </w:p>
    <w:p w:rsidR="00A87C41" w:rsidRPr="001134F9" w:rsidRDefault="00AC1193" w:rsidP="008C782C">
      <w:pPr>
        <w:spacing w:after="0" w:line="240" w:lineRule="auto"/>
        <w:ind w:firstLine="709"/>
        <w:jc w:val="both"/>
        <w:rPr>
          <w:rFonts w:ascii="Times New Roman" w:hAnsi="Times New Roman" w:cs="Times New Roman"/>
          <w:sz w:val="20"/>
          <w:szCs w:val="20"/>
        </w:rPr>
      </w:pPr>
      <w:r w:rsidRPr="001134F9">
        <w:rPr>
          <w:rFonts w:ascii="Times New Roman" w:hAnsi="Times New Roman" w:cs="Times New Roman"/>
          <w:b/>
          <w:sz w:val="20"/>
          <w:szCs w:val="20"/>
        </w:rPr>
        <w:t>Результаты</w:t>
      </w:r>
      <w:r w:rsidR="00CB5FD5" w:rsidRPr="001134F9">
        <w:rPr>
          <w:rFonts w:ascii="Times New Roman" w:hAnsi="Times New Roman" w:cs="Times New Roman"/>
          <w:b/>
          <w:sz w:val="20"/>
          <w:szCs w:val="20"/>
        </w:rPr>
        <w:t>:</w:t>
      </w:r>
      <w:r w:rsidR="00CB5FD5" w:rsidRPr="001134F9">
        <w:rPr>
          <w:rFonts w:ascii="Times New Roman" w:hAnsi="Times New Roman" w:cs="Times New Roman"/>
          <w:sz w:val="20"/>
          <w:szCs w:val="20"/>
        </w:rPr>
        <w:t xml:space="preserve"> На основе</w:t>
      </w:r>
      <w:r w:rsidR="00BA27D2" w:rsidRPr="001134F9">
        <w:rPr>
          <w:rFonts w:ascii="Times New Roman" w:hAnsi="Times New Roman" w:cs="Times New Roman"/>
          <w:sz w:val="20"/>
          <w:szCs w:val="20"/>
        </w:rPr>
        <w:t xml:space="preserve"> выполненного анализа проведены исследования различных материалов</w:t>
      </w:r>
      <w:r w:rsidR="00CB5FD5" w:rsidRPr="001134F9">
        <w:rPr>
          <w:rFonts w:ascii="Times New Roman" w:hAnsi="Times New Roman" w:cs="Times New Roman"/>
          <w:sz w:val="20"/>
          <w:szCs w:val="20"/>
        </w:rPr>
        <w:t xml:space="preserve">, </w:t>
      </w:r>
      <w:r w:rsidR="00BA27D2" w:rsidRPr="001134F9">
        <w:rPr>
          <w:rFonts w:ascii="Times New Roman" w:hAnsi="Times New Roman" w:cs="Times New Roman"/>
          <w:sz w:val="20"/>
          <w:szCs w:val="20"/>
        </w:rPr>
        <w:t xml:space="preserve">творческих </w:t>
      </w:r>
      <w:r w:rsidR="00EC0A04" w:rsidRPr="001134F9">
        <w:rPr>
          <w:rFonts w:ascii="Times New Roman" w:hAnsi="Times New Roman" w:cs="Times New Roman"/>
          <w:sz w:val="20"/>
          <w:szCs w:val="20"/>
        </w:rPr>
        <w:t>работ</w:t>
      </w:r>
      <w:r w:rsidR="005942AB" w:rsidRPr="001134F9">
        <w:rPr>
          <w:rFonts w:ascii="Times New Roman" w:hAnsi="Times New Roman" w:cs="Times New Roman"/>
          <w:sz w:val="20"/>
          <w:szCs w:val="20"/>
        </w:rPr>
        <w:t xml:space="preserve"> и</w:t>
      </w:r>
      <w:r w:rsidR="00CB5FD5" w:rsidRPr="001134F9">
        <w:rPr>
          <w:rFonts w:ascii="Times New Roman" w:hAnsi="Times New Roman" w:cs="Times New Roman"/>
          <w:sz w:val="20"/>
          <w:szCs w:val="20"/>
        </w:rPr>
        <w:t xml:space="preserve"> объектов</w:t>
      </w:r>
      <w:r w:rsidR="00EC0A04" w:rsidRPr="001134F9">
        <w:rPr>
          <w:rFonts w:ascii="Times New Roman" w:hAnsi="Times New Roman" w:cs="Times New Roman"/>
          <w:sz w:val="20"/>
          <w:szCs w:val="20"/>
        </w:rPr>
        <w:t xml:space="preserve"> дизайнеров</w:t>
      </w:r>
      <w:r w:rsidR="00CB5FD5" w:rsidRPr="001134F9">
        <w:rPr>
          <w:rFonts w:ascii="Times New Roman" w:hAnsi="Times New Roman" w:cs="Times New Roman"/>
          <w:sz w:val="20"/>
          <w:szCs w:val="20"/>
        </w:rPr>
        <w:t>,</w:t>
      </w:r>
      <w:r w:rsidR="00BA27D2" w:rsidRPr="001134F9">
        <w:rPr>
          <w:rFonts w:ascii="Times New Roman" w:hAnsi="Times New Roman" w:cs="Times New Roman"/>
          <w:sz w:val="20"/>
          <w:szCs w:val="20"/>
        </w:rPr>
        <w:t xml:space="preserve"> и классифицированы сочет</w:t>
      </w:r>
      <w:r w:rsidR="00EC0A04" w:rsidRPr="001134F9">
        <w:rPr>
          <w:rFonts w:ascii="Times New Roman" w:hAnsi="Times New Roman" w:cs="Times New Roman"/>
          <w:sz w:val="20"/>
          <w:szCs w:val="20"/>
        </w:rPr>
        <w:t>ания материалов по популярности</w:t>
      </w:r>
      <w:r w:rsidR="00CB5FD5" w:rsidRPr="001134F9">
        <w:rPr>
          <w:rFonts w:ascii="Times New Roman" w:hAnsi="Times New Roman" w:cs="Times New Roman"/>
          <w:sz w:val="20"/>
          <w:szCs w:val="20"/>
        </w:rPr>
        <w:t>.</w:t>
      </w:r>
    </w:p>
    <w:p w:rsidR="00BA27D2" w:rsidRPr="001134F9" w:rsidRDefault="00A87C41" w:rsidP="001E5EC2">
      <w:pPr>
        <w:spacing w:after="0" w:line="240" w:lineRule="auto"/>
        <w:jc w:val="both"/>
        <w:rPr>
          <w:rFonts w:ascii="Times New Roman" w:hAnsi="Times New Roman" w:cs="Times New Roman"/>
          <w:sz w:val="20"/>
          <w:szCs w:val="20"/>
        </w:rPr>
      </w:pPr>
      <w:r w:rsidRPr="001134F9">
        <w:rPr>
          <w:rFonts w:ascii="Times New Roman" w:hAnsi="Times New Roman" w:cs="Times New Roman"/>
          <w:sz w:val="20"/>
          <w:szCs w:val="20"/>
        </w:rPr>
        <w:t xml:space="preserve">Таблица 1 – Классификация материалов </w:t>
      </w:r>
    </w:p>
    <w:tbl>
      <w:tblPr>
        <w:tblStyle w:val="a7"/>
        <w:tblW w:w="9640" w:type="dxa"/>
        <w:tblInd w:w="108" w:type="dxa"/>
        <w:tblLayout w:type="fixed"/>
        <w:tblLook w:val="04A0" w:firstRow="1" w:lastRow="0" w:firstColumn="1" w:lastColumn="0" w:noHBand="0" w:noVBand="1"/>
      </w:tblPr>
      <w:tblGrid>
        <w:gridCol w:w="1985"/>
        <w:gridCol w:w="2268"/>
        <w:gridCol w:w="1559"/>
        <w:gridCol w:w="1864"/>
        <w:gridCol w:w="1964"/>
      </w:tblGrid>
      <w:tr w:rsidR="00BA27D2" w:rsidRPr="001134F9" w:rsidTr="00D140BF">
        <w:tc>
          <w:tcPr>
            <w:tcW w:w="4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A27D2" w:rsidRPr="00D140BF" w:rsidRDefault="00BA27D2" w:rsidP="00D140BF">
            <w:pPr>
              <w:ind w:firstLine="709"/>
              <w:jc w:val="both"/>
              <w:rPr>
                <w:rFonts w:ascii="Times New Roman" w:hAnsi="Times New Roman" w:cs="Times New Roman"/>
                <w:b/>
                <w:sz w:val="20"/>
                <w:szCs w:val="20"/>
              </w:rPr>
            </w:pPr>
            <w:r w:rsidRPr="00D140BF">
              <w:rPr>
                <w:rFonts w:ascii="Times New Roman" w:hAnsi="Times New Roman" w:cs="Times New Roman"/>
                <w:b/>
                <w:sz w:val="20"/>
                <w:szCs w:val="20"/>
              </w:rPr>
              <w:t>Декоративные материалы</w:t>
            </w:r>
          </w:p>
        </w:tc>
        <w:tc>
          <w:tcPr>
            <w:tcW w:w="53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A27D2" w:rsidRPr="001134F9" w:rsidRDefault="00BA27D2" w:rsidP="00D140BF">
            <w:pPr>
              <w:jc w:val="center"/>
              <w:rPr>
                <w:rFonts w:ascii="Times New Roman" w:hAnsi="Times New Roman" w:cs="Times New Roman"/>
                <w:b/>
                <w:sz w:val="20"/>
                <w:szCs w:val="20"/>
              </w:rPr>
            </w:pPr>
            <w:r w:rsidRPr="001134F9">
              <w:rPr>
                <w:rFonts w:ascii="Times New Roman" w:hAnsi="Times New Roman" w:cs="Times New Roman"/>
                <w:b/>
                <w:sz w:val="20"/>
                <w:szCs w:val="20"/>
              </w:rPr>
              <w:t>Принципы и примеры сочетания материалов в декоративных и арт-объектах</w:t>
            </w:r>
          </w:p>
        </w:tc>
      </w:tr>
      <w:tr w:rsidR="00BA27D2" w:rsidRPr="001134F9" w:rsidTr="00D140BF">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A27D2" w:rsidRPr="00D140BF" w:rsidRDefault="00BA27D2" w:rsidP="00D140BF">
            <w:pPr>
              <w:jc w:val="both"/>
              <w:rPr>
                <w:rFonts w:ascii="Times New Roman" w:hAnsi="Times New Roman" w:cs="Times New Roman"/>
                <w:b/>
                <w:sz w:val="20"/>
                <w:szCs w:val="20"/>
              </w:rPr>
            </w:pPr>
            <w:r w:rsidRPr="00D140BF">
              <w:rPr>
                <w:rFonts w:ascii="Times New Roman" w:hAnsi="Times New Roman" w:cs="Times New Roman"/>
                <w:b/>
                <w:sz w:val="20"/>
                <w:szCs w:val="20"/>
              </w:rPr>
              <w:t>классические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A27D2" w:rsidRPr="00D140BF" w:rsidRDefault="00BA27D2" w:rsidP="00D140BF">
            <w:pPr>
              <w:jc w:val="both"/>
              <w:rPr>
                <w:rFonts w:ascii="Times New Roman" w:hAnsi="Times New Roman" w:cs="Times New Roman"/>
                <w:b/>
                <w:sz w:val="20"/>
                <w:szCs w:val="20"/>
              </w:rPr>
            </w:pPr>
            <w:r w:rsidRPr="00D140BF">
              <w:rPr>
                <w:rFonts w:ascii="Times New Roman" w:hAnsi="Times New Roman" w:cs="Times New Roman"/>
                <w:b/>
                <w:sz w:val="20"/>
                <w:szCs w:val="20"/>
              </w:rPr>
              <w:t>инновационные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27D2" w:rsidRPr="001134F9" w:rsidRDefault="00BA27D2" w:rsidP="00D140BF">
            <w:pPr>
              <w:jc w:val="both"/>
              <w:rPr>
                <w:rFonts w:ascii="Times New Roman" w:hAnsi="Times New Roman" w:cs="Times New Roman"/>
                <w:b/>
                <w:sz w:val="20"/>
                <w:szCs w:val="20"/>
              </w:rPr>
            </w:pPr>
            <w:r w:rsidRPr="001134F9">
              <w:rPr>
                <w:rFonts w:ascii="Times New Roman" w:hAnsi="Times New Roman" w:cs="Times New Roman"/>
                <w:b/>
                <w:sz w:val="20"/>
                <w:szCs w:val="20"/>
              </w:rPr>
              <w:t>Популярные сочетания</w:t>
            </w:r>
          </w:p>
        </w:tc>
        <w:tc>
          <w:tcPr>
            <w:tcW w:w="1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27D2" w:rsidRPr="001134F9" w:rsidRDefault="00BA27D2" w:rsidP="00D140BF">
            <w:pPr>
              <w:jc w:val="both"/>
              <w:rPr>
                <w:rFonts w:ascii="Times New Roman" w:hAnsi="Times New Roman" w:cs="Times New Roman"/>
                <w:b/>
                <w:sz w:val="20"/>
                <w:szCs w:val="20"/>
              </w:rPr>
            </w:pPr>
            <w:r w:rsidRPr="001134F9">
              <w:rPr>
                <w:rFonts w:ascii="Times New Roman" w:hAnsi="Times New Roman" w:cs="Times New Roman"/>
                <w:b/>
                <w:sz w:val="20"/>
                <w:szCs w:val="20"/>
              </w:rPr>
              <w:t>Редкие сочетания материалов</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27D2" w:rsidRPr="001134F9" w:rsidRDefault="00BA27D2" w:rsidP="00D140BF">
            <w:pPr>
              <w:jc w:val="both"/>
              <w:rPr>
                <w:rFonts w:ascii="Times New Roman" w:hAnsi="Times New Roman" w:cs="Times New Roman"/>
                <w:b/>
                <w:sz w:val="20"/>
                <w:szCs w:val="20"/>
              </w:rPr>
            </w:pPr>
            <w:r w:rsidRPr="001134F9">
              <w:rPr>
                <w:rFonts w:ascii="Times New Roman" w:hAnsi="Times New Roman" w:cs="Times New Roman"/>
                <w:b/>
                <w:sz w:val="20"/>
                <w:szCs w:val="20"/>
              </w:rPr>
              <w:t>Инновационные сочетания</w:t>
            </w:r>
          </w:p>
        </w:tc>
      </w:tr>
      <w:tr w:rsidR="00BA27D2" w:rsidRPr="001134F9" w:rsidTr="00D140BF">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A27D2" w:rsidRPr="00D140BF" w:rsidRDefault="00BA27D2" w:rsidP="00D140BF">
            <w:pPr>
              <w:pStyle w:val="a3"/>
              <w:numPr>
                <w:ilvl w:val="0"/>
                <w:numId w:val="30"/>
              </w:numPr>
              <w:rPr>
                <w:rFonts w:ascii="Times New Roman" w:hAnsi="Times New Roman" w:cs="Times New Roman"/>
                <w:sz w:val="20"/>
                <w:szCs w:val="20"/>
              </w:rPr>
            </w:pPr>
            <w:r w:rsidRPr="00D140BF">
              <w:rPr>
                <w:rFonts w:ascii="Times New Roman" w:hAnsi="Times New Roman" w:cs="Times New Roman"/>
                <w:sz w:val="20"/>
                <w:szCs w:val="20"/>
              </w:rPr>
              <w:t>Кожа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A27D2" w:rsidRPr="00D140BF" w:rsidRDefault="00BA27D2" w:rsidP="00D140BF">
            <w:pPr>
              <w:rPr>
                <w:rFonts w:ascii="Times New Roman" w:hAnsi="Times New Roman" w:cs="Times New Roman"/>
                <w:sz w:val="20"/>
                <w:szCs w:val="20"/>
              </w:rPr>
            </w:pPr>
            <w:r w:rsidRPr="00D140BF">
              <w:rPr>
                <w:rFonts w:ascii="Times New Roman" w:hAnsi="Times New Roman" w:cs="Times New Roman"/>
                <w:sz w:val="20"/>
                <w:szCs w:val="20"/>
              </w:rPr>
              <w:t>10. Синтетические смолы</w:t>
            </w:r>
          </w:p>
        </w:tc>
        <w:tc>
          <w:tcPr>
            <w:tcW w:w="1559" w:type="dxa"/>
            <w:vMerge w:val="restart"/>
            <w:tcBorders>
              <w:top w:val="single" w:sz="4" w:space="0" w:color="000000" w:themeColor="text1"/>
              <w:left w:val="single" w:sz="4" w:space="0" w:color="000000" w:themeColor="text1"/>
              <w:right w:val="single" w:sz="4" w:space="0" w:color="000000" w:themeColor="text1"/>
            </w:tcBorders>
          </w:tcPr>
          <w:p w:rsidR="00BA27D2" w:rsidRPr="001134F9" w:rsidRDefault="00BA27D2" w:rsidP="00D140BF">
            <w:pPr>
              <w:jc w:val="both"/>
              <w:rPr>
                <w:rFonts w:ascii="Times New Roman" w:hAnsi="Times New Roman" w:cs="Times New Roman"/>
                <w:sz w:val="20"/>
                <w:szCs w:val="20"/>
              </w:rPr>
            </w:pPr>
            <w:r w:rsidRPr="001134F9">
              <w:rPr>
                <w:rFonts w:ascii="Times New Roman" w:hAnsi="Times New Roman" w:cs="Times New Roman"/>
                <w:sz w:val="20"/>
                <w:szCs w:val="20"/>
              </w:rPr>
              <w:t>1+2</w:t>
            </w:r>
          </w:p>
          <w:p w:rsidR="00BA27D2" w:rsidRPr="001134F9" w:rsidRDefault="00BA27D2" w:rsidP="00D140BF">
            <w:pPr>
              <w:jc w:val="both"/>
              <w:rPr>
                <w:rFonts w:ascii="Times New Roman" w:hAnsi="Times New Roman" w:cs="Times New Roman"/>
                <w:sz w:val="20"/>
                <w:szCs w:val="20"/>
              </w:rPr>
            </w:pPr>
            <w:r w:rsidRPr="001134F9">
              <w:rPr>
                <w:rFonts w:ascii="Times New Roman" w:hAnsi="Times New Roman" w:cs="Times New Roman"/>
                <w:sz w:val="20"/>
                <w:szCs w:val="20"/>
              </w:rPr>
              <w:t>1+5</w:t>
            </w:r>
          </w:p>
          <w:p w:rsidR="00BA27D2" w:rsidRPr="001134F9" w:rsidRDefault="00BA27D2" w:rsidP="00D140BF">
            <w:pPr>
              <w:jc w:val="both"/>
              <w:rPr>
                <w:rFonts w:ascii="Times New Roman" w:hAnsi="Times New Roman" w:cs="Times New Roman"/>
                <w:sz w:val="20"/>
                <w:szCs w:val="20"/>
              </w:rPr>
            </w:pPr>
            <w:r w:rsidRPr="001134F9">
              <w:rPr>
                <w:rFonts w:ascii="Times New Roman" w:hAnsi="Times New Roman" w:cs="Times New Roman"/>
                <w:sz w:val="20"/>
                <w:szCs w:val="20"/>
              </w:rPr>
              <w:t>1+6</w:t>
            </w:r>
          </w:p>
          <w:p w:rsidR="00BA27D2" w:rsidRPr="001134F9" w:rsidRDefault="00BA27D2" w:rsidP="00D140BF">
            <w:pPr>
              <w:jc w:val="both"/>
              <w:rPr>
                <w:rFonts w:ascii="Times New Roman" w:hAnsi="Times New Roman" w:cs="Times New Roman"/>
                <w:sz w:val="20"/>
                <w:szCs w:val="20"/>
              </w:rPr>
            </w:pPr>
            <w:r w:rsidRPr="001134F9">
              <w:rPr>
                <w:rFonts w:ascii="Times New Roman" w:hAnsi="Times New Roman" w:cs="Times New Roman"/>
                <w:sz w:val="20"/>
                <w:szCs w:val="20"/>
              </w:rPr>
              <w:t>2+4</w:t>
            </w:r>
          </w:p>
          <w:p w:rsidR="00BA27D2" w:rsidRPr="001134F9" w:rsidRDefault="00BA27D2" w:rsidP="00D140BF">
            <w:pPr>
              <w:jc w:val="both"/>
              <w:rPr>
                <w:rFonts w:ascii="Times New Roman" w:hAnsi="Times New Roman" w:cs="Times New Roman"/>
                <w:sz w:val="20"/>
                <w:szCs w:val="20"/>
              </w:rPr>
            </w:pPr>
            <w:r w:rsidRPr="001134F9">
              <w:rPr>
                <w:rFonts w:ascii="Times New Roman" w:hAnsi="Times New Roman" w:cs="Times New Roman"/>
                <w:sz w:val="20"/>
                <w:szCs w:val="20"/>
              </w:rPr>
              <w:t>3+5</w:t>
            </w:r>
          </w:p>
          <w:p w:rsidR="00BA27D2" w:rsidRPr="001134F9" w:rsidRDefault="00BA27D2" w:rsidP="00D140BF">
            <w:pPr>
              <w:jc w:val="both"/>
              <w:rPr>
                <w:rFonts w:ascii="Times New Roman" w:hAnsi="Times New Roman" w:cs="Times New Roman"/>
                <w:sz w:val="20"/>
                <w:szCs w:val="20"/>
              </w:rPr>
            </w:pPr>
            <w:r w:rsidRPr="001134F9">
              <w:rPr>
                <w:rFonts w:ascii="Times New Roman" w:hAnsi="Times New Roman" w:cs="Times New Roman"/>
                <w:sz w:val="20"/>
                <w:szCs w:val="20"/>
              </w:rPr>
              <w:t>3+6</w:t>
            </w:r>
          </w:p>
          <w:p w:rsidR="00BA27D2" w:rsidRPr="001134F9" w:rsidRDefault="00BA27D2" w:rsidP="00D140BF">
            <w:pPr>
              <w:jc w:val="both"/>
              <w:rPr>
                <w:rFonts w:ascii="Times New Roman" w:hAnsi="Times New Roman" w:cs="Times New Roman"/>
                <w:sz w:val="20"/>
                <w:szCs w:val="20"/>
              </w:rPr>
            </w:pPr>
            <w:r w:rsidRPr="001134F9">
              <w:rPr>
                <w:rFonts w:ascii="Times New Roman" w:hAnsi="Times New Roman" w:cs="Times New Roman"/>
                <w:sz w:val="20"/>
                <w:szCs w:val="20"/>
              </w:rPr>
              <w:t>3+9</w:t>
            </w:r>
          </w:p>
          <w:p w:rsidR="00BA27D2" w:rsidRPr="001134F9" w:rsidRDefault="00BA27D2" w:rsidP="00D140BF">
            <w:pPr>
              <w:jc w:val="both"/>
              <w:rPr>
                <w:rFonts w:ascii="Times New Roman" w:hAnsi="Times New Roman" w:cs="Times New Roman"/>
                <w:sz w:val="20"/>
                <w:szCs w:val="20"/>
              </w:rPr>
            </w:pPr>
            <w:r w:rsidRPr="001134F9">
              <w:rPr>
                <w:rFonts w:ascii="Times New Roman" w:hAnsi="Times New Roman" w:cs="Times New Roman"/>
                <w:sz w:val="20"/>
                <w:szCs w:val="20"/>
              </w:rPr>
              <w:t>5+6</w:t>
            </w:r>
          </w:p>
          <w:p w:rsidR="00904D53" w:rsidRPr="001134F9" w:rsidRDefault="00904D53" w:rsidP="00D140BF">
            <w:pPr>
              <w:jc w:val="both"/>
              <w:rPr>
                <w:rFonts w:ascii="Times New Roman" w:hAnsi="Times New Roman" w:cs="Times New Roman"/>
                <w:sz w:val="20"/>
                <w:szCs w:val="20"/>
              </w:rPr>
            </w:pPr>
            <w:r w:rsidRPr="001134F9">
              <w:rPr>
                <w:rFonts w:ascii="Times New Roman" w:hAnsi="Times New Roman" w:cs="Times New Roman"/>
                <w:sz w:val="20"/>
                <w:szCs w:val="20"/>
              </w:rPr>
              <w:t>5+8</w:t>
            </w:r>
          </w:p>
          <w:p w:rsidR="00BA27D2" w:rsidRPr="001134F9" w:rsidRDefault="00BA27D2" w:rsidP="00D140BF">
            <w:pPr>
              <w:jc w:val="both"/>
              <w:rPr>
                <w:rFonts w:ascii="Times New Roman" w:hAnsi="Times New Roman" w:cs="Times New Roman"/>
                <w:sz w:val="20"/>
                <w:szCs w:val="20"/>
              </w:rPr>
            </w:pPr>
            <w:r w:rsidRPr="001134F9">
              <w:rPr>
                <w:rFonts w:ascii="Times New Roman" w:hAnsi="Times New Roman" w:cs="Times New Roman"/>
                <w:sz w:val="20"/>
                <w:szCs w:val="20"/>
              </w:rPr>
              <w:t>5+10</w:t>
            </w:r>
          </w:p>
          <w:p w:rsidR="00BA27D2" w:rsidRPr="001134F9" w:rsidRDefault="00BA27D2" w:rsidP="00D140BF">
            <w:pPr>
              <w:jc w:val="both"/>
              <w:rPr>
                <w:rFonts w:ascii="Times New Roman" w:hAnsi="Times New Roman" w:cs="Times New Roman"/>
                <w:sz w:val="20"/>
                <w:szCs w:val="20"/>
              </w:rPr>
            </w:pPr>
            <w:r w:rsidRPr="001134F9">
              <w:rPr>
                <w:rFonts w:ascii="Times New Roman" w:hAnsi="Times New Roman" w:cs="Times New Roman"/>
                <w:sz w:val="20"/>
                <w:szCs w:val="20"/>
              </w:rPr>
              <w:t>5+12</w:t>
            </w:r>
          </w:p>
          <w:p w:rsidR="00BA27D2" w:rsidRPr="001134F9" w:rsidRDefault="00BA27D2" w:rsidP="00D140BF">
            <w:pPr>
              <w:jc w:val="both"/>
              <w:rPr>
                <w:rFonts w:ascii="Times New Roman" w:hAnsi="Times New Roman" w:cs="Times New Roman"/>
                <w:sz w:val="20"/>
                <w:szCs w:val="20"/>
              </w:rPr>
            </w:pPr>
            <w:r w:rsidRPr="001134F9">
              <w:rPr>
                <w:rFonts w:ascii="Times New Roman" w:hAnsi="Times New Roman" w:cs="Times New Roman"/>
                <w:sz w:val="20"/>
                <w:szCs w:val="20"/>
              </w:rPr>
              <w:t>6+10</w:t>
            </w:r>
          </w:p>
          <w:p w:rsidR="00BA27D2" w:rsidRPr="001134F9" w:rsidRDefault="00BA27D2" w:rsidP="00D140BF">
            <w:pPr>
              <w:jc w:val="both"/>
              <w:rPr>
                <w:rFonts w:ascii="Times New Roman" w:hAnsi="Times New Roman" w:cs="Times New Roman"/>
                <w:sz w:val="20"/>
                <w:szCs w:val="20"/>
              </w:rPr>
            </w:pPr>
            <w:r w:rsidRPr="001134F9">
              <w:rPr>
                <w:rFonts w:ascii="Times New Roman" w:hAnsi="Times New Roman" w:cs="Times New Roman"/>
                <w:sz w:val="20"/>
                <w:szCs w:val="20"/>
              </w:rPr>
              <w:t>6+15</w:t>
            </w:r>
          </w:p>
          <w:p w:rsidR="00BA27D2" w:rsidRPr="001134F9" w:rsidRDefault="00BA27D2" w:rsidP="00D140BF">
            <w:pPr>
              <w:jc w:val="both"/>
              <w:rPr>
                <w:rFonts w:ascii="Times New Roman" w:hAnsi="Times New Roman" w:cs="Times New Roman"/>
                <w:sz w:val="20"/>
                <w:szCs w:val="20"/>
              </w:rPr>
            </w:pPr>
            <w:r w:rsidRPr="001134F9">
              <w:rPr>
                <w:rFonts w:ascii="Times New Roman" w:hAnsi="Times New Roman" w:cs="Times New Roman"/>
                <w:sz w:val="20"/>
                <w:szCs w:val="20"/>
              </w:rPr>
              <w:t>7+15</w:t>
            </w:r>
          </w:p>
          <w:p w:rsidR="00BA27D2" w:rsidRPr="001134F9" w:rsidRDefault="00BA27D2" w:rsidP="00D140BF">
            <w:pPr>
              <w:jc w:val="both"/>
              <w:rPr>
                <w:rFonts w:ascii="Times New Roman" w:hAnsi="Times New Roman" w:cs="Times New Roman"/>
                <w:sz w:val="20"/>
                <w:szCs w:val="20"/>
              </w:rPr>
            </w:pPr>
          </w:p>
        </w:tc>
        <w:tc>
          <w:tcPr>
            <w:tcW w:w="1864" w:type="dxa"/>
            <w:vMerge w:val="restart"/>
            <w:tcBorders>
              <w:top w:val="single" w:sz="4" w:space="0" w:color="000000" w:themeColor="text1"/>
              <w:left w:val="single" w:sz="4" w:space="0" w:color="000000" w:themeColor="text1"/>
              <w:right w:val="single" w:sz="4" w:space="0" w:color="000000" w:themeColor="text1"/>
            </w:tcBorders>
          </w:tcPr>
          <w:p w:rsidR="00BA27D2" w:rsidRPr="001134F9" w:rsidRDefault="00BA27D2" w:rsidP="00D140BF">
            <w:pPr>
              <w:jc w:val="both"/>
              <w:rPr>
                <w:rFonts w:ascii="Times New Roman" w:hAnsi="Times New Roman" w:cs="Times New Roman"/>
                <w:sz w:val="20"/>
                <w:szCs w:val="20"/>
              </w:rPr>
            </w:pPr>
            <w:r w:rsidRPr="001134F9">
              <w:rPr>
                <w:rFonts w:ascii="Times New Roman" w:hAnsi="Times New Roman" w:cs="Times New Roman"/>
                <w:sz w:val="20"/>
                <w:szCs w:val="20"/>
              </w:rPr>
              <w:t>1+4</w:t>
            </w:r>
          </w:p>
          <w:p w:rsidR="00BA27D2" w:rsidRPr="001134F9" w:rsidRDefault="00BA27D2" w:rsidP="00D140BF">
            <w:pPr>
              <w:jc w:val="both"/>
              <w:rPr>
                <w:rFonts w:ascii="Times New Roman" w:hAnsi="Times New Roman" w:cs="Times New Roman"/>
                <w:sz w:val="20"/>
                <w:szCs w:val="20"/>
              </w:rPr>
            </w:pPr>
            <w:r w:rsidRPr="001134F9">
              <w:rPr>
                <w:rFonts w:ascii="Times New Roman" w:hAnsi="Times New Roman" w:cs="Times New Roman"/>
                <w:sz w:val="20"/>
                <w:szCs w:val="20"/>
              </w:rPr>
              <w:t>1+3</w:t>
            </w:r>
          </w:p>
          <w:p w:rsidR="00BA27D2" w:rsidRPr="001134F9" w:rsidRDefault="00BA27D2" w:rsidP="00D140BF">
            <w:pPr>
              <w:jc w:val="both"/>
              <w:rPr>
                <w:rFonts w:ascii="Times New Roman" w:hAnsi="Times New Roman" w:cs="Times New Roman"/>
                <w:sz w:val="20"/>
                <w:szCs w:val="20"/>
              </w:rPr>
            </w:pPr>
            <w:r w:rsidRPr="001134F9">
              <w:rPr>
                <w:rFonts w:ascii="Times New Roman" w:hAnsi="Times New Roman" w:cs="Times New Roman"/>
                <w:sz w:val="20"/>
                <w:szCs w:val="20"/>
              </w:rPr>
              <w:t>1+8</w:t>
            </w:r>
          </w:p>
          <w:p w:rsidR="00BA27D2" w:rsidRPr="001134F9" w:rsidRDefault="00BA27D2" w:rsidP="00D140BF">
            <w:pPr>
              <w:jc w:val="both"/>
              <w:rPr>
                <w:rFonts w:ascii="Times New Roman" w:hAnsi="Times New Roman" w:cs="Times New Roman"/>
                <w:sz w:val="20"/>
                <w:szCs w:val="20"/>
              </w:rPr>
            </w:pPr>
            <w:r w:rsidRPr="001134F9">
              <w:rPr>
                <w:rFonts w:ascii="Times New Roman" w:hAnsi="Times New Roman" w:cs="Times New Roman"/>
                <w:sz w:val="20"/>
                <w:szCs w:val="20"/>
              </w:rPr>
              <w:t>2+5</w:t>
            </w:r>
          </w:p>
          <w:p w:rsidR="00BA27D2" w:rsidRPr="001134F9" w:rsidRDefault="00BA27D2" w:rsidP="00D140BF">
            <w:pPr>
              <w:jc w:val="both"/>
              <w:rPr>
                <w:rFonts w:ascii="Times New Roman" w:hAnsi="Times New Roman" w:cs="Times New Roman"/>
                <w:sz w:val="20"/>
                <w:szCs w:val="20"/>
              </w:rPr>
            </w:pPr>
            <w:r w:rsidRPr="001134F9">
              <w:rPr>
                <w:rFonts w:ascii="Times New Roman" w:hAnsi="Times New Roman" w:cs="Times New Roman"/>
                <w:sz w:val="20"/>
                <w:szCs w:val="20"/>
              </w:rPr>
              <w:t>2+6</w:t>
            </w:r>
          </w:p>
          <w:p w:rsidR="00BA27D2" w:rsidRPr="001134F9" w:rsidRDefault="00BA27D2" w:rsidP="00D140BF">
            <w:pPr>
              <w:jc w:val="both"/>
              <w:rPr>
                <w:rFonts w:ascii="Times New Roman" w:hAnsi="Times New Roman" w:cs="Times New Roman"/>
                <w:sz w:val="20"/>
                <w:szCs w:val="20"/>
              </w:rPr>
            </w:pPr>
            <w:r w:rsidRPr="001134F9">
              <w:rPr>
                <w:rFonts w:ascii="Times New Roman" w:hAnsi="Times New Roman" w:cs="Times New Roman"/>
                <w:sz w:val="20"/>
                <w:szCs w:val="20"/>
              </w:rPr>
              <w:t>2+8</w:t>
            </w:r>
          </w:p>
          <w:p w:rsidR="00BA27D2" w:rsidRPr="001134F9" w:rsidRDefault="00BA27D2" w:rsidP="00D140BF">
            <w:pPr>
              <w:jc w:val="both"/>
              <w:rPr>
                <w:rFonts w:ascii="Times New Roman" w:hAnsi="Times New Roman" w:cs="Times New Roman"/>
                <w:sz w:val="20"/>
                <w:szCs w:val="20"/>
              </w:rPr>
            </w:pPr>
            <w:r w:rsidRPr="001134F9">
              <w:rPr>
                <w:rFonts w:ascii="Times New Roman" w:hAnsi="Times New Roman" w:cs="Times New Roman"/>
                <w:sz w:val="20"/>
                <w:szCs w:val="20"/>
              </w:rPr>
              <w:t>3+7</w:t>
            </w:r>
          </w:p>
          <w:p w:rsidR="00BA27D2" w:rsidRPr="001134F9" w:rsidRDefault="00BA27D2" w:rsidP="00D140BF">
            <w:pPr>
              <w:jc w:val="both"/>
              <w:rPr>
                <w:rFonts w:ascii="Times New Roman" w:hAnsi="Times New Roman" w:cs="Times New Roman"/>
                <w:sz w:val="20"/>
                <w:szCs w:val="20"/>
              </w:rPr>
            </w:pPr>
            <w:r w:rsidRPr="001134F9">
              <w:rPr>
                <w:rFonts w:ascii="Times New Roman" w:hAnsi="Times New Roman" w:cs="Times New Roman"/>
                <w:sz w:val="20"/>
                <w:szCs w:val="20"/>
              </w:rPr>
              <w:t>3+8</w:t>
            </w:r>
          </w:p>
          <w:p w:rsidR="00BA27D2" w:rsidRPr="001134F9" w:rsidRDefault="00BA27D2" w:rsidP="00D140BF">
            <w:pPr>
              <w:jc w:val="both"/>
              <w:rPr>
                <w:rFonts w:ascii="Times New Roman" w:hAnsi="Times New Roman" w:cs="Times New Roman"/>
                <w:sz w:val="20"/>
                <w:szCs w:val="20"/>
              </w:rPr>
            </w:pPr>
            <w:r w:rsidRPr="001134F9">
              <w:rPr>
                <w:rFonts w:ascii="Times New Roman" w:hAnsi="Times New Roman" w:cs="Times New Roman"/>
                <w:sz w:val="20"/>
                <w:szCs w:val="20"/>
              </w:rPr>
              <w:t>3+4</w:t>
            </w:r>
          </w:p>
          <w:p w:rsidR="00BA27D2" w:rsidRPr="001134F9" w:rsidRDefault="00BA27D2" w:rsidP="00D140BF">
            <w:pPr>
              <w:jc w:val="both"/>
              <w:rPr>
                <w:rFonts w:ascii="Times New Roman" w:hAnsi="Times New Roman" w:cs="Times New Roman"/>
                <w:sz w:val="20"/>
                <w:szCs w:val="20"/>
              </w:rPr>
            </w:pPr>
            <w:r w:rsidRPr="001134F9">
              <w:rPr>
                <w:rFonts w:ascii="Times New Roman" w:hAnsi="Times New Roman" w:cs="Times New Roman"/>
                <w:sz w:val="20"/>
                <w:szCs w:val="20"/>
              </w:rPr>
              <w:t>4+5</w:t>
            </w:r>
          </w:p>
          <w:p w:rsidR="00BA27D2" w:rsidRPr="001134F9" w:rsidRDefault="00BA27D2" w:rsidP="00D140BF">
            <w:pPr>
              <w:jc w:val="both"/>
              <w:rPr>
                <w:rFonts w:ascii="Times New Roman" w:hAnsi="Times New Roman" w:cs="Times New Roman"/>
                <w:sz w:val="20"/>
                <w:szCs w:val="20"/>
              </w:rPr>
            </w:pPr>
            <w:r w:rsidRPr="001134F9">
              <w:rPr>
                <w:rFonts w:ascii="Times New Roman" w:hAnsi="Times New Roman" w:cs="Times New Roman"/>
                <w:sz w:val="20"/>
                <w:szCs w:val="20"/>
              </w:rPr>
              <w:t>4+6</w:t>
            </w:r>
          </w:p>
          <w:p w:rsidR="00BA27D2" w:rsidRPr="001134F9" w:rsidRDefault="00BA27D2" w:rsidP="00D140BF">
            <w:pPr>
              <w:jc w:val="both"/>
              <w:rPr>
                <w:rFonts w:ascii="Times New Roman" w:hAnsi="Times New Roman" w:cs="Times New Roman"/>
                <w:sz w:val="20"/>
                <w:szCs w:val="20"/>
              </w:rPr>
            </w:pPr>
            <w:r w:rsidRPr="001134F9">
              <w:rPr>
                <w:rFonts w:ascii="Times New Roman" w:hAnsi="Times New Roman" w:cs="Times New Roman"/>
                <w:sz w:val="20"/>
                <w:szCs w:val="20"/>
              </w:rPr>
              <w:t>5+7</w:t>
            </w:r>
          </w:p>
          <w:p w:rsidR="00BA27D2" w:rsidRPr="001134F9" w:rsidRDefault="00BA27D2" w:rsidP="00D140BF">
            <w:pPr>
              <w:jc w:val="both"/>
              <w:rPr>
                <w:rFonts w:ascii="Times New Roman" w:hAnsi="Times New Roman" w:cs="Times New Roman"/>
                <w:sz w:val="20"/>
                <w:szCs w:val="20"/>
              </w:rPr>
            </w:pPr>
            <w:r w:rsidRPr="001134F9">
              <w:rPr>
                <w:rFonts w:ascii="Times New Roman" w:hAnsi="Times New Roman" w:cs="Times New Roman"/>
                <w:sz w:val="20"/>
                <w:szCs w:val="20"/>
              </w:rPr>
              <w:t>6+7</w:t>
            </w:r>
          </w:p>
          <w:p w:rsidR="00BA27D2" w:rsidRPr="001134F9" w:rsidRDefault="00BA27D2" w:rsidP="00D140BF">
            <w:pPr>
              <w:jc w:val="both"/>
              <w:rPr>
                <w:rFonts w:ascii="Times New Roman" w:hAnsi="Times New Roman" w:cs="Times New Roman"/>
                <w:sz w:val="20"/>
                <w:szCs w:val="20"/>
              </w:rPr>
            </w:pPr>
            <w:r w:rsidRPr="001134F9">
              <w:rPr>
                <w:rFonts w:ascii="Times New Roman" w:hAnsi="Times New Roman" w:cs="Times New Roman"/>
                <w:sz w:val="20"/>
                <w:szCs w:val="20"/>
              </w:rPr>
              <w:t>6+8</w:t>
            </w:r>
          </w:p>
          <w:p w:rsidR="00BA27D2" w:rsidRPr="001134F9" w:rsidRDefault="00BA27D2" w:rsidP="00D140BF">
            <w:pPr>
              <w:jc w:val="both"/>
              <w:rPr>
                <w:rFonts w:ascii="Times New Roman" w:hAnsi="Times New Roman" w:cs="Times New Roman"/>
                <w:sz w:val="20"/>
                <w:szCs w:val="20"/>
              </w:rPr>
            </w:pPr>
            <w:r w:rsidRPr="001134F9">
              <w:rPr>
                <w:rFonts w:ascii="Times New Roman" w:hAnsi="Times New Roman" w:cs="Times New Roman"/>
                <w:sz w:val="20"/>
                <w:szCs w:val="20"/>
              </w:rPr>
              <w:t>7+8</w:t>
            </w:r>
          </w:p>
        </w:tc>
        <w:tc>
          <w:tcPr>
            <w:tcW w:w="1964" w:type="dxa"/>
            <w:vMerge w:val="restart"/>
            <w:tcBorders>
              <w:top w:val="single" w:sz="4" w:space="0" w:color="000000" w:themeColor="text1"/>
              <w:left w:val="single" w:sz="4" w:space="0" w:color="000000" w:themeColor="text1"/>
              <w:right w:val="single" w:sz="4" w:space="0" w:color="000000" w:themeColor="text1"/>
            </w:tcBorders>
          </w:tcPr>
          <w:p w:rsidR="00BA27D2" w:rsidRPr="001134F9" w:rsidRDefault="00BA27D2" w:rsidP="00D140BF">
            <w:pPr>
              <w:jc w:val="both"/>
              <w:rPr>
                <w:rFonts w:ascii="Times New Roman" w:hAnsi="Times New Roman" w:cs="Times New Roman"/>
                <w:sz w:val="20"/>
                <w:szCs w:val="20"/>
              </w:rPr>
            </w:pPr>
            <w:r w:rsidRPr="001134F9">
              <w:rPr>
                <w:rFonts w:ascii="Times New Roman" w:hAnsi="Times New Roman" w:cs="Times New Roman"/>
                <w:sz w:val="20"/>
                <w:szCs w:val="20"/>
              </w:rPr>
              <w:t>1+7</w:t>
            </w:r>
          </w:p>
          <w:p w:rsidR="00BA27D2" w:rsidRPr="001134F9" w:rsidRDefault="00BA27D2" w:rsidP="00D140BF">
            <w:pPr>
              <w:jc w:val="both"/>
              <w:rPr>
                <w:rFonts w:ascii="Times New Roman" w:hAnsi="Times New Roman" w:cs="Times New Roman"/>
                <w:sz w:val="20"/>
                <w:szCs w:val="20"/>
              </w:rPr>
            </w:pPr>
            <w:r w:rsidRPr="001134F9">
              <w:rPr>
                <w:rFonts w:ascii="Times New Roman" w:hAnsi="Times New Roman" w:cs="Times New Roman"/>
                <w:sz w:val="20"/>
                <w:szCs w:val="20"/>
              </w:rPr>
              <w:t>1+10</w:t>
            </w:r>
            <w:r w:rsidR="00F73307" w:rsidRPr="001134F9">
              <w:rPr>
                <w:rFonts w:ascii="Times New Roman" w:hAnsi="Times New Roman" w:cs="Times New Roman"/>
                <w:sz w:val="20"/>
                <w:szCs w:val="20"/>
              </w:rPr>
              <w:t>+11</w:t>
            </w:r>
          </w:p>
          <w:p w:rsidR="00BA27D2" w:rsidRPr="001134F9" w:rsidRDefault="00BA27D2" w:rsidP="00D140BF">
            <w:pPr>
              <w:jc w:val="both"/>
              <w:rPr>
                <w:rFonts w:ascii="Times New Roman" w:hAnsi="Times New Roman" w:cs="Times New Roman"/>
                <w:sz w:val="20"/>
                <w:szCs w:val="20"/>
              </w:rPr>
            </w:pPr>
            <w:r w:rsidRPr="001134F9">
              <w:rPr>
                <w:rFonts w:ascii="Times New Roman" w:hAnsi="Times New Roman" w:cs="Times New Roman"/>
                <w:sz w:val="20"/>
                <w:szCs w:val="20"/>
              </w:rPr>
              <w:t>1+16</w:t>
            </w:r>
          </w:p>
          <w:p w:rsidR="00BA27D2" w:rsidRPr="001134F9" w:rsidRDefault="00BA27D2" w:rsidP="00D140BF">
            <w:pPr>
              <w:jc w:val="both"/>
              <w:rPr>
                <w:rFonts w:ascii="Times New Roman" w:hAnsi="Times New Roman" w:cs="Times New Roman"/>
                <w:sz w:val="20"/>
                <w:szCs w:val="20"/>
              </w:rPr>
            </w:pPr>
            <w:r w:rsidRPr="001134F9">
              <w:rPr>
                <w:rFonts w:ascii="Times New Roman" w:hAnsi="Times New Roman" w:cs="Times New Roman"/>
                <w:sz w:val="20"/>
                <w:szCs w:val="20"/>
              </w:rPr>
              <w:t>2+3</w:t>
            </w:r>
          </w:p>
          <w:p w:rsidR="00BA27D2" w:rsidRPr="001134F9" w:rsidRDefault="00BA27D2" w:rsidP="00D140BF">
            <w:pPr>
              <w:jc w:val="both"/>
              <w:rPr>
                <w:rFonts w:ascii="Times New Roman" w:hAnsi="Times New Roman" w:cs="Times New Roman"/>
                <w:sz w:val="20"/>
                <w:szCs w:val="20"/>
              </w:rPr>
            </w:pPr>
            <w:r w:rsidRPr="001134F9">
              <w:rPr>
                <w:rFonts w:ascii="Times New Roman" w:hAnsi="Times New Roman" w:cs="Times New Roman"/>
                <w:sz w:val="20"/>
                <w:szCs w:val="20"/>
              </w:rPr>
              <w:t>3+13</w:t>
            </w:r>
          </w:p>
          <w:p w:rsidR="00BA27D2" w:rsidRPr="001134F9" w:rsidRDefault="00BA27D2" w:rsidP="00D140BF">
            <w:pPr>
              <w:jc w:val="both"/>
              <w:rPr>
                <w:rFonts w:ascii="Times New Roman" w:hAnsi="Times New Roman" w:cs="Times New Roman"/>
                <w:sz w:val="20"/>
                <w:szCs w:val="20"/>
              </w:rPr>
            </w:pPr>
            <w:r w:rsidRPr="001134F9">
              <w:rPr>
                <w:rFonts w:ascii="Times New Roman" w:hAnsi="Times New Roman" w:cs="Times New Roman"/>
                <w:sz w:val="20"/>
                <w:szCs w:val="20"/>
              </w:rPr>
              <w:t>2+7</w:t>
            </w:r>
          </w:p>
          <w:p w:rsidR="00BA27D2" w:rsidRPr="001134F9" w:rsidRDefault="00BA27D2" w:rsidP="00D140BF">
            <w:pPr>
              <w:jc w:val="both"/>
              <w:rPr>
                <w:rFonts w:ascii="Times New Roman" w:hAnsi="Times New Roman" w:cs="Times New Roman"/>
                <w:sz w:val="20"/>
                <w:szCs w:val="20"/>
              </w:rPr>
            </w:pPr>
            <w:r w:rsidRPr="001134F9">
              <w:rPr>
                <w:rFonts w:ascii="Times New Roman" w:hAnsi="Times New Roman" w:cs="Times New Roman"/>
                <w:sz w:val="20"/>
                <w:szCs w:val="20"/>
              </w:rPr>
              <w:t>2+10</w:t>
            </w:r>
          </w:p>
          <w:p w:rsidR="00BA27D2" w:rsidRPr="001134F9" w:rsidRDefault="00BA27D2" w:rsidP="00D140BF">
            <w:pPr>
              <w:jc w:val="both"/>
              <w:rPr>
                <w:rFonts w:ascii="Times New Roman" w:hAnsi="Times New Roman" w:cs="Times New Roman"/>
                <w:sz w:val="20"/>
                <w:szCs w:val="20"/>
              </w:rPr>
            </w:pPr>
            <w:r w:rsidRPr="001134F9">
              <w:rPr>
                <w:rFonts w:ascii="Times New Roman" w:hAnsi="Times New Roman" w:cs="Times New Roman"/>
                <w:sz w:val="20"/>
                <w:szCs w:val="20"/>
              </w:rPr>
              <w:t>3+15</w:t>
            </w:r>
          </w:p>
          <w:p w:rsidR="00BA27D2" w:rsidRPr="001134F9" w:rsidRDefault="00BA27D2" w:rsidP="00D140BF">
            <w:pPr>
              <w:jc w:val="both"/>
              <w:rPr>
                <w:rFonts w:ascii="Times New Roman" w:hAnsi="Times New Roman" w:cs="Times New Roman"/>
                <w:sz w:val="20"/>
                <w:szCs w:val="20"/>
              </w:rPr>
            </w:pPr>
            <w:r w:rsidRPr="001134F9">
              <w:rPr>
                <w:rFonts w:ascii="Times New Roman" w:hAnsi="Times New Roman" w:cs="Times New Roman"/>
                <w:sz w:val="20"/>
                <w:szCs w:val="20"/>
              </w:rPr>
              <w:t>5+11</w:t>
            </w:r>
          </w:p>
          <w:p w:rsidR="00BA27D2" w:rsidRPr="001134F9" w:rsidRDefault="00BA27D2" w:rsidP="00D140BF">
            <w:pPr>
              <w:jc w:val="both"/>
              <w:rPr>
                <w:rFonts w:ascii="Times New Roman" w:hAnsi="Times New Roman" w:cs="Times New Roman"/>
                <w:sz w:val="20"/>
                <w:szCs w:val="20"/>
              </w:rPr>
            </w:pPr>
            <w:r w:rsidRPr="001134F9">
              <w:rPr>
                <w:rFonts w:ascii="Times New Roman" w:hAnsi="Times New Roman" w:cs="Times New Roman"/>
                <w:sz w:val="20"/>
                <w:szCs w:val="20"/>
              </w:rPr>
              <w:t>5+13</w:t>
            </w:r>
          </w:p>
          <w:p w:rsidR="00BA27D2" w:rsidRPr="001134F9" w:rsidRDefault="00BA27D2" w:rsidP="00D140BF">
            <w:pPr>
              <w:jc w:val="both"/>
              <w:rPr>
                <w:rFonts w:ascii="Times New Roman" w:hAnsi="Times New Roman" w:cs="Times New Roman"/>
                <w:sz w:val="20"/>
                <w:szCs w:val="20"/>
              </w:rPr>
            </w:pPr>
            <w:r w:rsidRPr="001134F9">
              <w:rPr>
                <w:rFonts w:ascii="Times New Roman" w:hAnsi="Times New Roman" w:cs="Times New Roman"/>
                <w:sz w:val="20"/>
                <w:szCs w:val="20"/>
              </w:rPr>
              <w:t>6+13</w:t>
            </w:r>
          </w:p>
          <w:p w:rsidR="00BA27D2" w:rsidRPr="001134F9" w:rsidRDefault="00BA27D2" w:rsidP="00D140BF">
            <w:pPr>
              <w:jc w:val="both"/>
              <w:rPr>
                <w:rFonts w:ascii="Times New Roman" w:hAnsi="Times New Roman" w:cs="Times New Roman"/>
                <w:sz w:val="20"/>
                <w:szCs w:val="20"/>
              </w:rPr>
            </w:pPr>
            <w:r w:rsidRPr="001134F9">
              <w:rPr>
                <w:rFonts w:ascii="Times New Roman" w:hAnsi="Times New Roman" w:cs="Times New Roman"/>
                <w:sz w:val="20"/>
                <w:szCs w:val="20"/>
              </w:rPr>
              <w:t>7+10</w:t>
            </w:r>
          </w:p>
          <w:p w:rsidR="00BA27D2" w:rsidRPr="001134F9" w:rsidRDefault="00BA27D2" w:rsidP="00D140BF">
            <w:pPr>
              <w:jc w:val="both"/>
              <w:rPr>
                <w:rFonts w:ascii="Times New Roman" w:hAnsi="Times New Roman" w:cs="Times New Roman"/>
                <w:sz w:val="20"/>
                <w:szCs w:val="20"/>
              </w:rPr>
            </w:pPr>
            <w:r w:rsidRPr="001134F9">
              <w:rPr>
                <w:rFonts w:ascii="Times New Roman" w:hAnsi="Times New Roman" w:cs="Times New Roman"/>
                <w:sz w:val="20"/>
                <w:szCs w:val="20"/>
              </w:rPr>
              <w:t>2+14</w:t>
            </w:r>
          </w:p>
          <w:p w:rsidR="00BA27D2" w:rsidRPr="001134F9" w:rsidRDefault="00BA27D2" w:rsidP="00D140BF">
            <w:pPr>
              <w:jc w:val="both"/>
              <w:rPr>
                <w:rFonts w:ascii="Times New Roman" w:hAnsi="Times New Roman" w:cs="Times New Roman"/>
                <w:sz w:val="20"/>
                <w:szCs w:val="20"/>
              </w:rPr>
            </w:pPr>
            <w:r w:rsidRPr="001134F9">
              <w:rPr>
                <w:rFonts w:ascii="Times New Roman" w:hAnsi="Times New Roman" w:cs="Times New Roman"/>
                <w:sz w:val="20"/>
                <w:szCs w:val="20"/>
              </w:rPr>
              <w:t>6+14</w:t>
            </w:r>
          </w:p>
          <w:p w:rsidR="00BA27D2" w:rsidRPr="001134F9" w:rsidRDefault="00BA27D2" w:rsidP="00D140BF">
            <w:pPr>
              <w:jc w:val="both"/>
              <w:rPr>
                <w:rFonts w:ascii="Times New Roman" w:hAnsi="Times New Roman" w:cs="Times New Roman"/>
                <w:sz w:val="20"/>
                <w:szCs w:val="20"/>
              </w:rPr>
            </w:pPr>
            <w:r w:rsidRPr="001134F9">
              <w:rPr>
                <w:rFonts w:ascii="Times New Roman" w:hAnsi="Times New Roman" w:cs="Times New Roman"/>
                <w:sz w:val="20"/>
                <w:szCs w:val="20"/>
              </w:rPr>
              <w:t>5+14</w:t>
            </w:r>
          </w:p>
        </w:tc>
      </w:tr>
      <w:tr w:rsidR="00BA27D2" w:rsidRPr="001134F9" w:rsidTr="00D140BF">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A27D2" w:rsidRPr="00D140BF" w:rsidRDefault="00BA27D2" w:rsidP="00D140BF">
            <w:pPr>
              <w:pStyle w:val="a3"/>
              <w:numPr>
                <w:ilvl w:val="0"/>
                <w:numId w:val="30"/>
              </w:numPr>
              <w:rPr>
                <w:rFonts w:ascii="Times New Roman" w:hAnsi="Times New Roman" w:cs="Times New Roman"/>
                <w:sz w:val="20"/>
                <w:szCs w:val="20"/>
              </w:rPr>
            </w:pPr>
            <w:r w:rsidRPr="00D140BF">
              <w:rPr>
                <w:rFonts w:ascii="Times New Roman" w:hAnsi="Times New Roman" w:cs="Times New Roman"/>
                <w:sz w:val="20"/>
                <w:szCs w:val="20"/>
              </w:rPr>
              <w:t>Текстиль</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A27D2" w:rsidRPr="00D140BF" w:rsidRDefault="00B45BC5" w:rsidP="00D140BF">
            <w:pPr>
              <w:rPr>
                <w:rFonts w:ascii="Times New Roman" w:hAnsi="Times New Roman" w:cs="Times New Roman"/>
                <w:sz w:val="20"/>
                <w:szCs w:val="20"/>
              </w:rPr>
            </w:pPr>
            <w:r w:rsidRPr="00D140BF">
              <w:rPr>
                <w:rFonts w:ascii="Times New Roman" w:hAnsi="Times New Roman" w:cs="Times New Roman"/>
                <w:sz w:val="20"/>
                <w:szCs w:val="20"/>
              </w:rPr>
              <w:t>11.</w:t>
            </w:r>
            <w:r w:rsidR="00E063F4" w:rsidRPr="00D140BF">
              <w:rPr>
                <w:rFonts w:ascii="Times New Roman" w:hAnsi="Times New Roman" w:cs="Times New Roman"/>
                <w:sz w:val="20"/>
                <w:szCs w:val="20"/>
                <w:lang w:val="en-US"/>
              </w:rPr>
              <w:t xml:space="preserve"> </w:t>
            </w:r>
            <w:r w:rsidR="00BA27D2" w:rsidRPr="00D140BF">
              <w:rPr>
                <w:rFonts w:ascii="Times New Roman" w:hAnsi="Times New Roman" w:cs="Times New Roman"/>
                <w:sz w:val="20"/>
                <w:szCs w:val="20"/>
              </w:rPr>
              <w:t>Метакрил</w:t>
            </w:r>
          </w:p>
        </w:tc>
        <w:tc>
          <w:tcPr>
            <w:tcW w:w="1559" w:type="dxa"/>
            <w:vMerge/>
            <w:tcBorders>
              <w:left w:val="single" w:sz="4" w:space="0" w:color="000000" w:themeColor="text1"/>
              <w:right w:val="single" w:sz="4" w:space="0" w:color="000000" w:themeColor="text1"/>
            </w:tcBorders>
          </w:tcPr>
          <w:p w:rsidR="00BA27D2" w:rsidRPr="001134F9" w:rsidRDefault="00BA27D2" w:rsidP="00D140BF">
            <w:pPr>
              <w:jc w:val="both"/>
              <w:rPr>
                <w:rFonts w:ascii="Times New Roman" w:hAnsi="Times New Roman" w:cs="Times New Roman"/>
                <w:sz w:val="20"/>
                <w:szCs w:val="20"/>
              </w:rPr>
            </w:pPr>
          </w:p>
        </w:tc>
        <w:tc>
          <w:tcPr>
            <w:tcW w:w="1864" w:type="dxa"/>
            <w:vMerge/>
            <w:tcBorders>
              <w:left w:val="single" w:sz="4" w:space="0" w:color="000000" w:themeColor="text1"/>
              <w:right w:val="single" w:sz="4" w:space="0" w:color="000000" w:themeColor="text1"/>
            </w:tcBorders>
          </w:tcPr>
          <w:p w:rsidR="00BA27D2" w:rsidRPr="001134F9" w:rsidRDefault="00BA27D2" w:rsidP="00D140BF">
            <w:pPr>
              <w:jc w:val="both"/>
              <w:rPr>
                <w:rFonts w:ascii="Times New Roman" w:hAnsi="Times New Roman" w:cs="Times New Roman"/>
                <w:sz w:val="20"/>
                <w:szCs w:val="20"/>
              </w:rPr>
            </w:pPr>
          </w:p>
        </w:tc>
        <w:tc>
          <w:tcPr>
            <w:tcW w:w="1964" w:type="dxa"/>
            <w:vMerge/>
            <w:tcBorders>
              <w:left w:val="single" w:sz="4" w:space="0" w:color="000000" w:themeColor="text1"/>
              <w:right w:val="single" w:sz="4" w:space="0" w:color="000000" w:themeColor="text1"/>
            </w:tcBorders>
          </w:tcPr>
          <w:p w:rsidR="00BA27D2" w:rsidRPr="001134F9" w:rsidRDefault="00BA27D2" w:rsidP="00D140BF">
            <w:pPr>
              <w:jc w:val="both"/>
              <w:rPr>
                <w:rFonts w:ascii="Times New Roman" w:hAnsi="Times New Roman" w:cs="Times New Roman"/>
                <w:sz w:val="20"/>
                <w:szCs w:val="20"/>
              </w:rPr>
            </w:pPr>
          </w:p>
        </w:tc>
      </w:tr>
      <w:tr w:rsidR="00BA27D2" w:rsidRPr="001134F9" w:rsidTr="00D140BF">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A27D2" w:rsidRPr="00D140BF" w:rsidRDefault="00BA27D2" w:rsidP="00D140BF">
            <w:pPr>
              <w:pStyle w:val="a3"/>
              <w:numPr>
                <w:ilvl w:val="0"/>
                <w:numId w:val="30"/>
              </w:numPr>
              <w:rPr>
                <w:rFonts w:ascii="Times New Roman" w:hAnsi="Times New Roman" w:cs="Times New Roman"/>
                <w:sz w:val="20"/>
                <w:szCs w:val="20"/>
              </w:rPr>
            </w:pPr>
            <w:r w:rsidRPr="00D140BF">
              <w:rPr>
                <w:rFonts w:ascii="Times New Roman" w:hAnsi="Times New Roman" w:cs="Times New Roman"/>
                <w:sz w:val="20"/>
                <w:szCs w:val="20"/>
              </w:rPr>
              <w:t>Стекло</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A27D2" w:rsidRPr="00D140BF" w:rsidRDefault="00B45BC5" w:rsidP="00D140BF">
            <w:pPr>
              <w:rPr>
                <w:rFonts w:ascii="Times New Roman" w:hAnsi="Times New Roman" w:cs="Times New Roman"/>
                <w:sz w:val="20"/>
                <w:szCs w:val="20"/>
              </w:rPr>
            </w:pPr>
            <w:r w:rsidRPr="00D140BF">
              <w:rPr>
                <w:rFonts w:ascii="Times New Roman" w:hAnsi="Times New Roman" w:cs="Times New Roman"/>
                <w:sz w:val="20"/>
                <w:szCs w:val="20"/>
              </w:rPr>
              <w:t xml:space="preserve">12. </w:t>
            </w:r>
            <w:r w:rsidR="00BA27D2" w:rsidRPr="00D140BF">
              <w:rPr>
                <w:rFonts w:ascii="Times New Roman" w:hAnsi="Times New Roman" w:cs="Times New Roman"/>
                <w:sz w:val="20"/>
                <w:szCs w:val="20"/>
              </w:rPr>
              <w:t>Плексиглас (оргстекло)</w:t>
            </w:r>
          </w:p>
        </w:tc>
        <w:tc>
          <w:tcPr>
            <w:tcW w:w="1559" w:type="dxa"/>
            <w:vMerge/>
            <w:tcBorders>
              <w:left w:val="single" w:sz="4" w:space="0" w:color="000000" w:themeColor="text1"/>
              <w:right w:val="single" w:sz="4" w:space="0" w:color="000000" w:themeColor="text1"/>
            </w:tcBorders>
          </w:tcPr>
          <w:p w:rsidR="00BA27D2" w:rsidRPr="001134F9" w:rsidRDefault="00BA27D2" w:rsidP="00D140BF">
            <w:pPr>
              <w:jc w:val="both"/>
              <w:rPr>
                <w:rFonts w:ascii="Times New Roman" w:hAnsi="Times New Roman" w:cs="Times New Roman"/>
                <w:sz w:val="20"/>
                <w:szCs w:val="20"/>
              </w:rPr>
            </w:pPr>
          </w:p>
        </w:tc>
        <w:tc>
          <w:tcPr>
            <w:tcW w:w="1864" w:type="dxa"/>
            <w:vMerge/>
            <w:tcBorders>
              <w:left w:val="single" w:sz="4" w:space="0" w:color="000000" w:themeColor="text1"/>
              <w:right w:val="single" w:sz="4" w:space="0" w:color="000000" w:themeColor="text1"/>
            </w:tcBorders>
          </w:tcPr>
          <w:p w:rsidR="00BA27D2" w:rsidRPr="001134F9" w:rsidRDefault="00BA27D2" w:rsidP="00D140BF">
            <w:pPr>
              <w:jc w:val="both"/>
              <w:rPr>
                <w:rFonts w:ascii="Times New Roman" w:hAnsi="Times New Roman" w:cs="Times New Roman"/>
                <w:sz w:val="20"/>
                <w:szCs w:val="20"/>
              </w:rPr>
            </w:pPr>
          </w:p>
        </w:tc>
        <w:tc>
          <w:tcPr>
            <w:tcW w:w="1964" w:type="dxa"/>
            <w:vMerge/>
            <w:tcBorders>
              <w:left w:val="single" w:sz="4" w:space="0" w:color="000000" w:themeColor="text1"/>
              <w:right w:val="single" w:sz="4" w:space="0" w:color="000000" w:themeColor="text1"/>
            </w:tcBorders>
          </w:tcPr>
          <w:p w:rsidR="00BA27D2" w:rsidRPr="001134F9" w:rsidRDefault="00BA27D2" w:rsidP="00D140BF">
            <w:pPr>
              <w:jc w:val="both"/>
              <w:rPr>
                <w:rFonts w:ascii="Times New Roman" w:hAnsi="Times New Roman" w:cs="Times New Roman"/>
                <w:sz w:val="20"/>
                <w:szCs w:val="20"/>
              </w:rPr>
            </w:pPr>
          </w:p>
        </w:tc>
      </w:tr>
      <w:tr w:rsidR="00BA27D2" w:rsidRPr="001134F9" w:rsidTr="00D140BF">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A27D2" w:rsidRPr="00D140BF" w:rsidRDefault="00BA27D2" w:rsidP="00D140BF">
            <w:pPr>
              <w:pStyle w:val="a3"/>
              <w:numPr>
                <w:ilvl w:val="0"/>
                <w:numId w:val="30"/>
              </w:numPr>
              <w:rPr>
                <w:rFonts w:ascii="Times New Roman" w:hAnsi="Times New Roman" w:cs="Times New Roman"/>
                <w:sz w:val="20"/>
                <w:szCs w:val="20"/>
              </w:rPr>
            </w:pPr>
            <w:r w:rsidRPr="00D140BF">
              <w:rPr>
                <w:rFonts w:ascii="Times New Roman" w:hAnsi="Times New Roman" w:cs="Times New Roman"/>
                <w:sz w:val="20"/>
                <w:szCs w:val="20"/>
              </w:rPr>
              <w:t>Керамика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A27D2" w:rsidRPr="00D140BF" w:rsidRDefault="00BA27D2" w:rsidP="00D140BF">
            <w:pPr>
              <w:rPr>
                <w:rFonts w:ascii="Times New Roman" w:hAnsi="Times New Roman" w:cs="Times New Roman"/>
                <w:sz w:val="20"/>
                <w:szCs w:val="20"/>
              </w:rPr>
            </w:pPr>
            <w:r w:rsidRPr="00D140BF">
              <w:rPr>
                <w:rFonts w:ascii="Times New Roman" w:hAnsi="Times New Roman" w:cs="Times New Roman"/>
                <w:sz w:val="20"/>
                <w:szCs w:val="20"/>
              </w:rPr>
              <w:t>13.  Углеродное волокно</w:t>
            </w:r>
          </w:p>
        </w:tc>
        <w:tc>
          <w:tcPr>
            <w:tcW w:w="1559" w:type="dxa"/>
            <w:vMerge/>
            <w:tcBorders>
              <w:left w:val="single" w:sz="4" w:space="0" w:color="000000" w:themeColor="text1"/>
              <w:right w:val="single" w:sz="4" w:space="0" w:color="000000" w:themeColor="text1"/>
            </w:tcBorders>
          </w:tcPr>
          <w:p w:rsidR="00BA27D2" w:rsidRPr="001134F9" w:rsidRDefault="00BA27D2" w:rsidP="00D140BF">
            <w:pPr>
              <w:jc w:val="both"/>
              <w:rPr>
                <w:rFonts w:ascii="Times New Roman" w:hAnsi="Times New Roman" w:cs="Times New Roman"/>
                <w:sz w:val="20"/>
                <w:szCs w:val="20"/>
              </w:rPr>
            </w:pPr>
          </w:p>
        </w:tc>
        <w:tc>
          <w:tcPr>
            <w:tcW w:w="1864" w:type="dxa"/>
            <w:vMerge/>
            <w:tcBorders>
              <w:left w:val="single" w:sz="4" w:space="0" w:color="000000" w:themeColor="text1"/>
              <w:right w:val="single" w:sz="4" w:space="0" w:color="000000" w:themeColor="text1"/>
            </w:tcBorders>
          </w:tcPr>
          <w:p w:rsidR="00BA27D2" w:rsidRPr="001134F9" w:rsidRDefault="00BA27D2" w:rsidP="00D140BF">
            <w:pPr>
              <w:jc w:val="both"/>
              <w:rPr>
                <w:rFonts w:ascii="Times New Roman" w:hAnsi="Times New Roman" w:cs="Times New Roman"/>
                <w:sz w:val="20"/>
                <w:szCs w:val="20"/>
              </w:rPr>
            </w:pPr>
          </w:p>
        </w:tc>
        <w:tc>
          <w:tcPr>
            <w:tcW w:w="1964" w:type="dxa"/>
            <w:vMerge/>
            <w:tcBorders>
              <w:left w:val="single" w:sz="4" w:space="0" w:color="000000" w:themeColor="text1"/>
              <w:right w:val="single" w:sz="4" w:space="0" w:color="000000" w:themeColor="text1"/>
            </w:tcBorders>
          </w:tcPr>
          <w:p w:rsidR="00BA27D2" w:rsidRPr="001134F9" w:rsidRDefault="00BA27D2" w:rsidP="00D140BF">
            <w:pPr>
              <w:jc w:val="both"/>
              <w:rPr>
                <w:rFonts w:ascii="Times New Roman" w:hAnsi="Times New Roman" w:cs="Times New Roman"/>
                <w:sz w:val="20"/>
                <w:szCs w:val="20"/>
              </w:rPr>
            </w:pPr>
          </w:p>
        </w:tc>
      </w:tr>
      <w:tr w:rsidR="00BA27D2" w:rsidRPr="001134F9" w:rsidTr="00D140BF">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A27D2" w:rsidRPr="00D140BF" w:rsidRDefault="00BA27D2" w:rsidP="00D140BF">
            <w:pPr>
              <w:pStyle w:val="a3"/>
              <w:numPr>
                <w:ilvl w:val="0"/>
                <w:numId w:val="30"/>
              </w:numPr>
              <w:rPr>
                <w:rFonts w:ascii="Times New Roman" w:hAnsi="Times New Roman" w:cs="Times New Roman"/>
                <w:sz w:val="20"/>
                <w:szCs w:val="20"/>
              </w:rPr>
            </w:pPr>
            <w:r w:rsidRPr="00D140BF">
              <w:rPr>
                <w:rFonts w:ascii="Times New Roman" w:hAnsi="Times New Roman" w:cs="Times New Roman"/>
                <w:sz w:val="20"/>
                <w:szCs w:val="20"/>
              </w:rPr>
              <w:t>Металл</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A27D2" w:rsidRPr="00D140BF" w:rsidRDefault="00BA27D2" w:rsidP="00D140BF">
            <w:pPr>
              <w:rPr>
                <w:rFonts w:ascii="Times New Roman" w:hAnsi="Times New Roman" w:cs="Times New Roman"/>
                <w:sz w:val="20"/>
                <w:szCs w:val="20"/>
              </w:rPr>
            </w:pPr>
            <w:r w:rsidRPr="00D140BF">
              <w:rPr>
                <w:rFonts w:ascii="Times New Roman" w:hAnsi="Times New Roman" w:cs="Times New Roman"/>
                <w:sz w:val="20"/>
                <w:szCs w:val="20"/>
              </w:rPr>
              <w:t>14. Зеркальный пластик</w:t>
            </w:r>
          </w:p>
        </w:tc>
        <w:tc>
          <w:tcPr>
            <w:tcW w:w="1559" w:type="dxa"/>
            <w:vMerge/>
            <w:tcBorders>
              <w:left w:val="single" w:sz="4" w:space="0" w:color="000000" w:themeColor="text1"/>
              <w:right w:val="single" w:sz="4" w:space="0" w:color="000000" w:themeColor="text1"/>
            </w:tcBorders>
          </w:tcPr>
          <w:p w:rsidR="00BA27D2" w:rsidRPr="001134F9" w:rsidRDefault="00BA27D2" w:rsidP="00D140BF">
            <w:pPr>
              <w:jc w:val="both"/>
              <w:rPr>
                <w:rFonts w:ascii="Times New Roman" w:hAnsi="Times New Roman" w:cs="Times New Roman"/>
                <w:sz w:val="20"/>
                <w:szCs w:val="20"/>
              </w:rPr>
            </w:pPr>
          </w:p>
        </w:tc>
        <w:tc>
          <w:tcPr>
            <w:tcW w:w="1864" w:type="dxa"/>
            <w:vMerge/>
            <w:tcBorders>
              <w:left w:val="single" w:sz="4" w:space="0" w:color="000000" w:themeColor="text1"/>
              <w:right w:val="single" w:sz="4" w:space="0" w:color="000000" w:themeColor="text1"/>
            </w:tcBorders>
          </w:tcPr>
          <w:p w:rsidR="00BA27D2" w:rsidRPr="001134F9" w:rsidRDefault="00BA27D2" w:rsidP="00D140BF">
            <w:pPr>
              <w:jc w:val="both"/>
              <w:rPr>
                <w:rFonts w:ascii="Times New Roman" w:hAnsi="Times New Roman" w:cs="Times New Roman"/>
                <w:sz w:val="20"/>
                <w:szCs w:val="20"/>
              </w:rPr>
            </w:pPr>
          </w:p>
        </w:tc>
        <w:tc>
          <w:tcPr>
            <w:tcW w:w="1964" w:type="dxa"/>
            <w:vMerge/>
            <w:tcBorders>
              <w:left w:val="single" w:sz="4" w:space="0" w:color="000000" w:themeColor="text1"/>
              <w:right w:val="single" w:sz="4" w:space="0" w:color="000000" w:themeColor="text1"/>
            </w:tcBorders>
          </w:tcPr>
          <w:p w:rsidR="00BA27D2" w:rsidRPr="001134F9" w:rsidRDefault="00BA27D2" w:rsidP="00D140BF">
            <w:pPr>
              <w:jc w:val="both"/>
              <w:rPr>
                <w:rFonts w:ascii="Times New Roman" w:hAnsi="Times New Roman" w:cs="Times New Roman"/>
                <w:sz w:val="20"/>
                <w:szCs w:val="20"/>
              </w:rPr>
            </w:pPr>
          </w:p>
        </w:tc>
      </w:tr>
      <w:tr w:rsidR="00BA27D2" w:rsidRPr="001134F9" w:rsidTr="00D140BF">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A27D2" w:rsidRPr="00D140BF" w:rsidRDefault="00BA27D2" w:rsidP="00D140BF">
            <w:pPr>
              <w:pStyle w:val="a3"/>
              <w:numPr>
                <w:ilvl w:val="0"/>
                <w:numId w:val="30"/>
              </w:numPr>
              <w:rPr>
                <w:rFonts w:ascii="Times New Roman" w:hAnsi="Times New Roman" w:cs="Times New Roman"/>
                <w:sz w:val="20"/>
                <w:szCs w:val="20"/>
              </w:rPr>
            </w:pPr>
            <w:r w:rsidRPr="00D140BF">
              <w:rPr>
                <w:rFonts w:ascii="Times New Roman" w:hAnsi="Times New Roman" w:cs="Times New Roman"/>
                <w:sz w:val="20"/>
                <w:szCs w:val="20"/>
              </w:rPr>
              <w:t>Дерево</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A27D2" w:rsidRPr="00D140BF" w:rsidRDefault="00BA27D2" w:rsidP="00D140BF">
            <w:pPr>
              <w:rPr>
                <w:rFonts w:ascii="Times New Roman" w:hAnsi="Times New Roman" w:cs="Times New Roman"/>
                <w:sz w:val="20"/>
                <w:szCs w:val="20"/>
              </w:rPr>
            </w:pPr>
            <w:r w:rsidRPr="00D140BF">
              <w:rPr>
                <w:rFonts w:ascii="Times New Roman" w:hAnsi="Times New Roman" w:cs="Times New Roman"/>
                <w:sz w:val="20"/>
                <w:szCs w:val="20"/>
              </w:rPr>
              <w:t>15. Стабилизированный мох</w:t>
            </w:r>
          </w:p>
        </w:tc>
        <w:tc>
          <w:tcPr>
            <w:tcW w:w="1559" w:type="dxa"/>
            <w:vMerge/>
            <w:tcBorders>
              <w:left w:val="single" w:sz="4" w:space="0" w:color="000000" w:themeColor="text1"/>
              <w:right w:val="single" w:sz="4" w:space="0" w:color="000000" w:themeColor="text1"/>
            </w:tcBorders>
          </w:tcPr>
          <w:p w:rsidR="00BA27D2" w:rsidRPr="001134F9" w:rsidRDefault="00BA27D2" w:rsidP="00D140BF">
            <w:pPr>
              <w:jc w:val="both"/>
              <w:rPr>
                <w:rFonts w:ascii="Times New Roman" w:hAnsi="Times New Roman" w:cs="Times New Roman"/>
                <w:sz w:val="20"/>
                <w:szCs w:val="20"/>
              </w:rPr>
            </w:pPr>
          </w:p>
        </w:tc>
        <w:tc>
          <w:tcPr>
            <w:tcW w:w="1864" w:type="dxa"/>
            <w:vMerge/>
            <w:tcBorders>
              <w:left w:val="single" w:sz="4" w:space="0" w:color="000000" w:themeColor="text1"/>
              <w:right w:val="single" w:sz="4" w:space="0" w:color="000000" w:themeColor="text1"/>
            </w:tcBorders>
          </w:tcPr>
          <w:p w:rsidR="00BA27D2" w:rsidRPr="001134F9" w:rsidRDefault="00BA27D2" w:rsidP="00D140BF">
            <w:pPr>
              <w:jc w:val="both"/>
              <w:rPr>
                <w:rFonts w:ascii="Times New Roman" w:hAnsi="Times New Roman" w:cs="Times New Roman"/>
                <w:sz w:val="20"/>
                <w:szCs w:val="20"/>
              </w:rPr>
            </w:pPr>
          </w:p>
        </w:tc>
        <w:tc>
          <w:tcPr>
            <w:tcW w:w="1964" w:type="dxa"/>
            <w:vMerge/>
            <w:tcBorders>
              <w:left w:val="single" w:sz="4" w:space="0" w:color="000000" w:themeColor="text1"/>
              <w:right w:val="single" w:sz="4" w:space="0" w:color="000000" w:themeColor="text1"/>
            </w:tcBorders>
          </w:tcPr>
          <w:p w:rsidR="00BA27D2" w:rsidRPr="001134F9" w:rsidRDefault="00BA27D2" w:rsidP="00D140BF">
            <w:pPr>
              <w:jc w:val="both"/>
              <w:rPr>
                <w:rFonts w:ascii="Times New Roman" w:hAnsi="Times New Roman" w:cs="Times New Roman"/>
                <w:sz w:val="20"/>
                <w:szCs w:val="20"/>
              </w:rPr>
            </w:pPr>
          </w:p>
        </w:tc>
      </w:tr>
      <w:tr w:rsidR="00BA27D2" w:rsidRPr="001134F9" w:rsidTr="00D140BF">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A27D2" w:rsidRPr="00D140BF" w:rsidRDefault="00BA27D2" w:rsidP="00D140BF">
            <w:pPr>
              <w:pStyle w:val="a3"/>
              <w:numPr>
                <w:ilvl w:val="0"/>
                <w:numId w:val="30"/>
              </w:numPr>
              <w:rPr>
                <w:rFonts w:ascii="Times New Roman" w:hAnsi="Times New Roman" w:cs="Times New Roman"/>
                <w:sz w:val="20"/>
                <w:szCs w:val="20"/>
              </w:rPr>
            </w:pPr>
            <w:r w:rsidRPr="00D140BF">
              <w:rPr>
                <w:rFonts w:ascii="Times New Roman" w:hAnsi="Times New Roman" w:cs="Times New Roman"/>
                <w:sz w:val="20"/>
                <w:szCs w:val="20"/>
              </w:rPr>
              <w:t>Бетон</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A27D2" w:rsidRPr="00D140BF" w:rsidRDefault="00BA27D2" w:rsidP="00D140BF">
            <w:pPr>
              <w:jc w:val="both"/>
              <w:rPr>
                <w:rFonts w:ascii="Times New Roman" w:hAnsi="Times New Roman" w:cs="Times New Roman"/>
                <w:sz w:val="20"/>
                <w:szCs w:val="20"/>
              </w:rPr>
            </w:pPr>
          </w:p>
        </w:tc>
        <w:tc>
          <w:tcPr>
            <w:tcW w:w="1559" w:type="dxa"/>
            <w:vMerge/>
            <w:tcBorders>
              <w:left w:val="single" w:sz="4" w:space="0" w:color="000000" w:themeColor="text1"/>
              <w:right w:val="single" w:sz="4" w:space="0" w:color="000000" w:themeColor="text1"/>
            </w:tcBorders>
          </w:tcPr>
          <w:p w:rsidR="00BA27D2" w:rsidRPr="001134F9" w:rsidRDefault="00BA27D2" w:rsidP="00D140BF">
            <w:pPr>
              <w:jc w:val="both"/>
              <w:rPr>
                <w:rFonts w:ascii="Times New Roman" w:hAnsi="Times New Roman" w:cs="Times New Roman"/>
                <w:sz w:val="20"/>
                <w:szCs w:val="20"/>
              </w:rPr>
            </w:pPr>
          </w:p>
        </w:tc>
        <w:tc>
          <w:tcPr>
            <w:tcW w:w="1864" w:type="dxa"/>
            <w:vMerge/>
            <w:tcBorders>
              <w:left w:val="single" w:sz="4" w:space="0" w:color="000000" w:themeColor="text1"/>
              <w:right w:val="single" w:sz="4" w:space="0" w:color="000000" w:themeColor="text1"/>
            </w:tcBorders>
          </w:tcPr>
          <w:p w:rsidR="00BA27D2" w:rsidRPr="001134F9" w:rsidRDefault="00BA27D2" w:rsidP="00D140BF">
            <w:pPr>
              <w:jc w:val="both"/>
              <w:rPr>
                <w:rFonts w:ascii="Times New Roman" w:hAnsi="Times New Roman" w:cs="Times New Roman"/>
                <w:sz w:val="20"/>
                <w:szCs w:val="20"/>
              </w:rPr>
            </w:pPr>
          </w:p>
        </w:tc>
        <w:tc>
          <w:tcPr>
            <w:tcW w:w="1964" w:type="dxa"/>
            <w:vMerge/>
            <w:tcBorders>
              <w:left w:val="single" w:sz="4" w:space="0" w:color="000000" w:themeColor="text1"/>
              <w:right w:val="single" w:sz="4" w:space="0" w:color="000000" w:themeColor="text1"/>
            </w:tcBorders>
          </w:tcPr>
          <w:p w:rsidR="00BA27D2" w:rsidRPr="001134F9" w:rsidRDefault="00BA27D2" w:rsidP="00D140BF">
            <w:pPr>
              <w:jc w:val="both"/>
              <w:rPr>
                <w:rFonts w:ascii="Times New Roman" w:hAnsi="Times New Roman" w:cs="Times New Roman"/>
                <w:sz w:val="20"/>
                <w:szCs w:val="20"/>
              </w:rPr>
            </w:pPr>
          </w:p>
        </w:tc>
      </w:tr>
      <w:tr w:rsidR="00BA27D2" w:rsidRPr="001134F9" w:rsidTr="00D140BF">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A27D2" w:rsidRPr="00D140BF" w:rsidRDefault="00BA27D2" w:rsidP="00D140BF">
            <w:pPr>
              <w:pStyle w:val="a3"/>
              <w:numPr>
                <w:ilvl w:val="0"/>
                <w:numId w:val="30"/>
              </w:numPr>
              <w:rPr>
                <w:rFonts w:ascii="Times New Roman" w:hAnsi="Times New Roman" w:cs="Times New Roman"/>
                <w:sz w:val="20"/>
                <w:szCs w:val="20"/>
              </w:rPr>
            </w:pPr>
            <w:r w:rsidRPr="00D140BF">
              <w:rPr>
                <w:rFonts w:ascii="Times New Roman" w:hAnsi="Times New Roman" w:cs="Times New Roman"/>
                <w:sz w:val="20"/>
                <w:szCs w:val="20"/>
              </w:rPr>
              <w:t>Камень</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A27D2" w:rsidRPr="00D140BF" w:rsidRDefault="00BA27D2" w:rsidP="00D140BF">
            <w:pPr>
              <w:jc w:val="both"/>
              <w:rPr>
                <w:rFonts w:ascii="Times New Roman" w:hAnsi="Times New Roman" w:cs="Times New Roman"/>
                <w:sz w:val="20"/>
                <w:szCs w:val="20"/>
              </w:rPr>
            </w:pPr>
          </w:p>
        </w:tc>
        <w:tc>
          <w:tcPr>
            <w:tcW w:w="1559" w:type="dxa"/>
            <w:vMerge/>
            <w:tcBorders>
              <w:left w:val="single" w:sz="4" w:space="0" w:color="000000" w:themeColor="text1"/>
              <w:right w:val="single" w:sz="4" w:space="0" w:color="000000" w:themeColor="text1"/>
            </w:tcBorders>
          </w:tcPr>
          <w:p w:rsidR="00BA27D2" w:rsidRPr="001134F9" w:rsidRDefault="00BA27D2" w:rsidP="00D140BF">
            <w:pPr>
              <w:jc w:val="both"/>
              <w:rPr>
                <w:rFonts w:ascii="Times New Roman" w:hAnsi="Times New Roman" w:cs="Times New Roman"/>
                <w:sz w:val="20"/>
                <w:szCs w:val="20"/>
              </w:rPr>
            </w:pPr>
          </w:p>
        </w:tc>
        <w:tc>
          <w:tcPr>
            <w:tcW w:w="1864" w:type="dxa"/>
            <w:vMerge/>
            <w:tcBorders>
              <w:left w:val="single" w:sz="4" w:space="0" w:color="000000" w:themeColor="text1"/>
              <w:right w:val="single" w:sz="4" w:space="0" w:color="000000" w:themeColor="text1"/>
            </w:tcBorders>
          </w:tcPr>
          <w:p w:rsidR="00BA27D2" w:rsidRPr="001134F9" w:rsidRDefault="00BA27D2" w:rsidP="00D140BF">
            <w:pPr>
              <w:jc w:val="both"/>
              <w:rPr>
                <w:rFonts w:ascii="Times New Roman" w:hAnsi="Times New Roman" w:cs="Times New Roman"/>
                <w:sz w:val="20"/>
                <w:szCs w:val="20"/>
              </w:rPr>
            </w:pPr>
          </w:p>
        </w:tc>
        <w:tc>
          <w:tcPr>
            <w:tcW w:w="1964" w:type="dxa"/>
            <w:vMerge/>
            <w:tcBorders>
              <w:left w:val="single" w:sz="4" w:space="0" w:color="000000" w:themeColor="text1"/>
              <w:right w:val="single" w:sz="4" w:space="0" w:color="000000" w:themeColor="text1"/>
            </w:tcBorders>
          </w:tcPr>
          <w:p w:rsidR="00BA27D2" w:rsidRPr="001134F9" w:rsidRDefault="00BA27D2" w:rsidP="00D140BF">
            <w:pPr>
              <w:jc w:val="both"/>
              <w:rPr>
                <w:rFonts w:ascii="Times New Roman" w:hAnsi="Times New Roman" w:cs="Times New Roman"/>
                <w:sz w:val="20"/>
                <w:szCs w:val="20"/>
              </w:rPr>
            </w:pPr>
          </w:p>
        </w:tc>
      </w:tr>
      <w:tr w:rsidR="00BA27D2" w:rsidRPr="001134F9" w:rsidTr="00D140BF">
        <w:trPr>
          <w:trHeight w:val="318"/>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A27D2" w:rsidRPr="00D140BF" w:rsidRDefault="00BA27D2" w:rsidP="00D140BF">
            <w:pPr>
              <w:pStyle w:val="a3"/>
              <w:numPr>
                <w:ilvl w:val="0"/>
                <w:numId w:val="30"/>
              </w:numPr>
              <w:rPr>
                <w:rFonts w:ascii="Times New Roman" w:hAnsi="Times New Roman" w:cs="Times New Roman"/>
                <w:sz w:val="20"/>
                <w:szCs w:val="20"/>
              </w:rPr>
            </w:pPr>
            <w:r w:rsidRPr="00D140BF">
              <w:rPr>
                <w:rFonts w:ascii="Times New Roman" w:hAnsi="Times New Roman" w:cs="Times New Roman"/>
                <w:sz w:val="20"/>
                <w:szCs w:val="20"/>
              </w:rPr>
              <w:t>Гипс</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A27D2" w:rsidRPr="00D140BF" w:rsidRDefault="00BA27D2" w:rsidP="00D140BF">
            <w:pPr>
              <w:jc w:val="both"/>
              <w:rPr>
                <w:rFonts w:ascii="Times New Roman" w:hAnsi="Times New Roman" w:cs="Times New Roman"/>
                <w:sz w:val="20"/>
                <w:szCs w:val="20"/>
              </w:rPr>
            </w:pPr>
          </w:p>
        </w:tc>
        <w:tc>
          <w:tcPr>
            <w:tcW w:w="1559" w:type="dxa"/>
            <w:vMerge/>
            <w:tcBorders>
              <w:left w:val="single" w:sz="4" w:space="0" w:color="000000" w:themeColor="text1"/>
              <w:bottom w:val="single" w:sz="4" w:space="0" w:color="000000" w:themeColor="text1"/>
              <w:right w:val="single" w:sz="4" w:space="0" w:color="000000" w:themeColor="text1"/>
            </w:tcBorders>
          </w:tcPr>
          <w:p w:rsidR="00BA27D2" w:rsidRPr="001134F9" w:rsidRDefault="00BA27D2" w:rsidP="00D140BF">
            <w:pPr>
              <w:jc w:val="both"/>
              <w:rPr>
                <w:rFonts w:ascii="Times New Roman" w:hAnsi="Times New Roman" w:cs="Times New Roman"/>
                <w:sz w:val="20"/>
                <w:szCs w:val="20"/>
              </w:rPr>
            </w:pPr>
          </w:p>
        </w:tc>
        <w:tc>
          <w:tcPr>
            <w:tcW w:w="1864" w:type="dxa"/>
            <w:vMerge/>
            <w:tcBorders>
              <w:left w:val="single" w:sz="4" w:space="0" w:color="000000" w:themeColor="text1"/>
              <w:bottom w:val="single" w:sz="4" w:space="0" w:color="000000" w:themeColor="text1"/>
              <w:right w:val="single" w:sz="4" w:space="0" w:color="000000" w:themeColor="text1"/>
            </w:tcBorders>
          </w:tcPr>
          <w:p w:rsidR="00BA27D2" w:rsidRPr="001134F9" w:rsidRDefault="00BA27D2" w:rsidP="00D140BF">
            <w:pPr>
              <w:jc w:val="both"/>
              <w:rPr>
                <w:rFonts w:ascii="Times New Roman" w:hAnsi="Times New Roman" w:cs="Times New Roman"/>
                <w:sz w:val="20"/>
                <w:szCs w:val="20"/>
              </w:rPr>
            </w:pPr>
          </w:p>
        </w:tc>
        <w:tc>
          <w:tcPr>
            <w:tcW w:w="1964" w:type="dxa"/>
            <w:vMerge/>
            <w:tcBorders>
              <w:left w:val="single" w:sz="4" w:space="0" w:color="000000" w:themeColor="text1"/>
              <w:bottom w:val="single" w:sz="4" w:space="0" w:color="000000" w:themeColor="text1"/>
              <w:right w:val="single" w:sz="4" w:space="0" w:color="000000" w:themeColor="text1"/>
            </w:tcBorders>
          </w:tcPr>
          <w:p w:rsidR="00BA27D2" w:rsidRPr="001134F9" w:rsidRDefault="00BA27D2" w:rsidP="00D140BF">
            <w:pPr>
              <w:jc w:val="both"/>
              <w:rPr>
                <w:rFonts w:ascii="Times New Roman" w:hAnsi="Times New Roman" w:cs="Times New Roman"/>
                <w:sz w:val="20"/>
                <w:szCs w:val="20"/>
              </w:rPr>
            </w:pPr>
          </w:p>
        </w:tc>
      </w:tr>
    </w:tbl>
    <w:p w:rsidR="00CC7542" w:rsidRPr="000E632A" w:rsidRDefault="00CC7542" w:rsidP="00D140BF">
      <w:pPr>
        <w:spacing w:after="0" w:line="240" w:lineRule="auto"/>
        <w:ind w:firstLine="709"/>
        <w:jc w:val="both"/>
        <w:rPr>
          <w:rFonts w:ascii="Times New Roman" w:hAnsi="Times New Roman" w:cs="Times New Roman"/>
          <w:sz w:val="20"/>
          <w:szCs w:val="20"/>
        </w:rPr>
      </w:pPr>
      <w:r w:rsidRPr="001134F9">
        <w:rPr>
          <w:rFonts w:ascii="Times New Roman" w:hAnsi="Times New Roman" w:cs="Times New Roman"/>
          <w:sz w:val="20"/>
          <w:szCs w:val="20"/>
        </w:rPr>
        <w:t>Декоративно-прикладное искусство представляет собой синтезную сущность, которая проявляется в большой вариативности сочетаний материалов. Это могут быть и направления в художественных промыслах. Например, такие, как: художественная роспись, витраж, декоративная обработка камня, кожи, дерева, художественный текстиль. Комбинация материалов присутствовала в прикладном искусстве всегда, сколько существует история искусств. Если в древности это чаще были орудия труда, то в дальнейшей истории человечества синтез материалов показатель научно-технического прогрессе и того, что появляются новые возможности технологий. Например, искусство витража работает в паре с кованым металлом. Ювелирное искусство существует в связке металла и камня. В современной творческой деятельности мастера используют различные материалы и технологии для достижения высокохудожественных задач. Комбинация материалов тогда, и сейчас, в двадцать первом веке, имеет разительные отличия. В наше время творец современного искусства уходит от идеальных пропорций и мыслит абстрактными категориями. Всегда оказывается прогрессивным и популярным тот художник и тот мастер, который синтезирует приемы, технологии и сочетает материалы.</w:t>
      </w:r>
      <w:r w:rsidR="009D74E7" w:rsidRPr="001134F9">
        <w:rPr>
          <w:rFonts w:ascii="Times New Roman" w:hAnsi="Times New Roman" w:cs="Times New Roman"/>
          <w:sz w:val="20"/>
          <w:szCs w:val="20"/>
        </w:rPr>
        <w:t xml:space="preserve"> [</w:t>
      </w:r>
      <w:r w:rsidR="009D74E7" w:rsidRPr="000E632A">
        <w:rPr>
          <w:rFonts w:ascii="Times New Roman" w:hAnsi="Times New Roman" w:cs="Times New Roman"/>
          <w:sz w:val="20"/>
          <w:szCs w:val="20"/>
        </w:rPr>
        <w:t>4]</w:t>
      </w:r>
    </w:p>
    <w:p w:rsidR="007764AE" w:rsidRPr="001134F9" w:rsidRDefault="006A0242" w:rsidP="00DF5346">
      <w:pPr>
        <w:spacing w:after="0" w:line="240" w:lineRule="auto"/>
        <w:ind w:firstLine="709"/>
        <w:jc w:val="both"/>
        <w:rPr>
          <w:rFonts w:ascii="Times New Roman" w:hAnsi="Times New Roman" w:cs="Times New Roman"/>
          <w:sz w:val="20"/>
          <w:szCs w:val="20"/>
        </w:rPr>
      </w:pPr>
      <w:r w:rsidRPr="001134F9">
        <w:rPr>
          <w:rFonts w:ascii="Times New Roman" w:hAnsi="Times New Roman" w:cs="Times New Roman"/>
          <w:sz w:val="20"/>
          <w:szCs w:val="20"/>
        </w:rPr>
        <w:t xml:space="preserve">Проведя анализ, можно прийти к выводу, что в новых концептуальных интерьерах делается ставка на </w:t>
      </w:r>
      <w:r w:rsidR="007764AE" w:rsidRPr="001134F9">
        <w:rPr>
          <w:rFonts w:ascii="Times New Roman" w:hAnsi="Times New Roman" w:cs="Times New Roman"/>
          <w:sz w:val="20"/>
          <w:szCs w:val="20"/>
        </w:rPr>
        <w:t>бетон, пластик</w:t>
      </w:r>
      <w:r w:rsidRPr="001134F9">
        <w:rPr>
          <w:rFonts w:ascii="Times New Roman" w:hAnsi="Times New Roman" w:cs="Times New Roman"/>
          <w:sz w:val="20"/>
          <w:szCs w:val="20"/>
        </w:rPr>
        <w:t>, синтетические смолы, камень и металлоконструкции.</w:t>
      </w:r>
      <w:r w:rsidR="00FD6AA5" w:rsidRPr="001134F9">
        <w:rPr>
          <w:rFonts w:ascii="Times New Roman" w:hAnsi="Times New Roman" w:cs="Times New Roman"/>
          <w:sz w:val="20"/>
          <w:szCs w:val="20"/>
        </w:rPr>
        <w:t xml:space="preserve"> Ярким примером такого использования материалов является арт-объект, </w:t>
      </w:r>
      <w:r w:rsidR="00667FD0" w:rsidRPr="001134F9">
        <w:rPr>
          <w:rFonts w:ascii="Times New Roman" w:hAnsi="Times New Roman" w:cs="Times New Roman"/>
          <w:sz w:val="20"/>
          <w:szCs w:val="20"/>
        </w:rPr>
        <w:t>скульптурный светильник,</w:t>
      </w:r>
      <w:r w:rsidR="00DF5346" w:rsidRPr="001134F9">
        <w:rPr>
          <w:rFonts w:ascii="Times New Roman" w:hAnsi="Times New Roman" w:cs="Times New Roman"/>
          <w:sz w:val="20"/>
          <w:szCs w:val="20"/>
        </w:rPr>
        <w:t xml:space="preserve"> изготовленный компанией Laokoon Design, дизайнер Zsuzsanna Szentirmai-Joly которая использовала и</w:t>
      </w:r>
      <w:r w:rsidR="00952186" w:rsidRPr="001134F9">
        <w:rPr>
          <w:rFonts w:ascii="Times New Roman" w:hAnsi="Times New Roman" w:cs="Times New Roman"/>
          <w:sz w:val="20"/>
          <w:szCs w:val="20"/>
        </w:rPr>
        <w:t xml:space="preserve">нновационный текстиль </w:t>
      </w:r>
      <w:r w:rsidR="00952186" w:rsidRPr="001134F9">
        <w:rPr>
          <w:rFonts w:ascii="Times New Roman" w:hAnsi="Times New Roman" w:cs="Times New Roman"/>
          <w:sz w:val="20"/>
          <w:szCs w:val="20"/>
          <w:lang w:val="en-US"/>
        </w:rPr>
        <w:t>La</w:t>
      </w:r>
      <w:r w:rsidR="00952186" w:rsidRPr="001134F9">
        <w:rPr>
          <w:rFonts w:ascii="Times New Roman" w:hAnsi="Times New Roman" w:cs="Times New Roman"/>
          <w:sz w:val="20"/>
          <w:szCs w:val="20"/>
        </w:rPr>
        <w:t>о</w:t>
      </w:r>
      <w:r w:rsidR="00952186" w:rsidRPr="001134F9">
        <w:rPr>
          <w:rFonts w:ascii="Times New Roman" w:hAnsi="Times New Roman" w:cs="Times New Roman"/>
          <w:sz w:val="20"/>
          <w:szCs w:val="20"/>
          <w:lang w:val="en-US"/>
        </w:rPr>
        <w:t>koon</w:t>
      </w:r>
      <w:r w:rsidR="009B2F0E" w:rsidRPr="001134F9">
        <w:rPr>
          <w:rFonts w:ascii="Times New Roman" w:hAnsi="Times New Roman" w:cs="Times New Roman"/>
          <w:sz w:val="20"/>
          <w:szCs w:val="20"/>
        </w:rPr>
        <w:t>, выполненный из «чешуек» пластика, стеклянная основа, бетон.</w:t>
      </w:r>
      <w:r w:rsidR="000A37A7" w:rsidRPr="001134F9">
        <w:rPr>
          <w:rFonts w:ascii="Times New Roman" w:hAnsi="Times New Roman" w:cs="Times New Roman"/>
          <w:sz w:val="20"/>
          <w:szCs w:val="20"/>
        </w:rPr>
        <w:t>[</w:t>
      </w:r>
      <w:r w:rsidR="00503729">
        <w:rPr>
          <w:rFonts w:ascii="Times New Roman" w:hAnsi="Times New Roman" w:cs="Times New Roman"/>
          <w:sz w:val="20"/>
          <w:szCs w:val="20"/>
        </w:rPr>
        <w:t>9</w:t>
      </w:r>
      <w:r w:rsidR="00125EB3" w:rsidRPr="001134F9">
        <w:rPr>
          <w:rFonts w:ascii="Times New Roman" w:hAnsi="Times New Roman" w:cs="Times New Roman"/>
          <w:sz w:val="20"/>
          <w:szCs w:val="20"/>
        </w:rPr>
        <w:t>]</w:t>
      </w:r>
    </w:p>
    <w:p w:rsidR="00DF5346" w:rsidRPr="001134F9" w:rsidRDefault="007764AE" w:rsidP="00DF5346">
      <w:pPr>
        <w:tabs>
          <w:tab w:val="left" w:pos="4644"/>
        </w:tabs>
        <w:spacing w:after="0" w:line="240" w:lineRule="auto"/>
        <w:ind w:firstLine="709"/>
        <w:jc w:val="both"/>
        <w:rPr>
          <w:rFonts w:ascii="Times New Roman" w:hAnsi="Times New Roman" w:cs="Times New Roman"/>
          <w:sz w:val="20"/>
          <w:szCs w:val="20"/>
        </w:rPr>
      </w:pPr>
      <w:r w:rsidRPr="001134F9">
        <w:rPr>
          <w:rFonts w:ascii="Times New Roman" w:hAnsi="Times New Roman" w:cs="Times New Roman"/>
          <w:sz w:val="20"/>
          <w:szCs w:val="20"/>
        </w:rPr>
        <w:t>Наиболее редкие сочетания, но не менее интересные, заключены в синтезе</w:t>
      </w:r>
      <w:r w:rsidR="00A00023" w:rsidRPr="001134F9">
        <w:rPr>
          <w:rFonts w:ascii="Times New Roman" w:hAnsi="Times New Roman" w:cs="Times New Roman"/>
          <w:sz w:val="20"/>
          <w:szCs w:val="20"/>
        </w:rPr>
        <w:t xml:space="preserve"> текстиля и металла.</w:t>
      </w:r>
      <w:r w:rsidR="00D40C65" w:rsidRPr="001134F9">
        <w:rPr>
          <w:rFonts w:ascii="Times New Roman" w:hAnsi="Times New Roman" w:cs="Times New Roman"/>
          <w:sz w:val="20"/>
          <w:szCs w:val="20"/>
        </w:rPr>
        <w:t xml:space="preserve"> Богатейшая фактура, получающаяся </w:t>
      </w:r>
      <w:r w:rsidR="00FD6AA5" w:rsidRPr="001134F9">
        <w:rPr>
          <w:rFonts w:ascii="Times New Roman" w:hAnsi="Times New Roman" w:cs="Times New Roman"/>
          <w:sz w:val="20"/>
          <w:szCs w:val="20"/>
        </w:rPr>
        <w:t xml:space="preserve">в контрасте материалов и техник. Яркими примерами такого </w:t>
      </w:r>
      <w:r w:rsidR="00DF5346" w:rsidRPr="001134F9">
        <w:rPr>
          <w:rFonts w:ascii="Times New Roman" w:hAnsi="Times New Roman" w:cs="Times New Roman"/>
          <w:sz w:val="20"/>
          <w:szCs w:val="20"/>
        </w:rPr>
        <w:t>использования материалов являются панно, изображенные на рисунке 4 и 5.</w:t>
      </w:r>
    </w:p>
    <w:p w:rsidR="00DF5346" w:rsidRPr="001134F9" w:rsidRDefault="00DF5346" w:rsidP="001E5EC2">
      <w:pPr>
        <w:tabs>
          <w:tab w:val="left" w:pos="4644"/>
        </w:tabs>
        <w:spacing w:after="0" w:line="240" w:lineRule="auto"/>
        <w:ind w:firstLine="709"/>
        <w:jc w:val="both"/>
        <w:rPr>
          <w:rFonts w:ascii="Times New Roman" w:hAnsi="Times New Roman" w:cs="Times New Roman"/>
          <w:sz w:val="20"/>
          <w:szCs w:val="20"/>
        </w:rPr>
      </w:pPr>
    </w:p>
    <w:tbl>
      <w:tblPr>
        <w:tblStyle w:val="a7"/>
        <w:tblpPr w:leftFromText="180" w:rightFromText="180" w:vertAnchor="text" w:horzAnchor="margin" w:tblpX="250" w:tblpY="-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814"/>
      </w:tblGrid>
      <w:tr w:rsidR="00FD6AA5" w:rsidRPr="001134F9" w:rsidTr="00DF5346">
        <w:trPr>
          <w:trHeight w:val="58"/>
        </w:trPr>
        <w:tc>
          <w:tcPr>
            <w:tcW w:w="4393" w:type="dxa"/>
          </w:tcPr>
          <w:p w:rsidR="00FD6AA5" w:rsidRPr="001134F9" w:rsidRDefault="00D140BF" w:rsidP="00DF5346">
            <w:pPr>
              <w:tabs>
                <w:tab w:val="left" w:pos="4644"/>
              </w:tabs>
              <w:jc w:val="center"/>
              <w:rPr>
                <w:rFonts w:ascii="Times New Roman" w:hAnsi="Times New Roman" w:cs="Times New Roman"/>
                <w:sz w:val="20"/>
                <w:szCs w:val="20"/>
              </w:rPr>
            </w:pPr>
            <w:r w:rsidRPr="00D140BF">
              <w:rPr>
                <w:rFonts w:ascii="Times New Roman" w:hAnsi="Times New Roman" w:cs="Times New Roman"/>
                <w:noProof/>
                <w:sz w:val="20"/>
                <w:szCs w:val="20"/>
              </w:rPr>
              <w:drawing>
                <wp:inline distT="0" distB="0" distL="0" distR="0">
                  <wp:extent cx="1838325" cy="1383294"/>
                  <wp:effectExtent l="0" t="0" r="0" b="0"/>
                  <wp:docPr id="3" name="Рисунок 3" descr="C:\Users\User\Pictures\1111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11111 (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0077" cy="1384612"/>
                          </a:xfrm>
                          <a:prstGeom prst="rect">
                            <a:avLst/>
                          </a:prstGeom>
                          <a:noFill/>
                          <a:ln>
                            <a:noFill/>
                          </a:ln>
                        </pic:spPr>
                      </pic:pic>
                    </a:graphicData>
                  </a:graphic>
                </wp:inline>
              </w:drawing>
            </w:r>
          </w:p>
        </w:tc>
        <w:tc>
          <w:tcPr>
            <w:tcW w:w="4814" w:type="dxa"/>
          </w:tcPr>
          <w:p w:rsidR="00FD6AA5" w:rsidRPr="001134F9" w:rsidRDefault="00D140BF" w:rsidP="00DF5346">
            <w:pPr>
              <w:ind w:firstLine="2"/>
              <w:jc w:val="center"/>
              <w:rPr>
                <w:rFonts w:ascii="Times New Roman" w:hAnsi="Times New Roman" w:cs="Times New Roman"/>
                <w:sz w:val="20"/>
                <w:szCs w:val="20"/>
              </w:rPr>
            </w:pPr>
            <w:r w:rsidRPr="00D140BF">
              <w:rPr>
                <w:rFonts w:ascii="Times New Roman" w:hAnsi="Times New Roman" w:cs="Times New Roman"/>
                <w:noProof/>
                <w:sz w:val="20"/>
                <w:szCs w:val="20"/>
              </w:rPr>
              <w:drawing>
                <wp:inline distT="0" distB="0" distL="0" distR="0">
                  <wp:extent cx="1943100" cy="1352292"/>
                  <wp:effectExtent l="0" t="0" r="0" b="0"/>
                  <wp:docPr id="4" name="Рисунок 4" descr="C:\Users\User\Pictures\2222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22222 (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872" b="11785"/>
                          <a:stretch/>
                        </pic:blipFill>
                        <pic:spPr bwMode="auto">
                          <a:xfrm>
                            <a:off x="0" y="0"/>
                            <a:ext cx="1959844" cy="136394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F5346" w:rsidRPr="001134F9" w:rsidTr="00DF5346">
        <w:trPr>
          <w:trHeight w:val="58"/>
        </w:trPr>
        <w:tc>
          <w:tcPr>
            <w:tcW w:w="4393" w:type="dxa"/>
          </w:tcPr>
          <w:p w:rsidR="00DF5346" w:rsidRPr="001134F9" w:rsidRDefault="00DF5346" w:rsidP="00DF5346">
            <w:pPr>
              <w:tabs>
                <w:tab w:val="left" w:pos="4644"/>
              </w:tabs>
              <w:jc w:val="center"/>
              <w:rPr>
                <w:rFonts w:ascii="Times New Roman" w:hAnsi="Times New Roman" w:cs="Times New Roman"/>
                <w:sz w:val="20"/>
                <w:szCs w:val="20"/>
              </w:rPr>
            </w:pPr>
            <w:r w:rsidRPr="001134F9">
              <w:rPr>
                <w:rFonts w:ascii="Times New Roman" w:hAnsi="Times New Roman" w:cs="Times New Roman"/>
                <w:sz w:val="20"/>
                <w:szCs w:val="20"/>
              </w:rPr>
              <w:t>Рисунок 4 – Панно «Мархур», Селищев М.А., эмаль, текстиль, ковка</w:t>
            </w:r>
          </w:p>
        </w:tc>
        <w:tc>
          <w:tcPr>
            <w:tcW w:w="4814" w:type="dxa"/>
          </w:tcPr>
          <w:p w:rsidR="00DF5346" w:rsidRPr="001134F9" w:rsidRDefault="00DF5346" w:rsidP="00DF5346">
            <w:pPr>
              <w:ind w:firstLine="2"/>
              <w:jc w:val="center"/>
              <w:rPr>
                <w:rFonts w:ascii="Times New Roman" w:hAnsi="Times New Roman" w:cs="Times New Roman"/>
                <w:noProof/>
                <w:sz w:val="20"/>
                <w:szCs w:val="20"/>
              </w:rPr>
            </w:pPr>
            <w:r w:rsidRPr="001134F9">
              <w:rPr>
                <w:rFonts w:ascii="Times New Roman" w:hAnsi="Times New Roman" w:cs="Times New Roman"/>
                <w:noProof/>
                <w:sz w:val="20"/>
                <w:szCs w:val="20"/>
              </w:rPr>
              <w:t>Рисунок 5 – Панно «Поле орнаментов», Саша Лимп, шелк, кованое железо, проволока</w:t>
            </w:r>
          </w:p>
        </w:tc>
      </w:tr>
    </w:tbl>
    <w:p w:rsidR="008A3AA3" w:rsidRPr="001134F9" w:rsidRDefault="00DF5346" w:rsidP="00DF5346">
      <w:pPr>
        <w:tabs>
          <w:tab w:val="left" w:pos="4644"/>
        </w:tabs>
        <w:spacing w:after="0" w:line="240" w:lineRule="auto"/>
        <w:ind w:firstLine="709"/>
        <w:jc w:val="both"/>
        <w:rPr>
          <w:rFonts w:ascii="Times New Roman" w:hAnsi="Times New Roman" w:cs="Times New Roman"/>
          <w:sz w:val="20"/>
          <w:szCs w:val="20"/>
        </w:rPr>
      </w:pPr>
      <w:r w:rsidRPr="001134F9">
        <w:rPr>
          <w:rFonts w:ascii="Times New Roman" w:hAnsi="Times New Roman" w:cs="Times New Roman"/>
          <w:sz w:val="20"/>
          <w:szCs w:val="20"/>
        </w:rPr>
        <w:lastRenderedPageBreak/>
        <w:t xml:space="preserve">Самым универсальным материалом является дерево, поскольку работает успешно в паре с практически любым другим материалом. Результат всегда сбалансирован и гармоничен. </w:t>
      </w:r>
      <w:r w:rsidR="00E56123" w:rsidRPr="001134F9">
        <w:rPr>
          <w:rFonts w:ascii="Times New Roman" w:hAnsi="Times New Roman" w:cs="Times New Roman"/>
          <w:sz w:val="20"/>
          <w:szCs w:val="20"/>
        </w:rPr>
        <w:t>Чаще всего оно</w:t>
      </w:r>
      <w:r w:rsidRPr="001134F9">
        <w:rPr>
          <w:rFonts w:ascii="Times New Roman" w:hAnsi="Times New Roman" w:cs="Times New Roman"/>
          <w:sz w:val="20"/>
          <w:szCs w:val="20"/>
        </w:rPr>
        <w:t xml:space="preserve"> подается в массиве, в </w:t>
      </w:r>
      <w:r w:rsidR="00E56123" w:rsidRPr="001134F9">
        <w:rPr>
          <w:rFonts w:ascii="Times New Roman" w:hAnsi="Times New Roman" w:cs="Times New Roman"/>
          <w:sz w:val="20"/>
          <w:szCs w:val="20"/>
        </w:rPr>
        <w:t>первозданном виде</w:t>
      </w:r>
      <w:r w:rsidRPr="001134F9">
        <w:rPr>
          <w:rFonts w:ascii="Times New Roman" w:hAnsi="Times New Roman" w:cs="Times New Roman"/>
          <w:sz w:val="20"/>
          <w:szCs w:val="20"/>
        </w:rPr>
        <w:t xml:space="preserve">, покрывает солидную часть плоскостей и </w:t>
      </w:r>
      <w:r w:rsidR="00E56123" w:rsidRPr="001134F9">
        <w:rPr>
          <w:rFonts w:ascii="Times New Roman" w:hAnsi="Times New Roman" w:cs="Times New Roman"/>
          <w:sz w:val="20"/>
          <w:szCs w:val="20"/>
        </w:rPr>
        <w:t>замечательно</w:t>
      </w:r>
      <w:r w:rsidRPr="001134F9">
        <w:rPr>
          <w:rFonts w:ascii="Times New Roman" w:hAnsi="Times New Roman" w:cs="Times New Roman"/>
          <w:sz w:val="20"/>
          <w:szCs w:val="20"/>
        </w:rPr>
        <w:t xml:space="preserve"> уравновешивает </w:t>
      </w:r>
      <w:r w:rsidR="00E56123" w:rsidRPr="001134F9">
        <w:rPr>
          <w:rFonts w:ascii="Times New Roman" w:hAnsi="Times New Roman" w:cs="Times New Roman"/>
          <w:sz w:val="20"/>
          <w:szCs w:val="20"/>
        </w:rPr>
        <w:t>«</w:t>
      </w:r>
      <w:r w:rsidRPr="001134F9">
        <w:rPr>
          <w:rFonts w:ascii="Times New Roman" w:hAnsi="Times New Roman" w:cs="Times New Roman"/>
          <w:sz w:val="20"/>
          <w:szCs w:val="20"/>
        </w:rPr>
        <w:t>холод</w:t>
      </w:r>
      <w:r w:rsidR="00E56123" w:rsidRPr="001134F9">
        <w:rPr>
          <w:rFonts w:ascii="Times New Roman" w:hAnsi="Times New Roman" w:cs="Times New Roman"/>
          <w:sz w:val="20"/>
          <w:szCs w:val="20"/>
        </w:rPr>
        <w:t>»</w:t>
      </w:r>
      <w:r w:rsidRPr="001134F9">
        <w:rPr>
          <w:rFonts w:ascii="Times New Roman" w:hAnsi="Times New Roman" w:cs="Times New Roman"/>
          <w:sz w:val="20"/>
          <w:szCs w:val="20"/>
        </w:rPr>
        <w:t xml:space="preserve"> стекла</w:t>
      </w:r>
      <w:r w:rsidR="00E56123" w:rsidRPr="001134F9">
        <w:rPr>
          <w:rFonts w:ascii="Times New Roman" w:hAnsi="Times New Roman" w:cs="Times New Roman"/>
          <w:sz w:val="20"/>
          <w:szCs w:val="20"/>
        </w:rPr>
        <w:t>, бетона</w:t>
      </w:r>
      <w:r w:rsidRPr="001134F9">
        <w:rPr>
          <w:rFonts w:ascii="Times New Roman" w:hAnsi="Times New Roman" w:cs="Times New Roman"/>
          <w:sz w:val="20"/>
          <w:szCs w:val="20"/>
        </w:rPr>
        <w:t xml:space="preserve"> и металла. Пример такого сочетания отображен на рисунке 6</w:t>
      </w:r>
      <w:r w:rsidR="00E56123" w:rsidRPr="001134F9">
        <w:rPr>
          <w:rFonts w:ascii="Times New Roman" w:hAnsi="Times New Roman" w:cs="Times New Roman"/>
          <w:sz w:val="20"/>
          <w:szCs w:val="20"/>
        </w:rPr>
        <w:t>.</w:t>
      </w:r>
    </w:p>
    <w:p w:rsidR="005A2047" w:rsidRPr="001134F9" w:rsidRDefault="00CE3BEB" w:rsidP="00DF5346">
      <w:pPr>
        <w:spacing w:after="0" w:line="240" w:lineRule="auto"/>
        <w:ind w:firstLine="709"/>
        <w:jc w:val="center"/>
        <w:rPr>
          <w:rFonts w:ascii="Times New Roman" w:hAnsi="Times New Roman" w:cs="Times New Roman"/>
          <w:sz w:val="20"/>
          <w:szCs w:val="20"/>
        </w:rPr>
      </w:pPr>
      <w:r w:rsidRPr="00CE3BEB">
        <w:rPr>
          <w:rFonts w:ascii="Times New Roman" w:hAnsi="Times New Roman" w:cs="Times New Roman"/>
          <w:noProof/>
          <w:sz w:val="20"/>
          <w:szCs w:val="20"/>
        </w:rPr>
        <w:drawing>
          <wp:inline distT="0" distB="0" distL="0" distR="0">
            <wp:extent cx="2800350" cy="1870773"/>
            <wp:effectExtent l="0" t="0" r="0" b="0"/>
            <wp:docPr id="5" name="Рисунок 5" descr="C:\Users\User\Pictures\3333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3333 (3).jpg"/>
                    <pic:cNvPicPr>
                      <a:picLocks noChangeAspect="1" noChangeArrowheads="1"/>
                    </pic:cNvPicPr>
                  </pic:nvPicPr>
                  <pic:blipFill>
                    <a:blip r:embed="rId12">
                      <a:extLst>
                        <a:ext uri="{BEBA8EAE-BF5A-486C-A8C5-ECC9F3942E4B}">
                          <a14:imgProps xmlns:a14="http://schemas.microsoft.com/office/drawing/2010/main">
                            <a14:imgLayer r:embed="rId13">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2807868" cy="1875795"/>
                    </a:xfrm>
                    <a:prstGeom prst="rect">
                      <a:avLst/>
                    </a:prstGeom>
                    <a:noFill/>
                    <a:ln>
                      <a:noFill/>
                    </a:ln>
                  </pic:spPr>
                </pic:pic>
              </a:graphicData>
            </a:graphic>
          </wp:inline>
        </w:drawing>
      </w:r>
    </w:p>
    <w:p w:rsidR="005A2047" w:rsidRPr="001134F9" w:rsidRDefault="005A2047" w:rsidP="001E5EC2">
      <w:pPr>
        <w:spacing w:after="0" w:line="240" w:lineRule="auto"/>
        <w:ind w:firstLine="709"/>
        <w:jc w:val="center"/>
        <w:rPr>
          <w:rFonts w:ascii="Times New Roman" w:hAnsi="Times New Roman" w:cs="Times New Roman"/>
          <w:sz w:val="20"/>
          <w:szCs w:val="20"/>
        </w:rPr>
      </w:pPr>
      <w:r w:rsidRPr="001134F9">
        <w:rPr>
          <w:rFonts w:ascii="Times New Roman" w:hAnsi="Times New Roman" w:cs="Times New Roman"/>
          <w:sz w:val="20"/>
          <w:szCs w:val="20"/>
        </w:rPr>
        <w:t xml:space="preserve">Рисунок 6 – Стулья. Алюминий, дерево. Дизайнер </w:t>
      </w:r>
      <w:r w:rsidRPr="001134F9">
        <w:rPr>
          <w:rFonts w:ascii="Times New Roman" w:hAnsi="Times New Roman" w:cs="Times New Roman"/>
          <w:sz w:val="20"/>
          <w:szCs w:val="20"/>
          <w:lang w:val="en-US"/>
        </w:rPr>
        <w:t>HillaShamia</w:t>
      </w:r>
    </w:p>
    <w:p w:rsidR="005A2047" w:rsidRPr="001134F9" w:rsidRDefault="005A2047" w:rsidP="001E5EC2">
      <w:pPr>
        <w:spacing w:after="0" w:line="240" w:lineRule="auto"/>
        <w:ind w:firstLine="709"/>
        <w:jc w:val="both"/>
        <w:rPr>
          <w:rFonts w:ascii="Times New Roman" w:hAnsi="Times New Roman" w:cs="Times New Roman"/>
          <w:sz w:val="20"/>
          <w:szCs w:val="20"/>
        </w:rPr>
      </w:pPr>
    </w:p>
    <w:p w:rsidR="00EC183B" w:rsidRPr="001134F9" w:rsidRDefault="001922BD" w:rsidP="00EC183B">
      <w:pPr>
        <w:spacing w:after="0" w:line="240" w:lineRule="auto"/>
        <w:ind w:firstLine="709"/>
        <w:jc w:val="both"/>
        <w:rPr>
          <w:rFonts w:ascii="Times New Roman" w:hAnsi="Times New Roman" w:cs="Times New Roman"/>
          <w:sz w:val="20"/>
          <w:szCs w:val="20"/>
        </w:rPr>
      </w:pPr>
      <w:r w:rsidRPr="001134F9">
        <w:rPr>
          <w:rFonts w:ascii="Times New Roman" w:hAnsi="Times New Roman" w:cs="Times New Roman"/>
          <w:sz w:val="20"/>
          <w:szCs w:val="20"/>
        </w:rPr>
        <w:t xml:space="preserve">Важнейшим этапом истории человечества является освоение и использование материалов, технологии их производства и изготовления из них изделий, необходимых для жизни. Таким образом, материаловедение и </w:t>
      </w:r>
      <w:r w:rsidR="009C1629" w:rsidRPr="001134F9">
        <w:rPr>
          <w:rFonts w:ascii="Times New Roman" w:hAnsi="Times New Roman" w:cs="Times New Roman"/>
          <w:sz w:val="20"/>
          <w:szCs w:val="20"/>
        </w:rPr>
        <w:t>технология обработки материалов – важнейшие науки</w:t>
      </w:r>
      <w:r w:rsidRPr="001134F9">
        <w:rPr>
          <w:rFonts w:ascii="Times New Roman" w:hAnsi="Times New Roman" w:cs="Times New Roman"/>
          <w:sz w:val="20"/>
          <w:szCs w:val="20"/>
        </w:rPr>
        <w:t>, определяющи</w:t>
      </w:r>
      <w:r w:rsidR="009C1629" w:rsidRPr="001134F9">
        <w:rPr>
          <w:rFonts w:ascii="Times New Roman" w:hAnsi="Times New Roman" w:cs="Times New Roman"/>
          <w:sz w:val="20"/>
          <w:szCs w:val="20"/>
        </w:rPr>
        <w:t>е то, на каком уровне</w:t>
      </w:r>
      <w:r w:rsidR="009D74E7" w:rsidRPr="001134F9">
        <w:rPr>
          <w:rFonts w:ascii="Times New Roman" w:hAnsi="Times New Roman" w:cs="Times New Roman"/>
          <w:sz w:val="20"/>
          <w:szCs w:val="20"/>
        </w:rPr>
        <w:t xml:space="preserve"> </w:t>
      </w:r>
      <w:r w:rsidR="009C1629" w:rsidRPr="001134F9">
        <w:rPr>
          <w:rFonts w:ascii="Times New Roman" w:hAnsi="Times New Roman" w:cs="Times New Roman"/>
          <w:sz w:val="20"/>
          <w:szCs w:val="20"/>
        </w:rPr>
        <w:t>находится цивилизация</w:t>
      </w:r>
      <w:r w:rsidRPr="001134F9">
        <w:rPr>
          <w:rFonts w:ascii="Times New Roman" w:hAnsi="Times New Roman" w:cs="Times New Roman"/>
          <w:sz w:val="20"/>
          <w:szCs w:val="20"/>
        </w:rPr>
        <w:t>.</w:t>
      </w:r>
      <w:r w:rsidR="0092470C" w:rsidRPr="001134F9">
        <w:rPr>
          <w:rFonts w:ascii="Times New Roman" w:hAnsi="Times New Roman" w:cs="Times New Roman"/>
          <w:sz w:val="20"/>
          <w:szCs w:val="20"/>
        </w:rPr>
        <w:t xml:space="preserve"> Синтез материалов </w:t>
      </w:r>
      <w:r w:rsidR="00E15DB4" w:rsidRPr="001134F9">
        <w:rPr>
          <w:rFonts w:ascii="Times New Roman" w:hAnsi="Times New Roman" w:cs="Times New Roman"/>
          <w:sz w:val="20"/>
          <w:szCs w:val="20"/>
        </w:rPr>
        <w:t>на данный момент стремительно развивается</w:t>
      </w:r>
      <w:r w:rsidR="0092470C" w:rsidRPr="001134F9">
        <w:rPr>
          <w:rFonts w:ascii="Times New Roman" w:hAnsi="Times New Roman" w:cs="Times New Roman"/>
          <w:sz w:val="20"/>
          <w:szCs w:val="20"/>
        </w:rPr>
        <w:t xml:space="preserve"> в современных изделиях </w:t>
      </w:r>
      <w:r w:rsidR="00E15DB4" w:rsidRPr="001134F9">
        <w:rPr>
          <w:rFonts w:ascii="Times New Roman" w:hAnsi="Times New Roman" w:cs="Times New Roman"/>
          <w:sz w:val="20"/>
          <w:szCs w:val="20"/>
        </w:rPr>
        <w:t xml:space="preserve">дизайна и </w:t>
      </w:r>
      <w:r w:rsidR="0092470C" w:rsidRPr="001134F9">
        <w:rPr>
          <w:rFonts w:ascii="Times New Roman" w:hAnsi="Times New Roman" w:cs="Times New Roman"/>
          <w:sz w:val="20"/>
          <w:szCs w:val="20"/>
        </w:rPr>
        <w:t xml:space="preserve">декоративно-прикладного искусства, </w:t>
      </w:r>
      <w:r w:rsidR="00E15DB4" w:rsidRPr="001134F9">
        <w:rPr>
          <w:rFonts w:ascii="Times New Roman" w:hAnsi="Times New Roman" w:cs="Times New Roman"/>
          <w:sz w:val="20"/>
          <w:szCs w:val="20"/>
        </w:rPr>
        <w:t>превращаясь в отличительное</w:t>
      </w:r>
      <w:r w:rsidR="0092470C" w:rsidRPr="001134F9">
        <w:rPr>
          <w:rFonts w:ascii="Times New Roman" w:hAnsi="Times New Roman" w:cs="Times New Roman"/>
          <w:sz w:val="20"/>
          <w:szCs w:val="20"/>
        </w:rPr>
        <w:t xml:space="preserve"> направление взаимодействи</w:t>
      </w:r>
      <w:r w:rsidR="00E15DB4" w:rsidRPr="001134F9">
        <w:rPr>
          <w:rFonts w:ascii="Times New Roman" w:hAnsi="Times New Roman" w:cs="Times New Roman"/>
          <w:sz w:val="20"/>
          <w:szCs w:val="20"/>
        </w:rPr>
        <w:t>я</w:t>
      </w:r>
      <w:r w:rsidR="0092470C" w:rsidRPr="001134F9">
        <w:rPr>
          <w:rFonts w:ascii="Times New Roman" w:hAnsi="Times New Roman" w:cs="Times New Roman"/>
          <w:sz w:val="20"/>
          <w:szCs w:val="20"/>
        </w:rPr>
        <w:t xml:space="preserve"> художника и окружающего мира</w:t>
      </w:r>
      <w:r w:rsidR="00E15DB4" w:rsidRPr="001134F9">
        <w:rPr>
          <w:rFonts w:ascii="Times New Roman" w:hAnsi="Times New Roman" w:cs="Times New Roman"/>
          <w:sz w:val="20"/>
          <w:szCs w:val="20"/>
        </w:rPr>
        <w:t xml:space="preserve"> в</w:t>
      </w:r>
      <w:r w:rsidR="0092470C" w:rsidRPr="001134F9">
        <w:rPr>
          <w:rFonts w:ascii="Times New Roman" w:hAnsi="Times New Roman" w:cs="Times New Roman"/>
          <w:sz w:val="20"/>
          <w:szCs w:val="20"/>
        </w:rPr>
        <w:t xml:space="preserve"> поиска</w:t>
      </w:r>
      <w:r w:rsidR="00E15DB4" w:rsidRPr="001134F9">
        <w:rPr>
          <w:rFonts w:ascii="Times New Roman" w:hAnsi="Times New Roman" w:cs="Times New Roman"/>
          <w:sz w:val="20"/>
          <w:szCs w:val="20"/>
        </w:rPr>
        <w:t xml:space="preserve">х </w:t>
      </w:r>
      <w:r w:rsidR="0092470C" w:rsidRPr="001134F9">
        <w:rPr>
          <w:rFonts w:ascii="Times New Roman" w:hAnsi="Times New Roman" w:cs="Times New Roman"/>
          <w:sz w:val="20"/>
          <w:szCs w:val="20"/>
        </w:rPr>
        <w:t xml:space="preserve">его </w:t>
      </w:r>
      <w:r w:rsidR="00E15DB4" w:rsidRPr="001134F9">
        <w:rPr>
          <w:rFonts w:ascii="Times New Roman" w:hAnsi="Times New Roman" w:cs="Times New Roman"/>
          <w:sz w:val="20"/>
          <w:szCs w:val="20"/>
        </w:rPr>
        <w:t xml:space="preserve">уникального </w:t>
      </w:r>
      <w:r w:rsidR="0092470C" w:rsidRPr="001134F9">
        <w:rPr>
          <w:rFonts w:ascii="Times New Roman" w:hAnsi="Times New Roman" w:cs="Times New Roman"/>
          <w:sz w:val="20"/>
          <w:szCs w:val="20"/>
        </w:rPr>
        <w:t>почерка в искусстве ново</w:t>
      </w:r>
      <w:r w:rsidR="00E15DB4" w:rsidRPr="001134F9">
        <w:rPr>
          <w:rFonts w:ascii="Times New Roman" w:hAnsi="Times New Roman" w:cs="Times New Roman"/>
          <w:sz w:val="20"/>
          <w:szCs w:val="20"/>
        </w:rPr>
        <w:t>го века</w:t>
      </w:r>
      <w:r w:rsidR="0092470C" w:rsidRPr="001134F9">
        <w:rPr>
          <w:rFonts w:ascii="Times New Roman" w:hAnsi="Times New Roman" w:cs="Times New Roman"/>
          <w:sz w:val="20"/>
          <w:szCs w:val="20"/>
        </w:rPr>
        <w:t>.</w:t>
      </w:r>
      <w:r w:rsidR="00EC183B" w:rsidRPr="001134F9">
        <w:rPr>
          <w:rFonts w:ascii="Times New Roman" w:hAnsi="Times New Roman" w:cs="Times New Roman"/>
          <w:sz w:val="20"/>
          <w:szCs w:val="20"/>
        </w:rPr>
        <w:t xml:space="preserve"> Так, на смелые эксперименты творцов в поисках необычных сочетаний и интересных подходов к созданию общего образа стимулируют новейшие технологии обработки материалов.</w:t>
      </w:r>
      <w:r w:rsidR="009D74E7" w:rsidRPr="001134F9">
        <w:rPr>
          <w:rFonts w:ascii="Times New Roman" w:hAnsi="Times New Roman" w:cs="Times New Roman"/>
          <w:sz w:val="20"/>
          <w:szCs w:val="20"/>
        </w:rPr>
        <w:t xml:space="preserve"> </w:t>
      </w:r>
    </w:p>
    <w:p w:rsidR="00810352" w:rsidRPr="001134F9" w:rsidRDefault="00AC1193" w:rsidP="001E5EC2">
      <w:pPr>
        <w:spacing w:after="0" w:line="240" w:lineRule="auto"/>
        <w:ind w:firstLine="709"/>
        <w:jc w:val="both"/>
        <w:rPr>
          <w:rFonts w:ascii="Times New Roman" w:hAnsi="Times New Roman" w:cs="Times New Roman"/>
          <w:i/>
          <w:sz w:val="20"/>
          <w:szCs w:val="20"/>
        </w:rPr>
      </w:pPr>
      <w:r w:rsidRPr="001134F9">
        <w:rPr>
          <w:rFonts w:ascii="Times New Roman" w:hAnsi="Times New Roman" w:cs="Times New Roman"/>
          <w:b/>
          <w:sz w:val="20"/>
          <w:szCs w:val="20"/>
        </w:rPr>
        <w:t>Обсуждение</w:t>
      </w:r>
      <w:r w:rsidR="001E5EC2" w:rsidRPr="001134F9">
        <w:rPr>
          <w:rFonts w:ascii="Times New Roman" w:hAnsi="Times New Roman" w:cs="Times New Roman"/>
          <w:b/>
          <w:sz w:val="20"/>
          <w:szCs w:val="20"/>
        </w:rPr>
        <w:t>.</w:t>
      </w:r>
      <w:r w:rsidR="009D74E7" w:rsidRPr="001134F9">
        <w:rPr>
          <w:rFonts w:ascii="Times New Roman" w:hAnsi="Times New Roman" w:cs="Times New Roman"/>
          <w:i/>
          <w:sz w:val="20"/>
          <w:szCs w:val="20"/>
        </w:rPr>
        <w:t xml:space="preserve"> </w:t>
      </w:r>
      <w:r w:rsidR="00810352" w:rsidRPr="001134F9">
        <w:rPr>
          <w:rFonts w:ascii="Times New Roman" w:hAnsi="Times New Roman" w:cs="Times New Roman"/>
          <w:bCs/>
          <w:sz w:val="20"/>
          <w:szCs w:val="20"/>
        </w:rPr>
        <w:t xml:space="preserve">В современных гуманитарных науках актуальна проблема определения новой роли декоративных элементов интерьера как явления, не только функционально и эстетически формирующего окружающую среду, но и активно влияющего на социокультурные коммуникации. В процессе проектирования </w:t>
      </w:r>
      <w:r w:rsidR="00D34C49" w:rsidRPr="001134F9">
        <w:rPr>
          <w:rFonts w:ascii="Times New Roman" w:hAnsi="Times New Roman" w:cs="Times New Roman"/>
          <w:bCs/>
          <w:sz w:val="20"/>
          <w:szCs w:val="20"/>
        </w:rPr>
        <w:t>возникает</w:t>
      </w:r>
      <w:r w:rsidR="00810352" w:rsidRPr="001134F9">
        <w:rPr>
          <w:rFonts w:ascii="Times New Roman" w:hAnsi="Times New Roman" w:cs="Times New Roman"/>
          <w:bCs/>
          <w:sz w:val="20"/>
          <w:szCs w:val="20"/>
        </w:rPr>
        <w:t xml:space="preserve"> система ценностей, </w:t>
      </w:r>
      <w:r w:rsidR="00D34C49" w:rsidRPr="001134F9">
        <w:rPr>
          <w:rFonts w:ascii="Times New Roman" w:hAnsi="Times New Roman" w:cs="Times New Roman"/>
          <w:bCs/>
          <w:sz w:val="20"/>
          <w:szCs w:val="20"/>
        </w:rPr>
        <w:t>необходимая для раскрытий</w:t>
      </w:r>
      <w:r w:rsidR="00810352" w:rsidRPr="001134F9">
        <w:rPr>
          <w:rFonts w:ascii="Times New Roman" w:hAnsi="Times New Roman" w:cs="Times New Roman"/>
          <w:bCs/>
          <w:sz w:val="20"/>
          <w:szCs w:val="20"/>
        </w:rPr>
        <w:t xml:space="preserve"> человек</w:t>
      </w:r>
      <w:r w:rsidR="00D34C49" w:rsidRPr="001134F9">
        <w:rPr>
          <w:rFonts w:ascii="Times New Roman" w:hAnsi="Times New Roman" w:cs="Times New Roman"/>
          <w:bCs/>
          <w:sz w:val="20"/>
          <w:szCs w:val="20"/>
        </w:rPr>
        <w:t xml:space="preserve">ом </w:t>
      </w:r>
      <w:r w:rsidR="00810352" w:rsidRPr="001134F9">
        <w:rPr>
          <w:rFonts w:ascii="Times New Roman" w:hAnsi="Times New Roman" w:cs="Times New Roman"/>
          <w:bCs/>
          <w:sz w:val="20"/>
          <w:szCs w:val="20"/>
        </w:rPr>
        <w:t>его видени</w:t>
      </w:r>
      <w:r w:rsidR="00D34C49" w:rsidRPr="001134F9">
        <w:rPr>
          <w:rFonts w:ascii="Times New Roman" w:hAnsi="Times New Roman" w:cs="Times New Roman"/>
          <w:bCs/>
          <w:sz w:val="20"/>
          <w:szCs w:val="20"/>
        </w:rPr>
        <w:t>я</w:t>
      </w:r>
      <w:r w:rsidR="00810352" w:rsidRPr="001134F9">
        <w:rPr>
          <w:rFonts w:ascii="Times New Roman" w:hAnsi="Times New Roman" w:cs="Times New Roman"/>
          <w:bCs/>
          <w:sz w:val="20"/>
          <w:szCs w:val="20"/>
        </w:rPr>
        <w:t xml:space="preserve"> окружающего мира</w:t>
      </w:r>
      <w:r w:rsidR="00D34C49" w:rsidRPr="001134F9">
        <w:rPr>
          <w:rFonts w:ascii="Times New Roman" w:hAnsi="Times New Roman" w:cs="Times New Roman"/>
          <w:bCs/>
          <w:sz w:val="20"/>
          <w:szCs w:val="20"/>
        </w:rPr>
        <w:t xml:space="preserve"> и своём месте в нём.</w:t>
      </w:r>
    </w:p>
    <w:p w:rsidR="001C6AC3" w:rsidRPr="001134F9" w:rsidRDefault="00575B93" w:rsidP="001E5EC2">
      <w:pPr>
        <w:autoSpaceDE w:val="0"/>
        <w:autoSpaceDN w:val="0"/>
        <w:adjustRightInd w:val="0"/>
        <w:spacing w:after="0" w:line="240" w:lineRule="auto"/>
        <w:ind w:firstLine="709"/>
        <w:jc w:val="both"/>
        <w:rPr>
          <w:rFonts w:ascii="Times New Roman" w:hAnsi="Times New Roman" w:cs="Times New Roman"/>
          <w:bCs/>
          <w:sz w:val="20"/>
          <w:szCs w:val="20"/>
        </w:rPr>
      </w:pPr>
      <w:r w:rsidRPr="001134F9">
        <w:rPr>
          <w:rFonts w:ascii="Times New Roman" w:hAnsi="Times New Roman" w:cs="Times New Roman"/>
          <w:bCs/>
          <w:sz w:val="20"/>
          <w:szCs w:val="20"/>
        </w:rPr>
        <w:t xml:space="preserve">Визуальный имидж вуза – </w:t>
      </w:r>
      <w:r w:rsidR="00A623BE" w:rsidRPr="001134F9">
        <w:rPr>
          <w:rFonts w:ascii="Times New Roman" w:hAnsi="Times New Roman" w:cs="Times New Roman"/>
          <w:bCs/>
          <w:sz w:val="20"/>
          <w:szCs w:val="20"/>
        </w:rPr>
        <w:t xml:space="preserve">это главное </w:t>
      </w:r>
      <w:r w:rsidRPr="001134F9">
        <w:rPr>
          <w:rFonts w:ascii="Times New Roman" w:hAnsi="Times New Roman" w:cs="Times New Roman"/>
          <w:bCs/>
          <w:sz w:val="20"/>
          <w:szCs w:val="20"/>
        </w:rPr>
        <w:t xml:space="preserve">представление об организации, </w:t>
      </w:r>
      <w:r w:rsidR="00A623BE" w:rsidRPr="001134F9">
        <w:rPr>
          <w:rFonts w:ascii="Times New Roman" w:hAnsi="Times New Roman" w:cs="Times New Roman"/>
          <w:bCs/>
          <w:sz w:val="20"/>
          <w:szCs w:val="20"/>
        </w:rPr>
        <w:t xml:space="preserve">которое базируется </w:t>
      </w:r>
      <w:r w:rsidR="009C1629" w:rsidRPr="001134F9">
        <w:rPr>
          <w:rFonts w:ascii="Times New Roman" w:hAnsi="Times New Roman" w:cs="Times New Roman"/>
          <w:bCs/>
          <w:sz w:val="20"/>
          <w:szCs w:val="20"/>
        </w:rPr>
        <w:t>на зрительных</w:t>
      </w:r>
      <w:r w:rsidRPr="001134F9">
        <w:rPr>
          <w:rFonts w:ascii="Times New Roman" w:hAnsi="Times New Roman" w:cs="Times New Roman"/>
          <w:bCs/>
          <w:sz w:val="20"/>
          <w:szCs w:val="20"/>
        </w:rPr>
        <w:t xml:space="preserve"> ощущения</w:t>
      </w:r>
      <w:r w:rsidR="00A623BE" w:rsidRPr="001134F9">
        <w:rPr>
          <w:rFonts w:ascii="Times New Roman" w:hAnsi="Times New Roman" w:cs="Times New Roman"/>
          <w:bCs/>
          <w:sz w:val="20"/>
          <w:szCs w:val="20"/>
        </w:rPr>
        <w:t>х</w:t>
      </w:r>
      <w:r w:rsidRPr="001134F9">
        <w:rPr>
          <w:rFonts w:ascii="Times New Roman" w:hAnsi="Times New Roman" w:cs="Times New Roman"/>
          <w:bCs/>
          <w:sz w:val="20"/>
          <w:szCs w:val="20"/>
        </w:rPr>
        <w:t>, фиксирующи</w:t>
      </w:r>
      <w:r w:rsidR="00A623BE" w:rsidRPr="001134F9">
        <w:rPr>
          <w:rFonts w:ascii="Times New Roman" w:hAnsi="Times New Roman" w:cs="Times New Roman"/>
          <w:bCs/>
          <w:sz w:val="20"/>
          <w:szCs w:val="20"/>
        </w:rPr>
        <w:t>х</w:t>
      </w:r>
      <w:r w:rsidRPr="001134F9">
        <w:rPr>
          <w:rFonts w:ascii="Times New Roman" w:hAnsi="Times New Roman" w:cs="Times New Roman"/>
          <w:bCs/>
          <w:sz w:val="20"/>
          <w:szCs w:val="20"/>
        </w:rPr>
        <w:t xml:space="preserve"> информацию об</w:t>
      </w:r>
      <w:r w:rsidR="00B51E51" w:rsidRPr="001134F9">
        <w:rPr>
          <w:rFonts w:ascii="Times New Roman" w:hAnsi="Times New Roman" w:cs="Times New Roman"/>
          <w:bCs/>
          <w:sz w:val="20"/>
          <w:szCs w:val="20"/>
        </w:rPr>
        <w:t xml:space="preserve"> интерьере и экстерьере зданий, </w:t>
      </w:r>
      <w:r w:rsidRPr="001134F9">
        <w:rPr>
          <w:rFonts w:ascii="Times New Roman" w:hAnsi="Times New Roman" w:cs="Times New Roman"/>
          <w:bCs/>
          <w:sz w:val="20"/>
          <w:szCs w:val="20"/>
        </w:rPr>
        <w:t xml:space="preserve">внешнем облике </w:t>
      </w:r>
      <w:r w:rsidR="00A623BE" w:rsidRPr="001134F9">
        <w:rPr>
          <w:rFonts w:ascii="Times New Roman" w:hAnsi="Times New Roman" w:cs="Times New Roman"/>
          <w:bCs/>
          <w:sz w:val="20"/>
          <w:szCs w:val="20"/>
        </w:rPr>
        <w:t>студентов и преподавателей</w:t>
      </w:r>
      <w:r w:rsidRPr="001134F9">
        <w:rPr>
          <w:rFonts w:ascii="Times New Roman" w:hAnsi="Times New Roman" w:cs="Times New Roman"/>
          <w:bCs/>
          <w:sz w:val="20"/>
          <w:szCs w:val="20"/>
        </w:rPr>
        <w:t xml:space="preserve">, а также </w:t>
      </w:r>
      <w:r w:rsidR="00A623BE" w:rsidRPr="001134F9">
        <w:rPr>
          <w:rFonts w:ascii="Times New Roman" w:hAnsi="Times New Roman" w:cs="Times New Roman"/>
          <w:bCs/>
          <w:sz w:val="20"/>
          <w:szCs w:val="20"/>
        </w:rPr>
        <w:t xml:space="preserve">отличительной </w:t>
      </w:r>
      <w:r w:rsidRPr="001134F9">
        <w:rPr>
          <w:rFonts w:ascii="Times New Roman" w:hAnsi="Times New Roman" w:cs="Times New Roman"/>
          <w:bCs/>
          <w:sz w:val="20"/>
          <w:szCs w:val="20"/>
        </w:rPr>
        <w:t>символике вуза как элементе фирменного стиля организации.</w:t>
      </w:r>
      <w:r w:rsidR="009D74E7" w:rsidRPr="001134F9">
        <w:rPr>
          <w:rFonts w:ascii="Times New Roman" w:hAnsi="Times New Roman" w:cs="Times New Roman"/>
          <w:bCs/>
          <w:sz w:val="20"/>
          <w:szCs w:val="20"/>
        </w:rPr>
        <w:t xml:space="preserve"> </w:t>
      </w:r>
      <w:r w:rsidR="00FD24E6" w:rsidRPr="001134F9">
        <w:rPr>
          <w:rFonts w:ascii="Times New Roman" w:hAnsi="Times New Roman" w:cs="Times New Roman"/>
          <w:bCs/>
          <w:sz w:val="20"/>
          <w:szCs w:val="20"/>
        </w:rPr>
        <w:t>Он должен обеспечивать конкурентоспособность</w:t>
      </w:r>
      <w:r w:rsidR="00836B38" w:rsidRPr="001134F9">
        <w:rPr>
          <w:rFonts w:ascii="Times New Roman" w:hAnsi="Times New Roman" w:cs="Times New Roman"/>
          <w:bCs/>
          <w:sz w:val="20"/>
          <w:szCs w:val="20"/>
        </w:rPr>
        <w:t>,</w:t>
      </w:r>
      <w:r w:rsidR="009D74E7" w:rsidRPr="001134F9">
        <w:rPr>
          <w:rFonts w:ascii="Times New Roman" w:hAnsi="Times New Roman" w:cs="Times New Roman"/>
          <w:bCs/>
          <w:sz w:val="20"/>
          <w:szCs w:val="20"/>
        </w:rPr>
        <w:t xml:space="preserve"> </w:t>
      </w:r>
      <w:r w:rsidR="00FD24E6" w:rsidRPr="001134F9">
        <w:rPr>
          <w:rFonts w:ascii="Times New Roman" w:hAnsi="Times New Roman" w:cs="Times New Roman"/>
          <w:bCs/>
          <w:sz w:val="20"/>
          <w:szCs w:val="20"/>
        </w:rPr>
        <w:t>привлекать ресурсы для его развития.</w:t>
      </w:r>
      <w:r w:rsidR="00F8278F" w:rsidRPr="001134F9">
        <w:rPr>
          <w:rFonts w:ascii="Times New Roman" w:hAnsi="Times New Roman" w:cs="Times New Roman"/>
          <w:bCs/>
          <w:sz w:val="20"/>
          <w:szCs w:val="20"/>
        </w:rPr>
        <w:t xml:space="preserve"> Непосредственное влияние на формирование имиджа оказывают арт-объекты. </w:t>
      </w:r>
    </w:p>
    <w:p w:rsidR="00AC1193" w:rsidRPr="001134F9" w:rsidRDefault="001C6AC3" w:rsidP="001E5EC2">
      <w:pPr>
        <w:autoSpaceDE w:val="0"/>
        <w:autoSpaceDN w:val="0"/>
        <w:adjustRightInd w:val="0"/>
        <w:spacing w:after="0" w:line="240" w:lineRule="auto"/>
        <w:ind w:firstLine="709"/>
        <w:jc w:val="both"/>
        <w:rPr>
          <w:rFonts w:ascii="Times New Roman" w:hAnsi="Times New Roman" w:cs="Times New Roman"/>
          <w:bCs/>
          <w:sz w:val="20"/>
          <w:szCs w:val="20"/>
        </w:rPr>
      </w:pPr>
      <w:r w:rsidRPr="001134F9">
        <w:rPr>
          <w:rFonts w:ascii="Times New Roman" w:hAnsi="Times New Roman" w:cs="Times New Roman"/>
          <w:bCs/>
          <w:sz w:val="20"/>
          <w:szCs w:val="20"/>
        </w:rPr>
        <w:t>В отличие от иных функциональных объектов средового, индустриального и графического дизай</w:t>
      </w:r>
      <w:r w:rsidR="00D23951" w:rsidRPr="001134F9">
        <w:rPr>
          <w:rFonts w:ascii="Times New Roman" w:hAnsi="Times New Roman" w:cs="Times New Roman"/>
          <w:bCs/>
          <w:sz w:val="20"/>
          <w:szCs w:val="20"/>
        </w:rPr>
        <w:t>на арт-</w:t>
      </w:r>
      <w:r w:rsidRPr="001134F9">
        <w:rPr>
          <w:rFonts w:ascii="Times New Roman" w:hAnsi="Times New Roman" w:cs="Times New Roman"/>
          <w:bCs/>
          <w:sz w:val="20"/>
          <w:szCs w:val="20"/>
        </w:rPr>
        <w:t xml:space="preserve">объекты являются необычными знаками, обращают на себя внимание </w:t>
      </w:r>
      <w:r w:rsidR="009417A9" w:rsidRPr="001134F9">
        <w:rPr>
          <w:rFonts w:ascii="Times New Roman" w:hAnsi="Times New Roman" w:cs="Times New Roman"/>
          <w:bCs/>
          <w:sz w:val="20"/>
          <w:szCs w:val="20"/>
        </w:rPr>
        <w:t xml:space="preserve">студентов </w:t>
      </w:r>
      <w:r w:rsidRPr="001134F9">
        <w:rPr>
          <w:rFonts w:ascii="Times New Roman" w:hAnsi="Times New Roman" w:cs="Times New Roman"/>
          <w:bCs/>
          <w:sz w:val="20"/>
          <w:szCs w:val="20"/>
        </w:rPr>
        <w:t xml:space="preserve">и гостей </w:t>
      </w:r>
      <w:r w:rsidR="000521CF" w:rsidRPr="001134F9">
        <w:rPr>
          <w:rFonts w:ascii="Times New Roman" w:hAnsi="Times New Roman" w:cs="Times New Roman"/>
          <w:bCs/>
          <w:sz w:val="20"/>
          <w:szCs w:val="20"/>
        </w:rPr>
        <w:t xml:space="preserve">университета. Они </w:t>
      </w:r>
      <w:r w:rsidRPr="001134F9">
        <w:rPr>
          <w:rFonts w:ascii="Times New Roman" w:hAnsi="Times New Roman" w:cs="Times New Roman"/>
          <w:bCs/>
          <w:sz w:val="20"/>
          <w:szCs w:val="20"/>
        </w:rPr>
        <w:t>современны, актуальны и концептуальны,</w:t>
      </w:r>
      <w:r w:rsidR="00D23951" w:rsidRPr="001134F9">
        <w:rPr>
          <w:rFonts w:ascii="Times New Roman" w:hAnsi="Times New Roman" w:cs="Times New Roman"/>
          <w:bCs/>
          <w:sz w:val="20"/>
          <w:szCs w:val="20"/>
        </w:rPr>
        <w:t xml:space="preserve"> привлекательны</w:t>
      </w:r>
      <w:r w:rsidRPr="001134F9">
        <w:rPr>
          <w:rFonts w:ascii="Times New Roman" w:hAnsi="Times New Roman" w:cs="Times New Roman"/>
          <w:bCs/>
          <w:sz w:val="20"/>
          <w:szCs w:val="20"/>
        </w:rPr>
        <w:t>, вызыва</w:t>
      </w:r>
      <w:r w:rsidR="00D23951" w:rsidRPr="001134F9">
        <w:rPr>
          <w:rFonts w:ascii="Times New Roman" w:hAnsi="Times New Roman" w:cs="Times New Roman"/>
          <w:bCs/>
          <w:sz w:val="20"/>
          <w:szCs w:val="20"/>
        </w:rPr>
        <w:t xml:space="preserve">ют эмоциональную </w:t>
      </w:r>
      <w:r w:rsidRPr="001134F9">
        <w:rPr>
          <w:rFonts w:ascii="Times New Roman" w:hAnsi="Times New Roman" w:cs="Times New Roman"/>
          <w:bCs/>
          <w:sz w:val="20"/>
          <w:szCs w:val="20"/>
        </w:rPr>
        <w:t xml:space="preserve">реакцию, способны идентифицировать </w:t>
      </w:r>
      <w:r w:rsidR="00D23951" w:rsidRPr="001134F9">
        <w:rPr>
          <w:rFonts w:ascii="Times New Roman" w:hAnsi="Times New Roman" w:cs="Times New Roman"/>
          <w:bCs/>
          <w:sz w:val="20"/>
          <w:szCs w:val="20"/>
        </w:rPr>
        <w:t>учебного заведения</w:t>
      </w:r>
      <w:r w:rsidRPr="001134F9">
        <w:rPr>
          <w:rFonts w:ascii="Times New Roman" w:hAnsi="Times New Roman" w:cs="Times New Roman"/>
          <w:bCs/>
          <w:sz w:val="20"/>
          <w:szCs w:val="20"/>
        </w:rPr>
        <w:t>, позиционировать его, выделить его отличие и уникальность.</w:t>
      </w:r>
    </w:p>
    <w:p w:rsidR="001F285D" w:rsidRPr="000E632A" w:rsidRDefault="00F94EEA" w:rsidP="001E5EC2">
      <w:pPr>
        <w:autoSpaceDE w:val="0"/>
        <w:autoSpaceDN w:val="0"/>
        <w:adjustRightInd w:val="0"/>
        <w:spacing w:after="0" w:line="240" w:lineRule="auto"/>
        <w:ind w:firstLine="709"/>
        <w:jc w:val="both"/>
        <w:rPr>
          <w:rFonts w:ascii="Times New Roman" w:hAnsi="Times New Roman" w:cs="Times New Roman"/>
          <w:bCs/>
          <w:sz w:val="20"/>
          <w:szCs w:val="20"/>
        </w:rPr>
      </w:pPr>
      <w:r w:rsidRPr="001134F9">
        <w:rPr>
          <w:rFonts w:ascii="Times New Roman" w:hAnsi="Times New Roman" w:cs="Times New Roman"/>
          <w:bCs/>
          <w:sz w:val="20"/>
          <w:szCs w:val="20"/>
        </w:rPr>
        <w:t xml:space="preserve">Визуальные коммуникации – это </w:t>
      </w:r>
      <w:r w:rsidR="001F285D" w:rsidRPr="001134F9">
        <w:rPr>
          <w:rFonts w:ascii="Times New Roman" w:hAnsi="Times New Roman" w:cs="Times New Roman"/>
          <w:bCs/>
          <w:sz w:val="20"/>
          <w:szCs w:val="20"/>
        </w:rPr>
        <w:t xml:space="preserve">элемент построения нашей </w:t>
      </w:r>
      <w:r w:rsidRPr="001134F9">
        <w:rPr>
          <w:rFonts w:ascii="Times New Roman" w:hAnsi="Times New Roman" w:cs="Times New Roman"/>
          <w:bCs/>
          <w:sz w:val="20"/>
          <w:szCs w:val="20"/>
        </w:rPr>
        <w:t>зрительной</w:t>
      </w:r>
      <w:r w:rsidR="001F285D" w:rsidRPr="001134F9">
        <w:rPr>
          <w:rFonts w:ascii="Times New Roman" w:hAnsi="Times New Roman" w:cs="Times New Roman"/>
          <w:bCs/>
          <w:sz w:val="20"/>
          <w:szCs w:val="20"/>
        </w:rPr>
        <w:t xml:space="preserve"> среды, </w:t>
      </w:r>
      <w:r w:rsidRPr="001134F9">
        <w:rPr>
          <w:rFonts w:ascii="Times New Roman" w:hAnsi="Times New Roman" w:cs="Times New Roman"/>
          <w:bCs/>
          <w:sz w:val="20"/>
          <w:szCs w:val="20"/>
        </w:rPr>
        <w:t xml:space="preserve">которая является фоном для </w:t>
      </w:r>
      <w:r w:rsidR="001F285D" w:rsidRPr="001134F9">
        <w:rPr>
          <w:rFonts w:ascii="Times New Roman" w:hAnsi="Times New Roman" w:cs="Times New Roman"/>
          <w:bCs/>
          <w:sz w:val="20"/>
          <w:szCs w:val="20"/>
        </w:rPr>
        <w:t>событи</w:t>
      </w:r>
      <w:r w:rsidRPr="001134F9">
        <w:rPr>
          <w:rFonts w:ascii="Times New Roman" w:hAnsi="Times New Roman" w:cs="Times New Roman"/>
          <w:bCs/>
          <w:sz w:val="20"/>
          <w:szCs w:val="20"/>
        </w:rPr>
        <w:t>й</w:t>
      </w:r>
      <w:r w:rsidR="001F285D" w:rsidRPr="001134F9">
        <w:rPr>
          <w:rFonts w:ascii="Times New Roman" w:hAnsi="Times New Roman" w:cs="Times New Roman"/>
          <w:bCs/>
          <w:sz w:val="20"/>
          <w:szCs w:val="20"/>
        </w:rPr>
        <w:t xml:space="preserve"> индивидуальной и общественной жизни, оказывая </w:t>
      </w:r>
      <w:r w:rsidRPr="001134F9">
        <w:rPr>
          <w:rFonts w:ascii="Times New Roman" w:hAnsi="Times New Roman" w:cs="Times New Roman"/>
          <w:bCs/>
          <w:sz w:val="20"/>
          <w:szCs w:val="20"/>
        </w:rPr>
        <w:t>влияние</w:t>
      </w:r>
      <w:r w:rsidR="001F285D" w:rsidRPr="001134F9">
        <w:rPr>
          <w:rFonts w:ascii="Times New Roman" w:hAnsi="Times New Roman" w:cs="Times New Roman"/>
          <w:bCs/>
          <w:sz w:val="20"/>
          <w:szCs w:val="20"/>
        </w:rPr>
        <w:t xml:space="preserve"> на</w:t>
      </w:r>
      <w:r w:rsidR="00D22F42" w:rsidRPr="001134F9">
        <w:rPr>
          <w:rFonts w:ascii="Times New Roman" w:hAnsi="Times New Roman" w:cs="Times New Roman"/>
          <w:bCs/>
          <w:sz w:val="20"/>
          <w:szCs w:val="20"/>
        </w:rPr>
        <w:t xml:space="preserve"> форму их процесса</w:t>
      </w:r>
      <w:r w:rsidR="001F285D" w:rsidRPr="001134F9">
        <w:rPr>
          <w:rFonts w:ascii="Times New Roman" w:hAnsi="Times New Roman" w:cs="Times New Roman"/>
          <w:bCs/>
          <w:sz w:val="20"/>
          <w:szCs w:val="20"/>
        </w:rPr>
        <w:t xml:space="preserve">. Визуальная среда учебного заведения – это особое художественное пространство, ведь достойный университет - одна из самых главных причин, влияющих на профессионально становление личности студента. Эстетичное </w:t>
      </w:r>
      <w:r w:rsidR="00A15097" w:rsidRPr="001134F9">
        <w:rPr>
          <w:rFonts w:ascii="Times New Roman" w:hAnsi="Times New Roman" w:cs="Times New Roman"/>
          <w:bCs/>
          <w:sz w:val="20"/>
          <w:szCs w:val="20"/>
        </w:rPr>
        <w:t>оформление пространства</w:t>
      </w:r>
      <w:r w:rsidR="001F285D" w:rsidRPr="001134F9">
        <w:rPr>
          <w:rFonts w:ascii="Times New Roman" w:hAnsi="Times New Roman" w:cs="Times New Roman"/>
          <w:bCs/>
          <w:sz w:val="20"/>
          <w:szCs w:val="20"/>
        </w:rPr>
        <w:t xml:space="preserve"> создает психологический настрой поведения чел</w:t>
      </w:r>
      <w:r w:rsidR="00A15097" w:rsidRPr="001134F9">
        <w:rPr>
          <w:rFonts w:ascii="Times New Roman" w:hAnsi="Times New Roman" w:cs="Times New Roman"/>
          <w:bCs/>
          <w:sz w:val="20"/>
          <w:szCs w:val="20"/>
        </w:rPr>
        <w:t xml:space="preserve">овека, </w:t>
      </w:r>
      <w:r w:rsidR="001F285D" w:rsidRPr="001134F9">
        <w:rPr>
          <w:rFonts w:ascii="Times New Roman" w:hAnsi="Times New Roman" w:cs="Times New Roman"/>
          <w:bCs/>
          <w:sz w:val="20"/>
          <w:szCs w:val="20"/>
        </w:rPr>
        <w:t>предполагает его действия соответственно выполняемым им в этой среде социальным функциям.</w:t>
      </w:r>
      <w:r w:rsidR="00F0725F" w:rsidRPr="001134F9">
        <w:rPr>
          <w:rFonts w:ascii="Times New Roman" w:hAnsi="Times New Roman" w:cs="Times New Roman"/>
          <w:bCs/>
          <w:sz w:val="20"/>
          <w:szCs w:val="20"/>
        </w:rPr>
        <w:t xml:space="preserve"> Создание комфортной среды на основе существующей архитектурной конструкции является главной задачей арт-дизайна в области эстетического аспекта образования.</w:t>
      </w:r>
      <w:r w:rsidR="009D74E7" w:rsidRPr="001134F9">
        <w:rPr>
          <w:rFonts w:ascii="Times New Roman" w:hAnsi="Times New Roman" w:cs="Times New Roman"/>
          <w:bCs/>
          <w:sz w:val="20"/>
          <w:szCs w:val="20"/>
        </w:rPr>
        <w:t xml:space="preserve"> </w:t>
      </w:r>
      <w:r w:rsidR="0031018F" w:rsidRPr="001134F9">
        <w:rPr>
          <w:rFonts w:ascii="Times New Roman" w:hAnsi="Times New Roman" w:cs="Times New Roman"/>
          <w:bCs/>
          <w:sz w:val="20"/>
          <w:szCs w:val="20"/>
        </w:rPr>
        <w:t>Визуальная среда университета влияет на всех участников образовательного процесса, ее качество напрямую связано с комфортом, работоспособностью и результативностью преподавателей и студентов.</w:t>
      </w:r>
      <w:r w:rsidR="00D11CE3" w:rsidRPr="001134F9">
        <w:rPr>
          <w:rFonts w:ascii="Times New Roman" w:hAnsi="Times New Roman" w:cs="Times New Roman"/>
          <w:bCs/>
          <w:sz w:val="20"/>
          <w:szCs w:val="20"/>
        </w:rPr>
        <w:t xml:space="preserve"> Поскольку через зрение, основной сенсорный канал, человек получает</w:t>
      </w:r>
      <w:r w:rsidR="009D74E7" w:rsidRPr="001134F9">
        <w:rPr>
          <w:rFonts w:ascii="Times New Roman" w:hAnsi="Times New Roman" w:cs="Times New Roman"/>
          <w:bCs/>
          <w:sz w:val="20"/>
          <w:szCs w:val="20"/>
        </w:rPr>
        <w:t xml:space="preserve"> </w:t>
      </w:r>
      <w:r w:rsidR="00D11CE3" w:rsidRPr="001134F9">
        <w:rPr>
          <w:rFonts w:ascii="Times New Roman" w:hAnsi="Times New Roman" w:cs="Times New Roman"/>
          <w:bCs/>
          <w:sz w:val="20"/>
          <w:szCs w:val="20"/>
        </w:rPr>
        <w:t>около восьмидесяти процентов информации об окружающей среде.</w:t>
      </w:r>
      <w:r w:rsidR="009D74E7" w:rsidRPr="001134F9">
        <w:rPr>
          <w:rFonts w:ascii="Times New Roman" w:hAnsi="Times New Roman" w:cs="Times New Roman"/>
          <w:bCs/>
          <w:sz w:val="20"/>
          <w:szCs w:val="20"/>
        </w:rPr>
        <w:t xml:space="preserve"> </w:t>
      </w:r>
    </w:p>
    <w:p w:rsidR="003B5041" w:rsidRPr="001134F9" w:rsidRDefault="003B5041" w:rsidP="001E5EC2">
      <w:pPr>
        <w:autoSpaceDE w:val="0"/>
        <w:autoSpaceDN w:val="0"/>
        <w:adjustRightInd w:val="0"/>
        <w:spacing w:after="0" w:line="240" w:lineRule="auto"/>
        <w:ind w:firstLine="709"/>
        <w:jc w:val="both"/>
        <w:rPr>
          <w:rFonts w:ascii="Times New Roman" w:hAnsi="Times New Roman" w:cs="Times New Roman"/>
          <w:bCs/>
          <w:sz w:val="20"/>
          <w:szCs w:val="20"/>
        </w:rPr>
      </w:pPr>
      <w:r w:rsidRPr="001134F9">
        <w:rPr>
          <w:rFonts w:ascii="Times New Roman" w:hAnsi="Times New Roman" w:cs="Times New Roman"/>
          <w:bCs/>
          <w:sz w:val="20"/>
          <w:szCs w:val="20"/>
        </w:rPr>
        <w:t xml:space="preserve">Имидж </w:t>
      </w:r>
      <w:r w:rsidR="00433566" w:rsidRPr="001134F9">
        <w:rPr>
          <w:rFonts w:ascii="Times New Roman" w:hAnsi="Times New Roman" w:cs="Times New Roman"/>
          <w:bCs/>
          <w:sz w:val="20"/>
          <w:szCs w:val="20"/>
        </w:rPr>
        <w:t>в наше время важный аспект</w:t>
      </w:r>
      <w:r w:rsidRPr="001134F9">
        <w:rPr>
          <w:rFonts w:ascii="Times New Roman" w:hAnsi="Times New Roman" w:cs="Times New Roman"/>
          <w:bCs/>
          <w:sz w:val="20"/>
          <w:szCs w:val="20"/>
        </w:rPr>
        <w:t xml:space="preserve"> любой организации, направляющей свои действия на формирование благоприятного образа в условиях </w:t>
      </w:r>
      <w:r w:rsidR="00433566" w:rsidRPr="001134F9">
        <w:rPr>
          <w:rFonts w:ascii="Times New Roman" w:hAnsi="Times New Roman" w:cs="Times New Roman"/>
          <w:bCs/>
          <w:sz w:val="20"/>
          <w:szCs w:val="20"/>
        </w:rPr>
        <w:t>конкурентной среды</w:t>
      </w:r>
      <w:r w:rsidRPr="001134F9">
        <w:rPr>
          <w:rFonts w:ascii="Times New Roman" w:hAnsi="Times New Roman" w:cs="Times New Roman"/>
          <w:bCs/>
          <w:sz w:val="20"/>
          <w:szCs w:val="20"/>
        </w:rPr>
        <w:t xml:space="preserve"> для </w:t>
      </w:r>
      <w:r w:rsidR="00433566" w:rsidRPr="001134F9">
        <w:rPr>
          <w:rFonts w:ascii="Times New Roman" w:hAnsi="Times New Roman" w:cs="Times New Roman"/>
          <w:bCs/>
          <w:sz w:val="20"/>
          <w:szCs w:val="20"/>
        </w:rPr>
        <w:t xml:space="preserve">того, чтобы установить </w:t>
      </w:r>
      <w:r w:rsidRPr="001134F9">
        <w:rPr>
          <w:rFonts w:ascii="Times New Roman" w:hAnsi="Times New Roman" w:cs="Times New Roman"/>
          <w:bCs/>
          <w:sz w:val="20"/>
          <w:szCs w:val="20"/>
        </w:rPr>
        <w:t>гармоничны</w:t>
      </w:r>
      <w:r w:rsidR="00433566" w:rsidRPr="001134F9">
        <w:rPr>
          <w:rFonts w:ascii="Times New Roman" w:hAnsi="Times New Roman" w:cs="Times New Roman"/>
          <w:bCs/>
          <w:sz w:val="20"/>
          <w:szCs w:val="20"/>
        </w:rPr>
        <w:t xml:space="preserve">е </w:t>
      </w:r>
      <w:r w:rsidRPr="001134F9">
        <w:rPr>
          <w:rFonts w:ascii="Times New Roman" w:hAnsi="Times New Roman" w:cs="Times New Roman"/>
          <w:bCs/>
          <w:sz w:val="20"/>
          <w:szCs w:val="20"/>
        </w:rPr>
        <w:t>отношени</w:t>
      </w:r>
      <w:r w:rsidR="00433566" w:rsidRPr="001134F9">
        <w:rPr>
          <w:rFonts w:ascii="Times New Roman" w:hAnsi="Times New Roman" w:cs="Times New Roman"/>
          <w:bCs/>
          <w:sz w:val="20"/>
          <w:szCs w:val="20"/>
        </w:rPr>
        <w:t>я</w:t>
      </w:r>
      <w:r w:rsidRPr="001134F9">
        <w:rPr>
          <w:rFonts w:ascii="Times New Roman" w:hAnsi="Times New Roman" w:cs="Times New Roman"/>
          <w:bCs/>
          <w:sz w:val="20"/>
          <w:szCs w:val="20"/>
        </w:rPr>
        <w:t xml:space="preserve"> с общественностью. В</w:t>
      </w:r>
      <w:r w:rsidR="00433566" w:rsidRPr="001134F9">
        <w:rPr>
          <w:rFonts w:ascii="Times New Roman" w:hAnsi="Times New Roman" w:cs="Times New Roman"/>
          <w:bCs/>
          <w:sz w:val="20"/>
          <w:szCs w:val="20"/>
        </w:rPr>
        <w:t>ысшие заведения</w:t>
      </w:r>
      <w:r w:rsidR="009D74E7" w:rsidRPr="001134F9">
        <w:rPr>
          <w:rFonts w:ascii="Times New Roman" w:hAnsi="Times New Roman" w:cs="Times New Roman"/>
          <w:bCs/>
          <w:sz w:val="20"/>
          <w:szCs w:val="20"/>
        </w:rPr>
        <w:t xml:space="preserve"> </w:t>
      </w:r>
      <w:r w:rsidR="00433566" w:rsidRPr="001134F9">
        <w:rPr>
          <w:rFonts w:ascii="Times New Roman" w:hAnsi="Times New Roman" w:cs="Times New Roman"/>
          <w:bCs/>
          <w:sz w:val="20"/>
          <w:szCs w:val="20"/>
        </w:rPr>
        <w:t>в настоящее время</w:t>
      </w:r>
      <w:r w:rsidRPr="001134F9">
        <w:rPr>
          <w:rFonts w:ascii="Times New Roman" w:hAnsi="Times New Roman" w:cs="Times New Roman"/>
          <w:bCs/>
          <w:sz w:val="20"/>
          <w:szCs w:val="20"/>
        </w:rPr>
        <w:t xml:space="preserve"> непосредственно влияют на развитие и состояние</w:t>
      </w:r>
      <w:r w:rsidR="00433566" w:rsidRPr="001134F9">
        <w:rPr>
          <w:rFonts w:ascii="Times New Roman" w:hAnsi="Times New Roman" w:cs="Times New Roman"/>
          <w:bCs/>
          <w:sz w:val="20"/>
          <w:szCs w:val="20"/>
        </w:rPr>
        <w:t xml:space="preserve"> общества</w:t>
      </w:r>
      <w:r w:rsidRPr="001134F9">
        <w:rPr>
          <w:rFonts w:ascii="Times New Roman" w:hAnsi="Times New Roman" w:cs="Times New Roman"/>
          <w:bCs/>
          <w:sz w:val="20"/>
          <w:szCs w:val="20"/>
        </w:rPr>
        <w:t>.</w:t>
      </w:r>
    </w:p>
    <w:p w:rsidR="00AC1193" w:rsidRPr="001134F9" w:rsidRDefault="00AC1193" w:rsidP="001E5EC2">
      <w:pPr>
        <w:autoSpaceDE w:val="0"/>
        <w:autoSpaceDN w:val="0"/>
        <w:adjustRightInd w:val="0"/>
        <w:spacing w:after="0" w:line="240" w:lineRule="auto"/>
        <w:ind w:firstLine="709"/>
        <w:jc w:val="both"/>
        <w:rPr>
          <w:rFonts w:ascii="Times New Roman" w:hAnsi="Times New Roman" w:cs="Times New Roman"/>
          <w:i/>
          <w:sz w:val="20"/>
          <w:szCs w:val="20"/>
        </w:rPr>
      </w:pPr>
      <w:r w:rsidRPr="001134F9">
        <w:rPr>
          <w:rFonts w:ascii="Times New Roman" w:hAnsi="Times New Roman" w:cs="Times New Roman"/>
          <w:i/>
          <w:sz w:val="20"/>
          <w:szCs w:val="20"/>
        </w:rPr>
        <w:t xml:space="preserve">Заключение. </w:t>
      </w:r>
    </w:p>
    <w:p w:rsidR="00E32DF6" w:rsidRPr="001134F9" w:rsidRDefault="00206287" w:rsidP="001E5EC2">
      <w:pPr>
        <w:spacing w:after="0" w:line="240" w:lineRule="auto"/>
        <w:ind w:firstLine="709"/>
        <w:jc w:val="both"/>
        <w:rPr>
          <w:rFonts w:ascii="Times New Roman" w:hAnsi="Times New Roman" w:cs="Times New Roman"/>
          <w:sz w:val="20"/>
          <w:szCs w:val="20"/>
        </w:rPr>
      </w:pPr>
      <w:r w:rsidRPr="001134F9">
        <w:rPr>
          <w:rFonts w:ascii="Times New Roman" w:hAnsi="Times New Roman" w:cs="Times New Roman"/>
          <w:sz w:val="20"/>
          <w:szCs w:val="20"/>
        </w:rPr>
        <w:t>Подводя итог к данной статье</w:t>
      </w:r>
      <w:r w:rsidR="001E6ABE" w:rsidRPr="001134F9">
        <w:rPr>
          <w:rFonts w:ascii="Times New Roman" w:hAnsi="Times New Roman" w:cs="Times New Roman"/>
          <w:sz w:val="20"/>
          <w:szCs w:val="20"/>
        </w:rPr>
        <w:t>,</w:t>
      </w:r>
      <w:r w:rsidRPr="001134F9">
        <w:rPr>
          <w:rFonts w:ascii="Times New Roman" w:hAnsi="Times New Roman" w:cs="Times New Roman"/>
          <w:sz w:val="20"/>
          <w:szCs w:val="20"/>
        </w:rPr>
        <w:t xml:space="preserve"> следует заметить, что п</w:t>
      </w:r>
      <w:r w:rsidR="00667FD0" w:rsidRPr="001134F9">
        <w:rPr>
          <w:rFonts w:ascii="Times New Roman" w:hAnsi="Times New Roman" w:cs="Times New Roman"/>
          <w:sz w:val="20"/>
          <w:szCs w:val="20"/>
        </w:rPr>
        <w:t xml:space="preserve">ринципы сочетания различных декоративных материалов зависят не только от технологических особенностей </w:t>
      </w:r>
      <w:r w:rsidR="00F73307" w:rsidRPr="001134F9">
        <w:rPr>
          <w:rFonts w:ascii="Times New Roman" w:hAnsi="Times New Roman" w:cs="Times New Roman"/>
          <w:sz w:val="20"/>
          <w:szCs w:val="20"/>
        </w:rPr>
        <w:t>материалов</w:t>
      </w:r>
      <w:r w:rsidR="00667FD0" w:rsidRPr="001134F9">
        <w:rPr>
          <w:rFonts w:ascii="Times New Roman" w:hAnsi="Times New Roman" w:cs="Times New Roman"/>
          <w:sz w:val="20"/>
          <w:szCs w:val="20"/>
        </w:rPr>
        <w:t xml:space="preserve">. </w:t>
      </w:r>
      <w:r w:rsidR="00F73307" w:rsidRPr="001134F9">
        <w:rPr>
          <w:rFonts w:ascii="Times New Roman" w:hAnsi="Times New Roman" w:cs="Times New Roman"/>
          <w:sz w:val="20"/>
          <w:szCs w:val="20"/>
        </w:rPr>
        <w:t xml:space="preserve">Авторский подход к проектированию интерьера, именно на декоративных объектах, находит стыковку деятельности дизайнера и художника, конструкции и творчества, рационального и эмоционального. </w:t>
      </w:r>
      <w:r w:rsidR="00667FD0" w:rsidRPr="001134F9">
        <w:rPr>
          <w:rFonts w:ascii="Times New Roman" w:hAnsi="Times New Roman" w:cs="Times New Roman"/>
          <w:sz w:val="20"/>
          <w:szCs w:val="20"/>
        </w:rPr>
        <w:t>Ни один объект дизайна не рождается без принципиально нового подхода к решению задач композиции. Композиция в данном случае является ключе</w:t>
      </w:r>
      <w:r w:rsidR="00F73307" w:rsidRPr="001134F9">
        <w:rPr>
          <w:rFonts w:ascii="Times New Roman" w:hAnsi="Times New Roman" w:cs="Times New Roman"/>
          <w:sz w:val="20"/>
          <w:szCs w:val="20"/>
        </w:rPr>
        <w:t>вым словом в подборе материалов и</w:t>
      </w:r>
      <w:r w:rsidR="00667FD0" w:rsidRPr="001134F9">
        <w:rPr>
          <w:rFonts w:ascii="Times New Roman" w:hAnsi="Times New Roman" w:cs="Times New Roman"/>
          <w:sz w:val="20"/>
          <w:szCs w:val="20"/>
        </w:rPr>
        <w:t xml:space="preserve"> технологических приемов. Для получения конечного результата </w:t>
      </w:r>
      <w:r w:rsidR="00667FD0" w:rsidRPr="001134F9">
        <w:rPr>
          <w:rFonts w:ascii="Times New Roman" w:hAnsi="Times New Roman" w:cs="Times New Roman"/>
          <w:sz w:val="20"/>
          <w:szCs w:val="20"/>
        </w:rPr>
        <w:lastRenderedPageBreak/>
        <w:t xml:space="preserve">необходимо учитывать широкий спектр особенностей декоративного объекта. В первую очередь </w:t>
      </w:r>
      <w:r w:rsidR="00F73307" w:rsidRPr="001134F9">
        <w:rPr>
          <w:rFonts w:ascii="Times New Roman" w:hAnsi="Times New Roman" w:cs="Times New Roman"/>
          <w:sz w:val="20"/>
          <w:szCs w:val="20"/>
        </w:rPr>
        <w:t xml:space="preserve">это </w:t>
      </w:r>
      <w:r w:rsidR="00667FD0" w:rsidRPr="001134F9">
        <w:rPr>
          <w:rFonts w:ascii="Times New Roman" w:hAnsi="Times New Roman" w:cs="Times New Roman"/>
          <w:sz w:val="20"/>
          <w:szCs w:val="20"/>
        </w:rPr>
        <w:t>конструктивно-пластические</w:t>
      </w:r>
      <w:r w:rsidR="00F73307" w:rsidRPr="001134F9">
        <w:rPr>
          <w:rFonts w:ascii="Times New Roman" w:hAnsi="Times New Roman" w:cs="Times New Roman"/>
          <w:sz w:val="20"/>
          <w:szCs w:val="20"/>
        </w:rPr>
        <w:t xml:space="preserve"> качества, которые реализуются только благодаря материалам, которые будут участвовать в создании объекта</w:t>
      </w:r>
      <w:r w:rsidR="00667FD0" w:rsidRPr="001134F9">
        <w:rPr>
          <w:rFonts w:ascii="Times New Roman" w:hAnsi="Times New Roman" w:cs="Times New Roman"/>
          <w:sz w:val="20"/>
          <w:szCs w:val="20"/>
        </w:rPr>
        <w:t xml:space="preserve">. В этом случае конфигурация объекта и его восприятие в рамках объемно-пространственных параметров являются определяющими для принятия правильного решения. Конструктивно технологический подход решает так же </w:t>
      </w:r>
      <w:r w:rsidR="00622557" w:rsidRPr="001134F9">
        <w:rPr>
          <w:rFonts w:ascii="Times New Roman" w:hAnsi="Times New Roman" w:cs="Times New Roman"/>
          <w:sz w:val="20"/>
          <w:szCs w:val="20"/>
        </w:rPr>
        <w:t>задачи,</w:t>
      </w:r>
      <w:r w:rsidR="00667FD0" w:rsidRPr="001134F9">
        <w:rPr>
          <w:rFonts w:ascii="Times New Roman" w:hAnsi="Times New Roman" w:cs="Times New Roman"/>
          <w:sz w:val="20"/>
          <w:szCs w:val="20"/>
        </w:rPr>
        <w:t xml:space="preserve"> учитывающие физические качества объекта его вес, способы крепления, обеспечивающие безопасность его осмотра и возможной коммуникации с объектом. Совершенно иные </w:t>
      </w:r>
      <w:r w:rsidR="00F73307" w:rsidRPr="001134F9">
        <w:rPr>
          <w:rFonts w:ascii="Times New Roman" w:hAnsi="Times New Roman" w:cs="Times New Roman"/>
          <w:sz w:val="20"/>
          <w:szCs w:val="20"/>
        </w:rPr>
        <w:t xml:space="preserve">качества </w:t>
      </w:r>
      <w:r w:rsidR="00622557" w:rsidRPr="001134F9">
        <w:rPr>
          <w:rFonts w:ascii="Times New Roman" w:hAnsi="Times New Roman" w:cs="Times New Roman"/>
          <w:sz w:val="20"/>
          <w:szCs w:val="20"/>
        </w:rPr>
        <w:t>учитываются,</w:t>
      </w:r>
      <w:r w:rsidR="00F73307" w:rsidRPr="001134F9">
        <w:rPr>
          <w:rFonts w:ascii="Times New Roman" w:hAnsi="Times New Roman" w:cs="Times New Roman"/>
          <w:sz w:val="20"/>
          <w:szCs w:val="20"/>
        </w:rPr>
        <w:t xml:space="preserve"> если</w:t>
      </w:r>
      <w:r w:rsidR="00667FD0" w:rsidRPr="001134F9">
        <w:rPr>
          <w:rFonts w:ascii="Times New Roman" w:hAnsi="Times New Roman" w:cs="Times New Roman"/>
          <w:sz w:val="20"/>
          <w:szCs w:val="20"/>
        </w:rPr>
        <w:t xml:space="preserve"> объект</w:t>
      </w:r>
      <w:r w:rsidR="00F73307" w:rsidRPr="001134F9">
        <w:rPr>
          <w:rFonts w:ascii="Times New Roman" w:hAnsi="Times New Roman" w:cs="Times New Roman"/>
          <w:sz w:val="20"/>
          <w:szCs w:val="20"/>
        </w:rPr>
        <w:t xml:space="preserve"> должен реализовать в себе</w:t>
      </w:r>
      <w:r w:rsidR="00667FD0" w:rsidRPr="001134F9">
        <w:rPr>
          <w:rFonts w:ascii="Times New Roman" w:hAnsi="Times New Roman" w:cs="Times New Roman"/>
          <w:sz w:val="20"/>
          <w:szCs w:val="20"/>
        </w:rPr>
        <w:t xml:space="preserve"> динамические и</w:t>
      </w:r>
      <w:r w:rsidR="00F73307" w:rsidRPr="001134F9">
        <w:rPr>
          <w:rFonts w:ascii="Times New Roman" w:hAnsi="Times New Roman" w:cs="Times New Roman"/>
          <w:sz w:val="20"/>
          <w:szCs w:val="20"/>
        </w:rPr>
        <w:t>ли</w:t>
      </w:r>
      <w:r w:rsidR="00667FD0" w:rsidRPr="001134F9">
        <w:rPr>
          <w:rFonts w:ascii="Times New Roman" w:hAnsi="Times New Roman" w:cs="Times New Roman"/>
          <w:sz w:val="20"/>
          <w:szCs w:val="20"/>
        </w:rPr>
        <w:t xml:space="preserve"> кинетические свойства</w:t>
      </w:r>
      <w:r w:rsidR="00F73307" w:rsidRPr="001134F9">
        <w:rPr>
          <w:rFonts w:ascii="Times New Roman" w:hAnsi="Times New Roman" w:cs="Times New Roman"/>
          <w:sz w:val="20"/>
          <w:szCs w:val="20"/>
        </w:rPr>
        <w:t>,</w:t>
      </w:r>
      <w:r w:rsidR="00667FD0" w:rsidRPr="001134F9">
        <w:rPr>
          <w:rFonts w:ascii="Times New Roman" w:hAnsi="Times New Roman" w:cs="Times New Roman"/>
          <w:sz w:val="20"/>
          <w:szCs w:val="20"/>
        </w:rPr>
        <w:t xml:space="preserve"> использование подвижны</w:t>
      </w:r>
      <w:r w:rsidR="00F73307" w:rsidRPr="001134F9">
        <w:rPr>
          <w:rFonts w:ascii="Times New Roman" w:hAnsi="Times New Roman" w:cs="Times New Roman"/>
          <w:sz w:val="20"/>
          <w:szCs w:val="20"/>
        </w:rPr>
        <w:t xml:space="preserve">х </w:t>
      </w:r>
      <w:r w:rsidR="00667FD0" w:rsidRPr="001134F9">
        <w:rPr>
          <w:rFonts w:ascii="Times New Roman" w:hAnsi="Times New Roman" w:cs="Times New Roman"/>
          <w:sz w:val="20"/>
          <w:szCs w:val="20"/>
        </w:rPr>
        <w:t xml:space="preserve">или </w:t>
      </w:r>
      <w:r w:rsidR="00F73307" w:rsidRPr="001134F9">
        <w:rPr>
          <w:rFonts w:ascii="Times New Roman" w:hAnsi="Times New Roman" w:cs="Times New Roman"/>
          <w:sz w:val="20"/>
          <w:szCs w:val="20"/>
        </w:rPr>
        <w:t xml:space="preserve">вращающихся элементов. </w:t>
      </w:r>
      <w:r w:rsidR="00622557" w:rsidRPr="001134F9">
        <w:rPr>
          <w:rFonts w:ascii="Times New Roman" w:hAnsi="Times New Roman" w:cs="Times New Roman"/>
          <w:sz w:val="20"/>
          <w:szCs w:val="20"/>
        </w:rPr>
        <w:t>Это,</w:t>
      </w:r>
      <w:r w:rsidR="00F73307" w:rsidRPr="001134F9">
        <w:rPr>
          <w:rFonts w:ascii="Times New Roman" w:hAnsi="Times New Roman" w:cs="Times New Roman"/>
          <w:sz w:val="20"/>
          <w:szCs w:val="20"/>
        </w:rPr>
        <w:t xml:space="preserve"> безусловно</w:t>
      </w:r>
      <w:r w:rsidR="00622557" w:rsidRPr="001134F9">
        <w:rPr>
          <w:rFonts w:ascii="Times New Roman" w:hAnsi="Times New Roman" w:cs="Times New Roman"/>
          <w:sz w:val="20"/>
          <w:szCs w:val="20"/>
        </w:rPr>
        <w:t>,</w:t>
      </w:r>
      <w:r w:rsidR="00667FD0" w:rsidRPr="001134F9">
        <w:rPr>
          <w:rFonts w:ascii="Times New Roman" w:hAnsi="Times New Roman" w:cs="Times New Roman"/>
          <w:sz w:val="20"/>
          <w:szCs w:val="20"/>
        </w:rPr>
        <w:t xml:space="preserve"> требует еще более </w:t>
      </w:r>
      <w:r w:rsidR="00F73307" w:rsidRPr="001134F9">
        <w:rPr>
          <w:rFonts w:ascii="Times New Roman" w:hAnsi="Times New Roman" w:cs="Times New Roman"/>
          <w:sz w:val="20"/>
          <w:szCs w:val="20"/>
        </w:rPr>
        <w:t xml:space="preserve">глубокого понимания современных композитных материалов, которые способны обеспечить сочетание </w:t>
      </w:r>
      <w:r w:rsidR="00667FD0" w:rsidRPr="001134F9">
        <w:rPr>
          <w:rFonts w:ascii="Times New Roman" w:hAnsi="Times New Roman" w:cs="Times New Roman"/>
          <w:sz w:val="20"/>
          <w:szCs w:val="20"/>
        </w:rPr>
        <w:t xml:space="preserve">материалов, </w:t>
      </w:r>
      <w:r w:rsidR="00F73307" w:rsidRPr="001134F9">
        <w:rPr>
          <w:rFonts w:ascii="Times New Roman" w:hAnsi="Times New Roman" w:cs="Times New Roman"/>
          <w:sz w:val="20"/>
          <w:szCs w:val="20"/>
        </w:rPr>
        <w:t>и учесть их</w:t>
      </w:r>
      <w:r w:rsidR="009D74E7" w:rsidRPr="001134F9">
        <w:rPr>
          <w:rFonts w:ascii="Times New Roman" w:hAnsi="Times New Roman" w:cs="Times New Roman"/>
          <w:sz w:val="20"/>
          <w:szCs w:val="20"/>
        </w:rPr>
        <w:t xml:space="preserve"> </w:t>
      </w:r>
      <w:r w:rsidR="00667FD0" w:rsidRPr="001134F9">
        <w:rPr>
          <w:rFonts w:ascii="Times New Roman" w:hAnsi="Times New Roman" w:cs="Times New Roman"/>
          <w:sz w:val="20"/>
          <w:szCs w:val="20"/>
        </w:rPr>
        <w:t>эргономические свойства</w:t>
      </w:r>
      <w:r w:rsidR="009D74E7" w:rsidRPr="001134F9">
        <w:rPr>
          <w:rFonts w:ascii="Times New Roman" w:hAnsi="Times New Roman" w:cs="Times New Roman"/>
          <w:sz w:val="20"/>
          <w:szCs w:val="20"/>
        </w:rPr>
        <w:t xml:space="preserve"> </w:t>
      </w:r>
      <w:r w:rsidR="00F73307" w:rsidRPr="001134F9">
        <w:rPr>
          <w:rFonts w:ascii="Times New Roman" w:hAnsi="Times New Roman" w:cs="Times New Roman"/>
          <w:sz w:val="20"/>
          <w:szCs w:val="20"/>
        </w:rPr>
        <w:t xml:space="preserve">такие </w:t>
      </w:r>
      <w:r w:rsidRPr="001134F9">
        <w:rPr>
          <w:rFonts w:ascii="Times New Roman" w:hAnsi="Times New Roman" w:cs="Times New Roman"/>
          <w:sz w:val="20"/>
          <w:szCs w:val="20"/>
        </w:rPr>
        <w:t>как: безопасность, устойчивость, прочность, долговечность работы механизмов, работу сопутствующих устройств таких как вода или освещение. Количество позиций, требующих серьёзного изучения и даже расчета, формирует правильный подход к созданию сложных дизайн объектов</w:t>
      </w:r>
      <w:r w:rsidR="00F73307" w:rsidRPr="001134F9">
        <w:rPr>
          <w:rFonts w:ascii="Times New Roman" w:hAnsi="Times New Roman" w:cs="Times New Roman"/>
          <w:sz w:val="20"/>
          <w:szCs w:val="20"/>
        </w:rPr>
        <w:t xml:space="preserve"> и позволяет создать завершенный</w:t>
      </w:r>
      <w:r w:rsidRPr="001134F9">
        <w:rPr>
          <w:rFonts w:ascii="Times New Roman" w:hAnsi="Times New Roman" w:cs="Times New Roman"/>
          <w:sz w:val="20"/>
          <w:szCs w:val="20"/>
        </w:rPr>
        <w:t xml:space="preserve"> эмоционально</w:t>
      </w:r>
      <w:r w:rsidR="00F73307" w:rsidRPr="001134F9">
        <w:rPr>
          <w:rFonts w:ascii="Times New Roman" w:hAnsi="Times New Roman" w:cs="Times New Roman"/>
          <w:sz w:val="20"/>
          <w:szCs w:val="20"/>
        </w:rPr>
        <w:t>-</w:t>
      </w:r>
      <w:r w:rsidRPr="001134F9">
        <w:rPr>
          <w:rFonts w:ascii="Times New Roman" w:hAnsi="Times New Roman" w:cs="Times New Roman"/>
          <w:sz w:val="20"/>
          <w:szCs w:val="20"/>
        </w:rPr>
        <w:t>художественн</w:t>
      </w:r>
      <w:r w:rsidR="00F73307" w:rsidRPr="001134F9">
        <w:rPr>
          <w:rFonts w:ascii="Times New Roman" w:hAnsi="Times New Roman" w:cs="Times New Roman"/>
          <w:sz w:val="20"/>
          <w:szCs w:val="20"/>
        </w:rPr>
        <w:t>ый облик</w:t>
      </w:r>
      <w:r w:rsidRPr="001134F9">
        <w:rPr>
          <w:rFonts w:ascii="Times New Roman" w:hAnsi="Times New Roman" w:cs="Times New Roman"/>
          <w:sz w:val="20"/>
          <w:szCs w:val="20"/>
        </w:rPr>
        <w:t xml:space="preserve"> интерьера. </w:t>
      </w:r>
    </w:p>
    <w:p w:rsidR="00206287" w:rsidRPr="001134F9" w:rsidRDefault="00206287" w:rsidP="001E5EC2">
      <w:pPr>
        <w:spacing w:after="0" w:line="240" w:lineRule="auto"/>
        <w:ind w:firstLine="709"/>
        <w:jc w:val="both"/>
        <w:rPr>
          <w:rFonts w:ascii="Times New Roman" w:hAnsi="Times New Roman" w:cs="Times New Roman"/>
          <w:sz w:val="20"/>
          <w:szCs w:val="20"/>
        </w:rPr>
      </w:pPr>
      <w:r w:rsidRPr="001134F9">
        <w:rPr>
          <w:rFonts w:ascii="Times New Roman" w:hAnsi="Times New Roman" w:cs="Times New Roman"/>
          <w:sz w:val="20"/>
          <w:szCs w:val="20"/>
        </w:rPr>
        <w:t>Инновационность лежит в основе дизайн деятельности, поэтому проектирование пространственных арт –объектов и декоративных панно на сегодняшний день связано с пониманием и строительных конструкций и принципов гармонического подхода к выбору материалов и фактур, и умение предвидеть неизбежные сложности, лежащие в рамках экспериментов, обеспечивающих продуманность, высокое качество и положительные эмоционально-ценностные характеристики создаваемого объекта.</w:t>
      </w:r>
    </w:p>
    <w:p w:rsidR="00E26C76" w:rsidRPr="001134F9" w:rsidRDefault="00E26C76" w:rsidP="001E5EC2">
      <w:pPr>
        <w:spacing w:after="0" w:line="240" w:lineRule="auto"/>
        <w:ind w:firstLine="709"/>
        <w:jc w:val="both"/>
        <w:rPr>
          <w:rFonts w:ascii="Times New Roman" w:hAnsi="Times New Roman" w:cs="Times New Roman"/>
          <w:sz w:val="20"/>
          <w:szCs w:val="20"/>
        </w:rPr>
      </w:pPr>
    </w:p>
    <w:p w:rsidR="00E32DF6" w:rsidRPr="001134F9" w:rsidRDefault="00E32DF6" w:rsidP="00DF5346">
      <w:pPr>
        <w:spacing w:after="0" w:line="240" w:lineRule="auto"/>
        <w:ind w:firstLine="709"/>
        <w:jc w:val="center"/>
        <w:rPr>
          <w:rFonts w:ascii="Times New Roman" w:hAnsi="Times New Roman" w:cs="Times New Roman"/>
          <w:b/>
          <w:sz w:val="20"/>
          <w:szCs w:val="20"/>
        </w:rPr>
      </w:pPr>
      <w:r w:rsidRPr="001134F9">
        <w:rPr>
          <w:rFonts w:ascii="Times New Roman" w:hAnsi="Times New Roman" w:cs="Times New Roman"/>
          <w:b/>
          <w:sz w:val="20"/>
          <w:szCs w:val="20"/>
        </w:rPr>
        <w:t>СПИСОК ИСПОЛЬЗОВАННЫХ ИСТОЧНИКОВ</w:t>
      </w:r>
    </w:p>
    <w:p w:rsidR="00387AF1" w:rsidRDefault="00387AF1" w:rsidP="00387AF1">
      <w:pPr>
        <w:pStyle w:val="a3"/>
        <w:numPr>
          <w:ilvl w:val="0"/>
          <w:numId w:val="25"/>
        </w:numPr>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Яхнин А. Л</w:t>
      </w:r>
      <w:r w:rsidRPr="00C31095">
        <w:rPr>
          <w:rFonts w:ascii="Times New Roman" w:hAnsi="Times New Roman" w:cs="Times New Roman"/>
          <w:sz w:val="20"/>
          <w:szCs w:val="20"/>
        </w:rPr>
        <w:t>. Антиискусство: записки очевидца</w:t>
      </w:r>
      <w:r>
        <w:rPr>
          <w:rFonts w:ascii="Times New Roman" w:hAnsi="Times New Roman" w:cs="Times New Roman"/>
          <w:sz w:val="20"/>
          <w:szCs w:val="20"/>
        </w:rPr>
        <w:t xml:space="preserve"> / А.Л. Яхнин. – </w:t>
      </w:r>
      <w:r w:rsidRPr="00C31095">
        <w:rPr>
          <w:rFonts w:ascii="Times New Roman" w:hAnsi="Times New Roman" w:cs="Times New Roman"/>
          <w:sz w:val="20"/>
          <w:szCs w:val="20"/>
        </w:rPr>
        <w:t xml:space="preserve"> </w:t>
      </w:r>
      <w:r w:rsidR="003F0B79" w:rsidRPr="00C31095">
        <w:rPr>
          <w:rFonts w:ascii="Times New Roman" w:hAnsi="Times New Roman" w:cs="Times New Roman"/>
          <w:sz w:val="20"/>
          <w:szCs w:val="20"/>
        </w:rPr>
        <w:t>М</w:t>
      </w:r>
      <w:r w:rsidR="003F0B79">
        <w:rPr>
          <w:rFonts w:ascii="Times New Roman" w:hAnsi="Times New Roman" w:cs="Times New Roman"/>
          <w:sz w:val="20"/>
          <w:szCs w:val="20"/>
        </w:rPr>
        <w:t>.:</w:t>
      </w:r>
      <w:r w:rsidRPr="00C31095">
        <w:rPr>
          <w:rFonts w:ascii="Times New Roman" w:hAnsi="Times New Roman" w:cs="Times New Roman"/>
          <w:sz w:val="20"/>
          <w:szCs w:val="20"/>
        </w:rPr>
        <w:t xml:space="preserve"> Книжница, 2011. – </w:t>
      </w:r>
      <w:r>
        <w:rPr>
          <w:rFonts w:ascii="Times New Roman" w:hAnsi="Times New Roman" w:cs="Times New Roman"/>
          <w:sz w:val="20"/>
          <w:szCs w:val="20"/>
        </w:rPr>
        <w:t>320 с</w:t>
      </w:r>
      <w:r w:rsidRPr="00C31095">
        <w:rPr>
          <w:rFonts w:ascii="Times New Roman" w:hAnsi="Times New Roman" w:cs="Times New Roman"/>
          <w:sz w:val="20"/>
          <w:szCs w:val="20"/>
        </w:rPr>
        <w:t>.</w:t>
      </w:r>
    </w:p>
    <w:p w:rsidR="00387AF1" w:rsidRDefault="00387AF1" w:rsidP="00387AF1">
      <w:pPr>
        <w:pStyle w:val="a3"/>
        <w:numPr>
          <w:ilvl w:val="0"/>
          <w:numId w:val="25"/>
        </w:numPr>
        <w:spacing w:after="0" w:line="240" w:lineRule="auto"/>
        <w:ind w:left="360"/>
        <w:jc w:val="both"/>
        <w:rPr>
          <w:rFonts w:ascii="Times New Roman" w:hAnsi="Times New Roman" w:cs="Times New Roman"/>
          <w:sz w:val="20"/>
          <w:szCs w:val="20"/>
        </w:rPr>
      </w:pPr>
      <w:r w:rsidRPr="00C31095">
        <w:rPr>
          <w:rFonts w:ascii="Times New Roman" w:hAnsi="Times New Roman" w:cs="Times New Roman"/>
          <w:sz w:val="20"/>
          <w:szCs w:val="20"/>
        </w:rPr>
        <w:t>Аронов</w:t>
      </w:r>
      <w:r>
        <w:rPr>
          <w:rFonts w:ascii="Times New Roman" w:hAnsi="Times New Roman" w:cs="Times New Roman"/>
          <w:sz w:val="20"/>
          <w:szCs w:val="20"/>
        </w:rPr>
        <w:t xml:space="preserve"> </w:t>
      </w:r>
      <w:r w:rsidRPr="00C31095">
        <w:rPr>
          <w:rFonts w:ascii="Times New Roman" w:hAnsi="Times New Roman" w:cs="Times New Roman"/>
          <w:sz w:val="20"/>
          <w:szCs w:val="20"/>
        </w:rPr>
        <w:t>В. Р. Театрализация восприятия предметной среды: дизайн в формировании художественной ауры / В. Р. Аронов</w:t>
      </w:r>
      <w:r>
        <w:rPr>
          <w:rFonts w:ascii="Times New Roman" w:hAnsi="Times New Roman" w:cs="Times New Roman"/>
          <w:sz w:val="20"/>
          <w:szCs w:val="20"/>
        </w:rPr>
        <w:t xml:space="preserve">.  – </w:t>
      </w:r>
      <w:r w:rsidRPr="00DF5346">
        <w:rPr>
          <w:rFonts w:ascii="Times New Roman" w:hAnsi="Times New Roman" w:cs="Times New Roman"/>
          <w:sz w:val="20"/>
          <w:szCs w:val="20"/>
        </w:rPr>
        <w:t xml:space="preserve"> </w:t>
      </w:r>
      <w:r w:rsidRPr="00C31095">
        <w:rPr>
          <w:rFonts w:ascii="Times New Roman" w:hAnsi="Times New Roman" w:cs="Times New Roman"/>
          <w:sz w:val="20"/>
          <w:szCs w:val="20"/>
        </w:rPr>
        <w:t>М</w:t>
      </w:r>
      <w:r w:rsidR="00FB2642">
        <w:rPr>
          <w:rFonts w:ascii="Times New Roman" w:hAnsi="Times New Roman" w:cs="Times New Roman"/>
          <w:sz w:val="20"/>
          <w:szCs w:val="20"/>
        </w:rPr>
        <w:t>.</w:t>
      </w:r>
      <w:r w:rsidRPr="00C31095">
        <w:rPr>
          <w:rFonts w:ascii="Times New Roman" w:hAnsi="Times New Roman" w:cs="Times New Roman"/>
          <w:sz w:val="20"/>
          <w:szCs w:val="20"/>
        </w:rPr>
        <w:t>: Индрик, 2011.</w:t>
      </w:r>
      <w:r>
        <w:rPr>
          <w:rFonts w:ascii="Times New Roman" w:hAnsi="Times New Roman" w:cs="Times New Roman"/>
          <w:sz w:val="20"/>
          <w:szCs w:val="20"/>
        </w:rPr>
        <w:t xml:space="preserve"> – 560 с</w:t>
      </w:r>
      <w:r w:rsidRPr="00C31095">
        <w:rPr>
          <w:rFonts w:ascii="Times New Roman" w:hAnsi="Times New Roman" w:cs="Times New Roman"/>
          <w:sz w:val="20"/>
          <w:szCs w:val="20"/>
        </w:rPr>
        <w:t>.</w:t>
      </w:r>
    </w:p>
    <w:p w:rsidR="006E1D4B" w:rsidRDefault="00387AF1" w:rsidP="006E1D4B">
      <w:pPr>
        <w:pStyle w:val="a3"/>
        <w:numPr>
          <w:ilvl w:val="0"/>
          <w:numId w:val="25"/>
        </w:numPr>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 xml:space="preserve">Панкина </w:t>
      </w:r>
      <w:r w:rsidRPr="00C31095">
        <w:rPr>
          <w:rFonts w:ascii="Times New Roman" w:hAnsi="Times New Roman" w:cs="Times New Roman"/>
          <w:sz w:val="20"/>
          <w:szCs w:val="20"/>
        </w:rPr>
        <w:t>М. В. Экологический дизайн: учеб</w:t>
      </w:r>
      <w:r>
        <w:rPr>
          <w:rFonts w:ascii="Times New Roman" w:hAnsi="Times New Roman" w:cs="Times New Roman"/>
          <w:sz w:val="20"/>
          <w:szCs w:val="20"/>
        </w:rPr>
        <w:t>.</w:t>
      </w:r>
      <w:r w:rsidRPr="00C31095">
        <w:rPr>
          <w:rFonts w:ascii="Times New Roman" w:hAnsi="Times New Roman" w:cs="Times New Roman"/>
          <w:sz w:val="20"/>
          <w:szCs w:val="20"/>
        </w:rPr>
        <w:t xml:space="preserve"> пос</w:t>
      </w:r>
      <w:r>
        <w:rPr>
          <w:rFonts w:ascii="Times New Roman" w:hAnsi="Times New Roman" w:cs="Times New Roman"/>
          <w:sz w:val="20"/>
          <w:szCs w:val="20"/>
        </w:rPr>
        <w:t>.</w:t>
      </w:r>
      <w:r w:rsidRPr="00C31095">
        <w:rPr>
          <w:rFonts w:ascii="Times New Roman" w:hAnsi="Times New Roman" w:cs="Times New Roman"/>
          <w:sz w:val="20"/>
          <w:szCs w:val="20"/>
        </w:rPr>
        <w:t xml:space="preserve"> /</w:t>
      </w:r>
      <w:r w:rsidRPr="004246B7">
        <w:rPr>
          <w:rFonts w:ascii="Times New Roman" w:hAnsi="Times New Roman" w:cs="Times New Roman"/>
          <w:sz w:val="20"/>
          <w:szCs w:val="20"/>
        </w:rPr>
        <w:t xml:space="preserve"> </w:t>
      </w:r>
      <w:r>
        <w:rPr>
          <w:rFonts w:ascii="Times New Roman" w:hAnsi="Times New Roman" w:cs="Times New Roman"/>
          <w:sz w:val="20"/>
          <w:szCs w:val="20"/>
        </w:rPr>
        <w:t xml:space="preserve">М. В. Панкина, С. В. Захарова.  –  </w:t>
      </w:r>
      <w:r w:rsidRPr="00C31095">
        <w:rPr>
          <w:rFonts w:ascii="Times New Roman" w:hAnsi="Times New Roman" w:cs="Times New Roman"/>
          <w:sz w:val="20"/>
          <w:szCs w:val="20"/>
        </w:rPr>
        <w:t>Бийск</w:t>
      </w:r>
      <w:r>
        <w:rPr>
          <w:rFonts w:ascii="Times New Roman" w:hAnsi="Times New Roman" w:cs="Times New Roman"/>
          <w:sz w:val="20"/>
          <w:szCs w:val="20"/>
        </w:rPr>
        <w:t xml:space="preserve">: Бия, 2011. – </w:t>
      </w:r>
      <w:r w:rsidRPr="00C31095">
        <w:rPr>
          <w:rFonts w:ascii="Times New Roman" w:hAnsi="Times New Roman" w:cs="Times New Roman"/>
          <w:sz w:val="20"/>
          <w:szCs w:val="20"/>
        </w:rPr>
        <w:t>107 с.</w:t>
      </w:r>
    </w:p>
    <w:p w:rsidR="006E1D4B" w:rsidRDefault="006E1D4B" w:rsidP="006E1D4B">
      <w:pPr>
        <w:pStyle w:val="a3"/>
        <w:numPr>
          <w:ilvl w:val="0"/>
          <w:numId w:val="25"/>
        </w:numPr>
        <w:spacing w:after="0" w:line="240" w:lineRule="auto"/>
        <w:ind w:left="360"/>
        <w:jc w:val="both"/>
        <w:rPr>
          <w:rFonts w:ascii="Times New Roman" w:hAnsi="Times New Roman" w:cs="Times New Roman"/>
          <w:sz w:val="20"/>
          <w:szCs w:val="20"/>
        </w:rPr>
      </w:pPr>
      <w:r w:rsidRPr="006E1D4B">
        <w:rPr>
          <w:rFonts w:ascii="Times New Roman" w:hAnsi="Times New Roman" w:cs="Times New Roman"/>
          <w:sz w:val="20"/>
          <w:szCs w:val="20"/>
        </w:rPr>
        <w:t>Дудникова А.А. Арт-объект как современная форма художественной интеграции в дизайне / А.А Дудникова., В.И. Паллотта  //  Вестник ГГУ. –  2017. –  № 6. –  С. 78-84.</w:t>
      </w:r>
    </w:p>
    <w:p w:rsidR="006E1D4B" w:rsidRPr="000853E3" w:rsidRDefault="006E1D4B" w:rsidP="006E1D4B">
      <w:pPr>
        <w:pStyle w:val="a3"/>
        <w:numPr>
          <w:ilvl w:val="0"/>
          <w:numId w:val="25"/>
        </w:numPr>
        <w:spacing w:after="0" w:line="240" w:lineRule="auto"/>
        <w:ind w:left="360"/>
        <w:jc w:val="both"/>
        <w:rPr>
          <w:rStyle w:val="a4"/>
          <w:rFonts w:ascii="Times New Roman" w:hAnsi="Times New Roman" w:cs="Times New Roman"/>
          <w:color w:val="auto"/>
          <w:sz w:val="20"/>
          <w:szCs w:val="20"/>
          <w:u w:val="none"/>
        </w:rPr>
      </w:pPr>
      <w:r w:rsidRPr="000853E3">
        <w:rPr>
          <w:rFonts w:ascii="Times New Roman" w:hAnsi="Times New Roman" w:cs="Times New Roman"/>
          <w:sz w:val="20"/>
          <w:szCs w:val="20"/>
        </w:rPr>
        <w:t>Сайт</w:t>
      </w:r>
      <w:r w:rsidRPr="003B7BC3">
        <w:rPr>
          <w:rFonts w:ascii="Times New Roman" w:hAnsi="Times New Roman" w:cs="Times New Roman"/>
          <w:sz w:val="20"/>
          <w:szCs w:val="20"/>
        </w:rPr>
        <w:t xml:space="preserve"> </w:t>
      </w:r>
      <w:r w:rsidRPr="000853E3">
        <w:rPr>
          <w:rFonts w:ascii="Times New Roman" w:hAnsi="Times New Roman" w:cs="Times New Roman"/>
          <w:sz w:val="20"/>
          <w:szCs w:val="20"/>
        </w:rPr>
        <w:t>интернет</w:t>
      </w:r>
      <w:r w:rsidRPr="003B7BC3">
        <w:rPr>
          <w:rFonts w:ascii="Times New Roman" w:hAnsi="Times New Roman" w:cs="Times New Roman"/>
          <w:sz w:val="20"/>
          <w:szCs w:val="20"/>
        </w:rPr>
        <w:t>-</w:t>
      </w:r>
      <w:r w:rsidRPr="000853E3">
        <w:rPr>
          <w:rFonts w:ascii="Times New Roman" w:hAnsi="Times New Roman" w:cs="Times New Roman"/>
          <w:sz w:val="20"/>
          <w:szCs w:val="20"/>
        </w:rPr>
        <w:t>СМИ</w:t>
      </w:r>
      <w:r w:rsidRPr="003B7BC3">
        <w:rPr>
          <w:rFonts w:ascii="Times New Roman" w:hAnsi="Times New Roman" w:cs="Times New Roman"/>
          <w:sz w:val="20"/>
          <w:szCs w:val="20"/>
        </w:rPr>
        <w:t xml:space="preserve"> «</w:t>
      </w:r>
      <w:r w:rsidRPr="000853E3">
        <w:rPr>
          <w:rFonts w:ascii="Times New Roman" w:hAnsi="Times New Roman" w:cs="Times New Roman"/>
          <w:sz w:val="20"/>
          <w:szCs w:val="20"/>
          <w:lang w:val="en-US"/>
        </w:rPr>
        <w:t>TheVillage</w:t>
      </w:r>
      <w:r w:rsidRPr="003B7BC3">
        <w:rPr>
          <w:rFonts w:ascii="Times New Roman" w:hAnsi="Times New Roman" w:cs="Times New Roman"/>
          <w:sz w:val="20"/>
          <w:szCs w:val="20"/>
        </w:rPr>
        <w:t>» [</w:t>
      </w:r>
      <w:r w:rsidRPr="000853E3">
        <w:rPr>
          <w:rFonts w:ascii="Times New Roman" w:hAnsi="Times New Roman" w:cs="Times New Roman"/>
          <w:sz w:val="20"/>
          <w:szCs w:val="20"/>
        </w:rPr>
        <w:t>Электронный</w:t>
      </w:r>
      <w:r w:rsidRPr="003B7BC3">
        <w:rPr>
          <w:rFonts w:ascii="Times New Roman" w:hAnsi="Times New Roman" w:cs="Times New Roman"/>
          <w:sz w:val="20"/>
          <w:szCs w:val="20"/>
        </w:rPr>
        <w:t xml:space="preserve"> </w:t>
      </w:r>
      <w:r w:rsidRPr="000853E3">
        <w:rPr>
          <w:rFonts w:ascii="Times New Roman" w:hAnsi="Times New Roman" w:cs="Times New Roman"/>
          <w:sz w:val="20"/>
          <w:szCs w:val="20"/>
        </w:rPr>
        <w:t>ресурс</w:t>
      </w:r>
      <w:r w:rsidRPr="003B7BC3">
        <w:rPr>
          <w:rFonts w:ascii="Times New Roman" w:hAnsi="Times New Roman" w:cs="Times New Roman"/>
          <w:sz w:val="20"/>
          <w:szCs w:val="20"/>
        </w:rPr>
        <w:t xml:space="preserve">]. </w:t>
      </w:r>
      <w:r w:rsidRPr="00C31095">
        <w:rPr>
          <w:rFonts w:ascii="Times New Roman" w:hAnsi="Times New Roman" w:cs="Times New Roman"/>
          <w:sz w:val="20"/>
          <w:szCs w:val="20"/>
        </w:rPr>
        <w:t>–</w:t>
      </w:r>
      <w:r w:rsidRPr="003B7BC3">
        <w:rPr>
          <w:rFonts w:ascii="Times New Roman" w:hAnsi="Times New Roman" w:cs="Times New Roman"/>
          <w:sz w:val="20"/>
          <w:szCs w:val="20"/>
        </w:rPr>
        <w:t xml:space="preserve"> </w:t>
      </w:r>
      <w:r w:rsidRPr="000853E3">
        <w:rPr>
          <w:rFonts w:ascii="Times New Roman" w:hAnsi="Times New Roman" w:cs="Times New Roman"/>
          <w:sz w:val="20"/>
          <w:szCs w:val="20"/>
        </w:rPr>
        <w:t>Режим</w:t>
      </w:r>
      <w:r w:rsidRPr="003B7BC3">
        <w:rPr>
          <w:rFonts w:ascii="Times New Roman" w:hAnsi="Times New Roman" w:cs="Times New Roman"/>
          <w:sz w:val="20"/>
          <w:szCs w:val="20"/>
        </w:rPr>
        <w:t xml:space="preserve"> </w:t>
      </w:r>
      <w:r w:rsidRPr="000853E3">
        <w:rPr>
          <w:rFonts w:ascii="Times New Roman" w:hAnsi="Times New Roman" w:cs="Times New Roman"/>
          <w:sz w:val="20"/>
          <w:szCs w:val="20"/>
        </w:rPr>
        <w:t>доступа</w:t>
      </w:r>
      <w:r w:rsidRPr="003B7BC3">
        <w:rPr>
          <w:rFonts w:ascii="Times New Roman" w:hAnsi="Times New Roman" w:cs="Times New Roman"/>
          <w:sz w:val="20"/>
          <w:szCs w:val="20"/>
        </w:rPr>
        <w:t xml:space="preserve">: </w:t>
      </w:r>
      <w:hyperlink r:id="rId14" w:history="1">
        <w:r w:rsidRPr="000853E3">
          <w:rPr>
            <w:rStyle w:val="a4"/>
            <w:rFonts w:ascii="Times New Roman" w:hAnsi="Times New Roman" w:cs="Times New Roman"/>
            <w:sz w:val="20"/>
            <w:szCs w:val="20"/>
          </w:rPr>
          <w:t>https://www.the-village.ru/city/photo-reportage/138523-poliklinika-pri-morozovskoy-bolnitse</w:t>
        </w:r>
      </w:hyperlink>
    </w:p>
    <w:p w:rsidR="006E1D4B" w:rsidRPr="009F4DB4" w:rsidRDefault="006E1D4B" w:rsidP="006E1D4B">
      <w:pPr>
        <w:pStyle w:val="a3"/>
        <w:numPr>
          <w:ilvl w:val="0"/>
          <w:numId w:val="25"/>
        </w:numPr>
        <w:spacing w:after="0" w:line="240" w:lineRule="auto"/>
        <w:ind w:left="360"/>
        <w:jc w:val="both"/>
        <w:rPr>
          <w:rFonts w:ascii="Times New Roman" w:hAnsi="Times New Roman" w:cs="Times New Roman"/>
          <w:sz w:val="20"/>
          <w:szCs w:val="20"/>
          <w:lang w:val="en-US"/>
        </w:rPr>
      </w:pPr>
      <w:r w:rsidRPr="00C31095">
        <w:rPr>
          <w:rFonts w:ascii="Times New Roman" w:hAnsi="Times New Roman" w:cs="Times New Roman"/>
          <w:sz w:val="20"/>
          <w:szCs w:val="20"/>
          <w:lang w:val="en-US"/>
        </w:rPr>
        <w:t>Ishizu</w:t>
      </w:r>
      <w:r w:rsidRPr="00366B09">
        <w:rPr>
          <w:rFonts w:ascii="Times New Roman" w:hAnsi="Times New Roman" w:cs="Times New Roman"/>
          <w:sz w:val="20"/>
          <w:szCs w:val="20"/>
          <w:lang w:val="en-US"/>
        </w:rPr>
        <w:t xml:space="preserve">, </w:t>
      </w:r>
      <w:r w:rsidRPr="00C31095">
        <w:rPr>
          <w:rFonts w:ascii="Times New Roman" w:hAnsi="Times New Roman" w:cs="Times New Roman"/>
          <w:sz w:val="20"/>
          <w:szCs w:val="20"/>
          <w:lang w:val="en-US"/>
        </w:rPr>
        <w:t>T</w:t>
      </w:r>
      <w:r w:rsidRPr="00366B09">
        <w:rPr>
          <w:rFonts w:ascii="Times New Roman" w:hAnsi="Times New Roman" w:cs="Times New Roman"/>
          <w:sz w:val="20"/>
          <w:szCs w:val="20"/>
          <w:lang w:val="en-US"/>
        </w:rPr>
        <w:t xml:space="preserve">., </w:t>
      </w:r>
      <w:r w:rsidRPr="00C31095">
        <w:rPr>
          <w:rFonts w:ascii="Times New Roman" w:hAnsi="Times New Roman" w:cs="Times New Roman"/>
          <w:sz w:val="20"/>
          <w:szCs w:val="20"/>
          <w:lang w:val="en-US"/>
        </w:rPr>
        <w:t>Zeki</w:t>
      </w:r>
      <w:r w:rsidRPr="0019798F">
        <w:rPr>
          <w:rFonts w:ascii="Times New Roman" w:hAnsi="Times New Roman" w:cs="Times New Roman"/>
          <w:sz w:val="20"/>
          <w:szCs w:val="20"/>
          <w:lang w:val="en-US"/>
        </w:rPr>
        <w:t>,</w:t>
      </w:r>
      <w:r w:rsidRPr="009A6F15">
        <w:rPr>
          <w:rFonts w:ascii="Times New Roman" w:hAnsi="Times New Roman" w:cs="Times New Roman"/>
          <w:sz w:val="20"/>
          <w:szCs w:val="20"/>
          <w:lang w:val="en-US"/>
        </w:rPr>
        <w:t xml:space="preserve"> </w:t>
      </w:r>
      <w:r w:rsidRPr="00C31095">
        <w:rPr>
          <w:rFonts w:ascii="Times New Roman" w:hAnsi="Times New Roman" w:cs="Times New Roman"/>
          <w:sz w:val="20"/>
          <w:szCs w:val="20"/>
          <w:lang w:val="en-US"/>
        </w:rPr>
        <w:t>S</w:t>
      </w:r>
      <w:r w:rsidRPr="009A6F15">
        <w:rPr>
          <w:rFonts w:ascii="Times New Roman" w:hAnsi="Times New Roman" w:cs="Times New Roman"/>
          <w:sz w:val="20"/>
          <w:szCs w:val="20"/>
          <w:lang w:val="en-US"/>
        </w:rPr>
        <w:t xml:space="preserve">. (2011). </w:t>
      </w:r>
      <w:r w:rsidRPr="00C31095">
        <w:rPr>
          <w:rFonts w:ascii="Times New Roman" w:hAnsi="Times New Roman" w:cs="Times New Roman"/>
          <w:sz w:val="20"/>
          <w:szCs w:val="20"/>
          <w:lang w:val="en-US"/>
        </w:rPr>
        <w:t>Toward</w:t>
      </w:r>
      <w:r w:rsidRPr="009A6F15">
        <w:rPr>
          <w:rFonts w:ascii="Times New Roman" w:hAnsi="Times New Roman" w:cs="Times New Roman"/>
          <w:sz w:val="20"/>
          <w:szCs w:val="20"/>
          <w:lang w:val="en-US"/>
        </w:rPr>
        <w:t xml:space="preserve"> </w:t>
      </w:r>
      <w:r w:rsidRPr="00C31095">
        <w:rPr>
          <w:rFonts w:ascii="Times New Roman" w:hAnsi="Times New Roman" w:cs="Times New Roman"/>
          <w:sz w:val="20"/>
          <w:szCs w:val="20"/>
          <w:lang w:val="en-US"/>
        </w:rPr>
        <w:t>A</w:t>
      </w:r>
      <w:r w:rsidRPr="009A6F15">
        <w:rPr>
          <w:rFonts w:ascii="Times New Roman" w:hAnsi="Times New Roman" w:cs="Times New Roman"/>
          <w:sz w:val="20"/>
          <w:szCs w:val="20"/>
          <w:lang w:val="en-US"/>
        </w:rPr>
        <w:t xml:space="preserve"> </w:t>
      </w:r>
      <w:r w:rsidRPr="00C31095">
        <w:rPr>
          <w:rFonts w:ascii="Times New Roman" w:hAnsi="Times New Roman" w:cs="Times New Roman"/>
          <w:sz w:val="20"/>
          <w:szCs w:val="20"/>
          <w:lang w:val="en-US"/>
        </w:rPr>
        <w:t>Brain</w:t>
      </w:r>
      <w:r w:rsidRPr="009A6F15">
        <w:rPr>
          <w:rFonts w:ascii="Times New Roman" w:hAnsi="Times New Roman" w:cs="Times New Roman"/>
          <w:sz w:val="20"/>
          <w:szCs w:val="20"/>
          <w:lang w:val="en-US"/>
        </w:rPr>
        <w:t>-</w:t>
      </w:r>
      <w:r w:rsidRPr="00C31095">
        <w:rPr>
          <w:rFonts w:ascii="Times New Roman" w:hAnsi="Times New Roman" w:cs="Times New Roman"/>
          <w:sz w:val="20"/>
          <w:szCs w:val="20"/>
          <w:lang w:val="en-US"/>
        </w:rPr>
        <w:t>Based</w:t>
      </w:r>
      <w:r w:rsidRPr="009A6F15">
        <w:rPr>
          <w:rFonts w:ascii="Times New Roman" w:hAnsi="Times New Roman" w:cs="Times New Roman"/>
          <w:sz w:val="20"/>
          <w:szCs w:val="20"/>
          <w:lang w:val="en-US"/>
        </w:rPr>
        <w:t xml:space="preserve"> </w:t>
      </w:r>
      <w:r w:rsidRPr="00C31095">
        <w:rPr>
          <w:rFonts w:ascii="Times New Roman" w:hAnsi="Times New Roman" w:cs="Times New Roman"/>
          <w:sz w:val="20"/>
          <w:szCs w:val="20"/>
          <w:lang w:val="en-US"/>
        </w:rPr>
        <w:t>Theory</w:t>
      </w:r>
      <w:r w:rsidRPr="009A6F15">
        <w:rPr>
          <w:rFonts w:ascii="Times New Roman" w:hAnsi="Times New Roman" w:cs="Times New Roman"/>
          <w:sz w:val="20"/>
          <w:szCs w:val="20"/>
          <w:lang w:val="en-US"/>
        </w:rPr>
        <w:t xml:space="preserve"> </w:t>
      </w:r>
      <w:r w:rsidRPr="00C31095">
        <w:rPr>
          <w:rFonts w:ascii="Times New Roman" w:hAnsi="Times New Roman" w:cs="Times New Roman"/>
          <w:sz w:val="20"/>
          <w:szCs w:val="20"/>
          <w:lang w:val="en-US"/>
        </w:rPr>
        <w:t>of</w:t>
      </w:r>
      <w:r w:rsidRPr="009A6F15">
        <w:rPr>
          <w:rFonts w:ascii="Times New Roman" w:hAnsi="Times New Roman" w:cs="Times New Roman"/>
          <w:sz w:val="20"/>
          <w:szCs w:val="20"/>
          <w:lang w:val="en-US"/>
        </w:rPr>
        <w:t xml:space="preserve"> </w:t>
      </w:r>
      <w:r w:rsidRPr="00C31095">
        <w:rPr>
          <w:rFonts w:ascii="Times New Roman" w:hAnsi="Times New Roman" w:cs="Times New Roman"/>
          <w:sz w:val="20"/>
          <w:szCs w:val="20"/>
          <w:lang w:val="en-US"/>
        </w:rPr>
        <w:t>Beauty</w:t>
      </w:r>
      <w:r w:rsidRPr="009A6F15">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Journal </w:t>
      </w:r>
      <w:r w:rsidRPr="00C31095">
        <w:rPr>
          <w:rFonts w:ascii="Times New Roman" w:hAnsi="Times New Roman" w:cs="Times New Roman"/>
          <w:sz w:val="20"/>
          <w:szCs w:val="20"/>
          <w:lang w:val="en-US"/>
        </w:rPr>
        <w:t>PLoS</w:t>
      </w:r>
      <w:r w:rsidRPr="009A6F15">
        <w:rPr>
          <w:rFonts w:ascii="Times New Roman" w:hAnsi="Times New Roman" w:cs="Times New Roman"/>
          <w:sz w:val="20"/>
          <w:szCs w:val="20"/>
          <w:lang w:val="en-US"/>
        </w:rPr>
        <w:t xml:space="preserve"> </w:t>
      </w:r>
      <w:r w:rsidRPr="00C31095">
        <w:rPr>
          <w:rFonts w:ascii="Times New Roman" w:hAnsi="Times New Roman" w:cs="Times New Roman"/>
          <w:sz w:val="20"/>
          <w:szCs w:val="20"/>
          <w:lang w:val="en-US"/>
        </w:rPr>
        <w:t>ONE</w:t>
      </w:r>
      <w:r>
        <w:rPr>
          <w:rFonts w:ascii="Times New Roman" w:hAnsi="Times New Roman" w:cs="Times New Roman"/>
          <w:sz w:val="20"/>
          <w:szCs w:val="20"/>
          <w:lang w:val="en-US"/>
        </w:rPr>
        <w:t>. Vol. 6, issue 7, 1-10.</w:t>
      </w:r>
    </w:p>
    <w:p w:rsidR="006E1D4B" w:rsidRPr="000853E3" w:rsidRDefault="006E1D4B" w:rsidP="006E1D4B">
      <w:pPr>
        <w:pStyle w:val="a3"/>
        <w:numPr>
          <w:ilvl w:val="0"/>
          <w:numId w:val="25"/>
        </w:numPr>
        <w:spacing w:after="0" w:line="240" w:lineRule="auto"/>
        <w:ind w:left="360"/>
        <w:jc w:val="both"/>
        <w:rPr>
          <w:rFonts w:ascii="Times New Roman" w:hAnsi="Times New Roman" w:cs="Times New Roman"/>
          <w:sz w:val="20"/>
          <w:szCs w:val="20"/>
          <w:lang w:val="en-US"/>
        </w:rPr>
      </w:pPr>
      <w:r w:rsidRPr="000853E3">
        <w:rPr>
          <w:rFonts w:ascii="Times New Roman" w:hAnsi="Times New Roman" w:cs="Times New Roman"/>
          <w:sz w:val="20"/>
          <w:szCs w:val="20"/>
          <w:lang w:val="en-US"/>
        </w:rPr>
        <w:t xml:space="preserve">Lankston, L., Cusack, P., Fremantle, C., Isles, C. (2010). Visual art in hospitals: case studies and review of the evidence. </w:t>
      </w:r>
      <w:r>
        <w:rPr>
          <w:rFonts w:ascii="Times New Roman" w:hAnsi="Times New Roman" w:cs="Times New Roman"/>
          <w:sz w:val="20"/>
          <w:szCs w:val="20"/>
          <w:lang w:val="en-US"/>
        </w:rPr>
        <w:t>Journal of the Royal Society of M</w:t>
      </w:r>
      <w:r w:rsidRPr="000853E3">
        <w:rPr>
          <w:rFonts w:ascii="Times New Roman" w:hAnsi="Times New Roman" w:cs="Times New Roman"/>
          <w:sz w:val="20"/>
          <w:szCs w:val="20"/>
          <w:lang w:val="en-US"/>
        </w:rPr>
        <w:t>edicine</w:t>
      </w:r>
      <w:r>
        <w:rPr>
          <w:rFonts w:ascii="Times New Roman" w:hAnsi="Times New Roman" w:cs="Times New Roman"/>
          <w:sz w:val="20"/>
          <w:szCs w:val="20"/>
          <w:lang w:val="en-US"/>
        </w:rPr>
        <w:t>. Vol. 103, issue 12, 490-499.</w:t>
      </w:r>
    </w:p>
    <w:p w:rsidR="006E1D4B" w:rsidRPr="00C31095" w:rsidRDefault="006E1D4B" w:rsidP="006E1D4B">
      <w:pPr>
        <w:pStyle w:val="a3"/>
        <w:numPr>
          <w:ilvl w:val="0"/>
          <w:numId w:val="25"/>
        </w:numPr>
        <w:spacing w:after="0" w:line="240" w:lineRule="auto"/>
        <w:ind w:left="360"/>
        <w:jc w:val="both"/>
        <w:rPr>
          <w:rStyle w:val="a4"/>
          <w:rFonts w:ascii="Times New Roman" w:hAnsi="Times New Roman" w:cs="Times New Roman"/>
          <w:color w:val="auto"/>
          <w:sz w:val="20"/>
          <w:szCs w:val="20"/>
          <w:u w:val="none"/>
        </w:rPr>
      </w:pPr>
      <w:r w:rsidRPr="00C31095">
        <w:rPr>
          <w:rFonts w:ascii="Times New Roman" w:hAnsi="Times New Roman" w:cs="Times New Roman"/>
          <w:sz w:val="20"/>
          <w:szCs w:val="20"/>
        </w:rPr>
        <w:t>Сайт телевизионного канала США «</w:t>
      </w:r>
      <w:r w:rsidRPr="00C31095">
        <w:rPr>
          <w:rFonts w:ascii="Times New Roman" w:hAnsi="Times New Roman" w:cs="Times New Roman"/>
          <w:sz w:val="20"/>
          <w:szCs w:val="20"/>
          <w:lang w:val="en-US"/>
        </w:rPr>
        <w:t>NBCNews</w:t>
      </w:r>
      <w:r>
        <w:rPr>
          <w:rFonts w:ascii="Times New Roman" w:hAnsi="Times New Roman" w:cs="Times New Roman"/>
          <w:sz w:val="20"/>
          <w:szCs w:val="20"/>
        </w:rPr>
        <w:t xml:space="preserve">» [Электронный ресурс]. </w:t>
      </w:r>
      <w:r w:rsidRPr="00C31095">
        <w:rPr>
          <w:rFonts w:ascii="Times New Roman" w:hAnsi="Times New Roman" w:cs="Times New Roman"/>
          <w:sz w:val="20"/>
          <w:szCs w:val="20"/>
        </w:rPr>
        <w:t>–</w:t>
      </w:r>
      <w:r>
        <w:rPr>
          <w:rFonts w:ascii="Times New Roman" w:hAnsi="Times New Roman" w:cs="Times New Roman"/>
          <w:sz w:val="20"/>
          <w:szCs w:val="20"/>
        </w:rPr>
        <w:t xml:space="preserve"> </w:t>
      </w:r>
      <w:r w:rsidRPr="00C31095">
        <w:rPr>
          <w:rFonts w:ascii="Times New Roman" w:hAnsi="Times New Roman" w:cs="Times New Roman"/>
          <w:sz w:val="20"/>
          <w:szCs w:val="20"/>
        </w:rPr>
        <w:t xml:space="preserve">Режим доступа: </w:t>
      </w:r>
      <w:hyperlink r:id="rId15" w:history="1">
        <w:r w:rsidRPr="00C31095">
          <w:rPr>
            <w:rStyle w:val="a4"/>
            <w:rFonts w:ascii="Times New Roman" w:hAnsi="Times New Roman" w:cs="Times New Roman"/>
            <w:sz w:val="20"/>
            <w:szCs w:val="20"/>
          </w:rPr>
          <w:t>https://www.nbcnews.com/health/health-news/healing-power-art-can-hospital-collections-help-n208966</w:t>
        </w:r>
      </w:hyperlink>
    </w:p>
    <w:p w:rsidR="006E1D4B" w:rsidRPr="00C31095" w:rsidRDefault="006E1D4B" w:rsidP="006E1D4B">
      <w:pPr>
        <w:pStyle w:val="a3"/>
        <w:numPr>
          <w:ilvl w:val="0"/>
          <w:numId w:val="25"/>
        </w:numPr>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 xml:space="preserve">Сайт блога об архитектуре и дизайне «АРХИДЕЯ» </w:t>
      </w:r>
      <w:r w:rsidRPr="00C31095">
        <w:rPr>
          <w:rFonts w:ascii="Times New Roman" w:hAnsi="Times New Roman" w:cs="Times New Roman"/>
          <w:sz w:val="20"/>
          <w:szCs w:val="20"/>
        </w:rPr>
        <w:t>[</w:t>
      </w:r>
      <w:r>
        <w:rPr>
          <w:rFonts w:ascii="Times New Roman" w:hAnsi="Times New Roman" w:cs="Times New Roman"/>
          <w:sz w:val="20"/>
          <w:szCs w:val="20"/>
        </w:rPr>
        <w:t>Электронный ресурс</w:t>
      </w:r>
      <w:r w:rsidRPr="00C31095">
        <w:rPr>
          <w:rFonts w:ascii="Times New Roman" w:hAnsi="Times New Roman" w:cs="Times New Roman"/>
          <w:sz w:val="20"/>
          <w:szCs w:val="20"/>
        </w:rPr>
        <w:t xml:space="preserve">]. – </w:t>
      </w:r>
      <w:r>
        <w:rPr>
          <w:rFonts w:ascii="Times New Roman" w:hAnsi="Times New Roman" w:cs="Times New Roman"/>
          <w:sz w:val="20"/>
          <w:szCs w:val="20"/>
        </w:rPr>
        <w:t xml:space="preserve">Режим доступа: </w:t>
      </w:r>
      <w:hyperlink r:id="rId16" w:history="1">
        <w:r w:rsidRPr="00B90D73">
          <w:rPr>
            <w:rStyle w:val="a4"/>
            <w:rFonts w:ascii="Times New Roman" w:hAnsi="Times New Roman" w:cs="Times New Roman"/>
            <w:sz w:val="20"/>
            <w:szCs w:val="20"/>
          </w:rPr>
          <w:t>https://archidea.com.ua/fair/light-design/361428-laokoon-innovacii-v-svetovom-dizayne</w:t>
        </w:r>
      </w:hyperlink>
      <w:r>
        <w:rPr>
          <w:rFonts w:ascii="Times New Roman" w:hAnsi="Times New Roman" w:cs="Times New Roman"/>
          <w:sz w:val="20"/>
          <w:szCs w:val="20"/>
        </w:rPr>
        <w:t xml:space="preserve"> </w:t>
      </w:r>
    </w:p>
    <w:p w:rsidR="00DF5346" w:rsidRPr="001134F9" w:rsidRDefault="00DF5346" w:rsidP="00F73307">
      <w:pPr>
        <w:spacing w:after="0" w:line="240" w:lineRule="auto"/>
        <w:ind w:left="426" w:hanging="426"/>
        <w:jc w:val="both"/>
        <w:rPr>
          <w:rFonts w:ascii="Times New Roman" w:hAnsi="Times New Roman" w:cs="Times New Roman"/>
          <w:b/>
          <w:bCs/>
          <w:sz w:val="20"/>
          <w:szCs w:val="20"/>
        </w:rPr>
      </w:pPr>
    </w:p>
    <w:p w:rsidR="001E6ABE" w:rsidRPr="00DD0E95" w:rsidRDefault="001E6ABE" w:rsidP="00DF5346">
      <w:pPr>
        <w:spacing w:after="0" w:line="240" w:lineRule="auto"/>
        <w:ind w:firstLine="709"/>
        <w:jc w:val="center"/>
        <w:rPr>
          <w:rFonts w:ascii="Times New Roman" w:hAnsi="Times New Roman" w:cs="Times New Roman"/>
          <w:b/>
          <w:bCs/>
          <w:sz w:val="20"/>
          <w:szCs w:val="20"/>
        </w:rPr>
      </w:pPr>
    </w:p>
    <w:p w:rsidR="00E32DF6" w:rsidRPr="008E695B" w:rsidRDefault="00E32DF6" w:rsidP="008E695B">
      <w:pPr>
        <w:spacing w:after="0" w:line="240" w:lineRule="auto"/>
        <w:ind w:firstLine="709"/>
        <w:jc w:val="center"/>
        <w:rPr>
          <w:rFonts w:ascii="Times New Roman" w:hAnsi="Times New Roman" w:cs="Times New Roman"/>
          <w:b/>
          <w:bCs/>
          <w:sz w:val="20"/>
          <w:szCs w:val="20"/>
          <w:lang w:val="en-US"/>
        </w:rPr>
      </w:pPr>
      <w:r w:rsidRPr="001134F9">
        <w:rPr>
          <w:rFonts w:ascii="Times New Roman" w:hAnsi="Times New Roman" w:cs="Times New Roman"/>
          <w:b/>
          <w:bCs/>
          <w:sz w:val="20"/>
          <w:szCs w:val="20"/>
          <w:lang w:val="en-US"/>
        </w:rPr>
        <w:t>REFERENCES</w:t>
      </w:r>
    </w:p>
    <w:p w:rsidR="008E695B" w:rsidRPr="008E695B" w:rsidRDefault="008E695B" w:rsidP="008E695B">
      <w:pPr>
        <w:pStyle w:val="a3"/>
        <w:numPr>
          <w:ilvl w:val="0"/>
          <w:numId w:val="29"/>
        </w:numPr>
        <w:spacing w:after="0" w:line="240" w:lineRule="auto"/>
        <w:jc w:val="both"/>
        <w:rPr>
          <w:rFonts w:ascii="Times New Roman" w:hAnsi="Times New Roman" w:cs="Times New Roman"/>
          <w:bCs/>
          <w:i/>
          <w:sz w:val="20"/>
          <w:szCs w:val="20"/>
          <w:lang w:val="en-US"/>
        </w:rPr>
      </w:pPr>
      <w:r w:rsidRPr="008E695B">
        <w:rPr>
          <w:rFonts w:ascii="Times New Roman" w:hAnsi="Times New Roman" w:cs="Times New Roman"/>
          <w:bCs/>
          <w:sz w:val="20"/>
          <w:szCs w:val="20"/>
          <w:lang w:val="en-US"/>
        </w:rPr>
        <w:t xml:space="preserve">Iakhnin, A. L. (2011). </w:t>
      </w:r>
      <w:r w:rsidRPr="008E695B">
        <w:rPr>
          <w:rFonts w:ascii="Times New Roman" w:hAnsi="Times New Roman" w:cs="Times New Roman"/>
          <w:bCs/>
          <w:i/>
          <w:sz w:val="20"/>
          <w:szCs w:val="20"/>
          <w:lang w:val="en-US"/>
        </w:rPr>
        <w:t xml:space="preserve">Antiiskusstvo: zapiski ochevidtsa [Anti-art: eyewitness notes]. </w:t>
      </w:r>
      <w:r w:rsidRPr="008E695B">
        <w:rPr>
          <w:rFonts w:ascii="Times New Roman" w:hAnsi="Times New Roman" w:cs="Times New Roman"/>
          <w:bCs/>
          <w:sz w:val="20"/>
          <w:szCs w:val="20"/>
          <w:lang w:val="en-US"/>
        </w:rPr>
        <w:t>Mos</w:t>
      </w:r>
      <w:r w:rsidR="003F0B79">
        <w:rPr>
          <w:rFonts w:ascii="Times New Roman" w:hAnsi="Times New Roman" w:cs="Times New Roman"/>
          <w:bCs/>
          <w:sz w:val="20"/>
          <w:szCs w:val="20"/>
          <w:lang w:val="en-US"/>
        </w:rPr>
        <w:t>cow</w:t>
      </w:r>
      <w:r w:rsidRPr="008E695B">
        <w:rPr>
          <w:rFonts w:ascii="Times New Roman" w:hAnsi="Times New Roman" w:cs="Times New Roman"/>
          <w:bCs/>
          <w:sz w:val="20"/>
          <w:szCs w:val="20"/>
          <w:lang w:val="en-US"/>
        </w:rPr>
        <w:t>: Knizhnitsa [in Russian].</w:t>
      </w:r>
    </w:p>
    <w:p w:rsidR="008E695B" w:rsidRPr="008E695B" w:rsidRDefault="008E695B" w:rsidP="008E695B">
      <w:pPr>
        <w:pStyle w:val="a3"/>
        <w:numPr>
          <w:ilvl w:val="0"/>
          <w:numId w:val="29"/>
        </w:numPr>
        <w:spacing w:after="0" w:line="240" w:lineRule="auto"/>
        <w:jc w:val="both"/>
        <w:rPr>
          <w:rFonts w:ascii="Times New Roman" w:hAnsi="Times New Roman" w:cs="Times New Roman"/>
          <w:bCs/>
          <w:i/>
          <w:sz w:val="20"/>
          <w:szCs w:val="20"/>
          <w:lang w:val="en-US"/>
        </w:rPr>
      </w:pPr>
      <w:r w:rsidRPr="008E695B">
        <w:rPr>
          <w:rFonts w:ascii="Times New Roman" w:hAnsi="Times New Roman" w:cs="Times New Roman"/>
          <w:bCs/>
          <w:sz w:val="20"/>
          <w:szCs w:val="20"/>
          <w:lang w:val="en-US"/>
        </w:rPr>
        <w:t xml:space="preserve">Aronov, V. R. (2011). </w:t>
      </w:r>
      <w:r w:rsidRPr="008E695B">
        <w:rPr>
          <w:rFonts w:ascii="Times New Roman" w:hAnsi="Times New Roman" w:cs="Times New Roman"/>
          <w:bCs/>
          <w:i/>
          <w:sz w:val="20"/>
          <w:szCs w:val="20"/>
          <w:lang w:val="en-US"/>
        </w:rPr>
        <w:t>Teatralizatsiia vospriiatiia predmetnoi sredy: dizain v formirovanii khudozhestvennoi aury</w:t>
      </w:r>
      <w:r w:rsidRPr="008E695B">
        <w:rPr>
          <w:rFonts w:ascii="Times New Roman" w:hAnsi="Times New Roman" w:cs="Times New Roman"/>
          <w:bCs/>
          <w:sz w:val="20"/>
          <w:szCs w:val="20"/>
          <w:lang w:val="en-US"/>
        </w:rPr>
        <w:t xml:space="preserve"> </w:t>
      </w:r>
      <w:r w:rsidRPr="008E695B">
        <w:rPr>
          <w:rFonts w:ascii="Times New Roman" w:hAnsi="Times New Roman" w:cs="Times New Roman"/>
          <w:bCs/>
          <w:i/>
          <w:sz w:val="20"/>
          <w:szCs w:val="20"/>
          <w:lang w:val="en-US"/>
        </w:rPr>
        <w:t xml:space="preserve">[Theatricalization of the perception of the subject environment: design in the formation of an artistic aura]. </w:t>
      </w:r>
      <w:r w:rsidRPr="008E695B">
        <w:rPr>
          <w:rFonts w:ascii="Times New Roman" w:hAnsi="Times New Roman" w:cs="Times New Roman"/>
          <w:bCs/>
          <w:sz w:val="20"/>
          <w:szCs w:val="20"/>
          <w:lang w:val="en-US"/>
        </w:rPr>
        <w:t>Mos</w:t>
      </w:r>
      <w:r w:rsidR="003F0B79">
        <w:rPr>
          <w:rFonts w:ascii="Times New Roman" w:hAnsi="Times New Roman" w:cs="Times New Roman"/>
          <w:bCs/>
          <w:sz w:val="20"/>
          <w:szCs w:val="20"/>
          <w:lang w:val="en-US"/>
        </w:rPr>
        <w:t>cow</w:t>
      </w:r>
      <w:r w:rsidRPr="008E695B">
        <w:rPr>
          <w:rFonts w:ascii="Times New Roman" w:hAnsi="Times New Roman" w:cs="Times New Roman"/>
          <w:bCs/>
          <w:sz w:val="20"/>
          <w:szCs w:val="20"/>
          <w:lang w:val="en-US"/>
        </w:rPr>
        <w:t>: Indrik [in Russian].</w:t>
      </w:r>
    </w:p>
    <w:p w:rsidR="008E695B" w:rsidRPr="008E695B" w:rsidRDefault="008E695B" w:rsidP="008E695B">
      <w:pPr>
        <w:pStyle w:val="a3"/>
        <w:numPr>
          <w:ilvl w:val="0"/>
          <w:numId w:val="29"/>
        </w:numPr>
        <w:spacing w:after="0" w:line="240" w:lineRule="auto"/>
        <w:jc w:val="both"/>
        <w:rPr>
          <w:rFonts w:ascii="Times New Roman" w:hAnsi="Times New Roman" w:cs="Times New Roman"/>
          <w:bCs/>
          <w:i/>
          <w:sz w:val="20"/>
          <w:szCs w:val="20"/>
          <w:lang w:val="en-US"/>
        </w:rPr>
      </w:pPr>
      <w:r w:rsidRPr="008E695B">
        <w:rPr>
          <w:rFonts w:ascii="Times New Roman" w:hAnsi="Times New Roman" w:cs="Times New Roman"/>
          <w:bCs/>
          <w:sz w:val="20"/>
          <w:szCs w:val="20"/>
          <w:lang w:val="en-US"/>
        </w:rPr>
        <w:t xml:space="preserve">Zakharova, S. V., &amp; Pankina, M. V. (2011).  </w:t>
      </w:r>
      <w:r w:rsidRPr="008E695B">
        <w:rPr>
          <w:rFonts w:ascii="Times New Roman" w:hAnsi="Times New Roman" w:cs="Times New Roman"/>
          <w:bCs/>
          <w:i/>
          <w:sz w:val="20"/>
          <w:szCs w:val="20"/>
          <w:lang w:val="en-US"/>
        </w:rPr>
        <w:t>Ekologicheskii dizain</w:t>
      </w:r>
      <w:r w:rsidRPr="008E695B">
        <w:rPr>
          <w:rFonts w:ascii="Times New Roman" w:hAnsi="Times New Roman" w:cs="Times New Roman"/>
          <w:bCs/>
          <w:sz w:val="20"/>
          <w:szCs w:val="20"/>
          <w:lang w:val="en-US"/>
        </w:rPr>
        <w:t xml:space="preserve"> </w:t>
      </w:r>
      <w:r w:rsidRPr="008E695B">
        <w:rPr>
          <w:rFonts w:ascii="Times New Roman" w:hAnsi="Times New Roman" w:cs="Times New Roman"/>
          <w:bCs/>
          <w:i/>
          <w:sz w:val="20"/>
          <w:szCs w:val="20"/>
          <w:lang w:val="en-US"/>
        </w:rPr>
        <w:t xml:space="preserve">[Ecological design]. </w:t>
      </w:r>
      <w:r w:rsidRPr="008E695B">
        <w:rPr>
          <w:rFonts w:ascii="Times New Roman" w:hAnsi="Times New Roman" w:cs="Times New Roman"/>
          <w:bCs/>
          <w:sz w:val="20"/>
          <w:szCs w:val="20"/>
          <w:lang w:val="en-US"/>
        </w:rPr>
        <w:t>Biisk: Biia [in Russian].</w:t>
      </w:r>
    </w:p>
    <w:p w:rsidR="00DD0E95" w:rsidRPr="008E695B" w:rsidRDefault="008E695B" w:rsidP="008E695B">
      <w:pPr>
        <w:pStyle w:val="a3"/>
        <w:numPr>
          <w:ilvl w:val="0"/>
          <w:numId w:val="29"/>
        </w:numPr>
        <w:autoSpaceDE w:val="0"/>
        <w:autoSpaceDN w:val="0"/>
        <w:adjustRightInd w:val="0"/>
        <w:spacing w:after="0" w:line="240" w:lineRule="auto"/>
        <w:jc w:val="both"/>
        <w:rPr>
          <w:rFonts w:ascii="Times New Roman" w:hAnsi="Times New Roman" w:cs="Times New Roman"/>
          <w:b/>
          <w:bCs/>
          <w:i/>
          <w:iCs/>
          <w:sz w:val="20"/>
          <w:szCs w:val="20"/>
          <w:lang w:val="en-US"/>
        </w:rPr>
      </w:pPr>
      <w:r w:rsidRPr="008E695B">
        <w:rPr>
          <w:rFonts w:ascii="Times New Roman" w:hAnsi="Times New Roman" w:cs="Times New Roman"/>
          <w:bCs/>
          <w:sz w:val="20"/>
          <w:szCs w:val="20"/>
          <w:lang w:val="en-US"/>
        </w:rPr>
        <w:t xml:space="preserve">Dudnikova, A.A., &amp; Pallotta, V.I. (2017). Art-obieekt kak sovremennaia forma khudozhestvennoi integratsii v dizaine [Art object as a modern form of artistic integration in design]. </w:t>
      </w:r>
      <w:r w:rsidRPr="008E695B">
        <w:rPr>
          <w:rFonts w:ascii="Times New Roman" w:hAnsi="Times New Roman" w:cs="Times New Roman"/>
          <w:bCs/>
          <w:i/>
          <w:sz w:val="20"/>
          <w:szCs w:val="20"/>
          <w:lang w:val="en-US"/>
        </w:rPr>
        <w:t xml:space="preserve">Vestnik GGU </w:t>
      </w:r>
      <w:r w:rsidRPr="008E695B">
        <w:rPr>
          <w:rFonts w:ascii="Times New Roman" w:hAnsi="Times New Roman" w:cs="Times New Roman"/>
          <w:i/>
          <w:sz w:val="20"/>
          <w:szCs w:val="20"/>
          <w:lang w:val="en-US"/>
        </w:rPr>
        <w:t xml:space="preserve">– SGU Bulletin, Vol. 6, 78-84 </w:t>
      </w:r>
      <w:r w:rsidRPr="008E695B">
        <w:rPr>
          <w:rFonts w:ascii="Times New Roman" w:hAnsi="Times New Roman" w:cs="Times New Roman"/>
          <w:bCs/>
          <w:sz w:val="20"/>
          <w:szCs w:val="20"/>
          <w:lang w:val="en-US"/>
        </w:rPr>
        <w:t>[in Russian].</w:t>
      </w:r>
    </w:p>
    <w:p w:rsidR="008E695B" w:rsidRPr="008E695B" w:rsidRDefault="008E695B" w:rsidP="008E695B">
      <w:pPr>
        <w:pStyle w:val="a3"/>
        <w:numPr>
          <w:ilvl w:val="0"/>
          <w:numId w:val="29"/>
        </w:numPr>
        <w:spacing w:after="0" w:line="240" w:lineRule="auto"/>
        <w:jc w:val="both"/>
        <w:rPr>
          <w:rFonts w:ascii="Times New Roman" w:hAnsi="Times New Roman" w:cs="Times New Roman"/>
          <w:bCs/>
          <w:sz w:val="20"/>
          <w:szCs w:val="20"/>
          <w:lang w:val="en-US"/>
        </w:rPr>
      </w:pPr>
      <w:r w:rsidRPr="008E695B">
        <w:rPr>
          <w:rFonts w:ascii="Times New Roman" w:hAnsi="Times New Roman" w:cs="Times New Roman"/>
          <w:bCs/>
          <w:sz w:val="20"/>
          <w:szCs w:val="20"/>
          <w:lang w:val="en-US"/>
        </w:rPr>
        <w:t xml:space="preserve">Sait internet-SMI «The Village» [Internet media site "The Village"]. </w:t>
      </w:r>
      <w:r w:rsidRPr="008E695B">
        <w:rPr>
          <w:rFonts w:ascii="Times New Roman" w:hAnsi="Times New Roman" w:cs="Times New Roman"/>
          <w:bCs/>
          <w:i/>
          <w:sz w:val="20"/>
          <w:szCs w:val="20"/>
          <w:lang w:val="en-US"/>
        </w:rPr>
        <w:t xml:space="preserve">the-village.ru. </w:t>
      </w:r>
      <w:r w:rsidRPr="008E695B">
        <w:rPr>
          <w:rFonts w:ascii="Times New Roman" w:hAnsi="Times New Roman" w:cs="Times New Roman"/>
          <w:bCs/>
          <w:sz w:val="20"/>
          <w:szCs w:val="20"/>
          <w:lang w:val="en-US"/>
        </w:rPr>
        <w:t xml:space="preserve">Retrieved from </w:t>
      </w:r>
      <w:hyperlink r:id="rId17" w:history="1">
        <w:r w:rsidRPr="008E695B">
          <w:rPr>
            <w:rStyle w:val="a4"/>
            <w:rFonts w:ascii="Times New Roman" w:hAnsi="Times New Roman" w:cs="Times New Roman"/>
            <w:sz w:val="20"/>
            <w:szCs w:val="20"/>
            <w:lang w:val="en-US"/>
          </w:rPr>
          <w:t>https://www.the-village.ru/city/photo-reportage/138523-poliklinika-pri-morozovskoy-bolnitse</w:t>
        </w:r>
      </w:hyperlink>
      <w:r w:rsidRPr="008E695B">
        <w:rPr>
          <w:rFonts w:ascii="Times New Roman" w:hAnsi="Times New Roman" w:cs="Times New Roman"/>
          <w:bCs/>
          <w:sz w:val="20"/>
          <w:szCs w:val="20"/>
          <w:lang w:val="en-US"/>
        </w:rPr>
        <w:t xml:space="preserve"> [in Russian].</w:t>
      </w:r>
    </w:p>
    <w:p w:rsidR="008E695B" w:rsidRPr="008E695B" w:rsidRDefault="008E695B" w:rsidP="008E695B">
      <w:pPr>
        <w:pStyle w:val="a3"/>
        <w:numPr>
          <w:ilvl w:val="0"/>
          <w:numId w:val="29"/>
        </w:numPr>
        <w:spacing w:after="0" w:line="240" w:lineRule="auto"/>
        <w:jc w:val="both"/>
        <w:rPr>
          <w:rFonts w:ascii="Times New Roman" w:hAnsi="Times New Roman" w:cs="Times New Roman"/>
          <w:bCs/>
          <w:i/>
          <w:sz w:val="20"/>
          <w:szCs w:val="20"/>
          <w:lang w:val="en-US"/>
        </w:rPr>
      </w:pPr>
      <w:r w:rsidRPr="008E695B">
        <w:rPr>
          <w:rFonts w:ascii="Times New Roman" w:hAnsi="Times New Roman" w:cs="Times New Roman"/>
          <w:sz w:val="20"/>
          <w:szCs w:val="20"/>
          <w:lang w:val="en-US"/>
        </w:rPr>
        <w:t xml:space="preserve">Ishizu, T., Zeki, S. (2011). Toward A Brain-Based Theory of Beauty. </w:t>
      </w:r>
      <w:r w:rsidRPr="008E695B">
        <w:rPr>
          <w:rFonts w:ascii="Times New Roman" w:hAnsi="Times New Roman" w:cs="Times New Roman"/>
          <w:i/>
          <w:sz w:val="20"/>
          <w:szCs w:val="20"/>
          <w:lang w:val="en-US"/>
        </w:rPr>
        <w:t>Journal PLoS ONE. Vol. 6, issue 7, 1-10</w:t>
      </w:r>
      <w:r w:rsidRPr="008E695B">
        <w:rPr>
          <w:rFonts w:ascii="Times New Roman" w:hAnsi="Times New Roman" w:cs="Times New Roman"/>
          <w:sz w:val="20"/>
          <w:szCs w:val="20"/>
          <w:lang w:val="en-US"/>
        </w:rPr>
        <w:t>.</w:t>
      </w:r>
    </w:p>
    <w:p w:rsidR="008E695B" w:rsidRPr="008E695B" w:rsidRDefault="008E695B" w:rsidP="008E695B">
      <w:pPr>
        <w:pStyle w:val="a3"/>
        <w:numPr>
          <w:ilvl w:val="0"/>
          <w:numId w:val="29"/>
        </w:numPr>
        <w:spacing w:after="0" w:line="240" w:lineRule="auto"/>
        <w:jc w:val="both"/>
        <w:rPr>
          <w:rFonts w:ascii="Times New Roman" w:hAnsi="Times New Roman" w:cs="Times New Roman"/>
          <w:bCs/>
          <w:i/>
          <w:sz w:val="20"/>
          <w:szCs w:val="20"/>
          <w:lang w:val="en-US"/>
        </w:rPr>
      </w:pPr>
      <w:r w:rsidRPr="008E695B">
        <w:rPr>
          <w:rFonts w:ascii="Times New Roman" w:hAnsi="Times New Roman" w:cs="Times New Roman"/>
          <w:sz w:val="20"/>
          <w:szCs w:val="20"/>
          <w:lang w:val="en-US"/>
        </w:rPr>
        <w:t xml:space="preserve">Lankston, L., Cusack, P., Fremantle, C., Isles, C. (2010). Visual art in hospitals: case studies and review of the evidence. </w:t>
      </w:r>
      <w:r w:rsidRPr="008E695B">
        <w:rPr>
          <w:rFonts w:ascii="Times New Roman" w:hAnsi="Times New Roman" w:cs="Times New Roman"/>
          <w:i/>
          <w:sz w:val="20"/>
          <w:szCs w:val="20"/>
          <w:lang w:val="en-US"/>
        </w:rPr>
        <w:t>Journal of the Royal Society of Medicine. Vol. 103, issue 12, 490-499.</w:t>
      </w:r>
    </w:p>
    <w:p w:rsidR="008E695B" w:rsidRPr="008E695B" w:rsidRDefault="008E695B" w:rsidP="008E695B">
      <w:pPr>
        <w:pStyle w:val="a3"/>
        <w:numPr>
          <w:ilvl w:val="0"/>
          <w:numId w:val="29"/>
        </w:numPr>
        <w:spacing w:after="0" w:line="240" w:lineRule="auto"/>
        <w:jc w:val="both"/>
        <w:rPr>
          <w:rFonts w:ascii="Times New Roman" w:hAnsi="Times New Roman" w:cs="Times New Roman"/>
          <w:bCs/>
          <w:sz w:val="20"/>
          <w:szCs w:val="20"/>
          <w:lang w:val="en-US"/>
        </w:rPr>
      </w:pPr>
      <w:r w:rsidRPr="008E695B">
        <w:rPr>
          <w:rFonts w:ascii="Times New Roman" w:hAnsi="Times New Roman" w:cs="Times New Roman"/>
          <w:bCs/>
          <w:sz w:val="20"/>
          <w:szCs w:val="20"/>
          <w:lang w:val="en-US"/>
        </w:rPr>
        <w:t xml:space="preserve">Sait televizionnogo kanala SShA «NBC News» [The website of the US television channel "NBC News"]. </w:t>
      </w:r>
      <w:r w:rsidRPr="008E695B">
        <w:rPr>
          <w:rFonts w:ascii="Times New Roman" w:hAnsi="Times New Roman" w:cs="Times New Roman"/>
          <w:bCs/>
          <w:i/>
          <w:sz w:val="20"/>
          <w:szCs w:val="20"/>
          <w:lang w:val="en-US"/>
        </w:rPr>
        <w:t xml:space="preserve">nbcnews.com. </w:t>
      </w:r>
      <w:r w:rsidRPr="008E695B">
        <w:rPr>
          <w:rFonts w:ascii="Times New Roman" w:hAnsi="Times New Roman" w:cs="Times New Roman"/>
          <w:bCs/>
          <w:sz w:val="20"/>
          <w:szCs w:val="20"/>
          <w:lang w:val="en-US"/>
        </w:rPr>
        <w:t xml:space="preserve">Retrieved from </w:t>
      </w:r>
      <w:hyperlink r:id="rId18" w:history="1">
        <w:r w:rsidRPr="008E695B">
          <w:rPr>
            <w:rStyle w:val="a4"/>
            <w:rFonts w:ascii="Times New Roman" w:hAnsi="Times New Roman" w:cs="Times New Roman"/>
            <w:bCs/>
            <w:sz w:val="20"/>
            <w:szCs w:val="20"/>
            <w:lang w:val="en-US"/>
          </w:rPr>
          <w:t>https://www.nbcnews.com/health/health-news/healing-power-art-can-hospital-collections-help-n208966</w:t>
        </w:r>
      </w:hyperlink>
      <w:r w:rsidRPr="008E695B">
        <w:rPr>
          <w:rFonts w:ascii="Times New Roman" w:hAnsi="Times New Roman" w:cs="Times New Roman"/>
          <w:bCs/>
          <w:sz w:val="20"/>
          <w:szCs w:val="20"/>
          <w:lang w:val="en-US"/>
        </w:rPr>
        <w:t xml:space="preserve"> [in English].</w:t>
      </w:r>
    </w:p>
    <w:p w:rsidR="008E695B" w:rsidRPr="008E695B" w:rsidRDefault="008E695B" w:rsidP="008E695B">
      <w:pPr>
        <w:pStyle w:val="a3"/>
        <w:numPr>
          <w:ilvl w:val="0"/>
          <w:numId w:val="29"/>
        </w:numPr>
        <w:spacing w:after="0" w:line="240" w:lineRule="auto"/>
        <w:jc w:val="both"/>
        <w:rPr>
          <w:rFonts w:ascii="Times New Roman" w:hAnsi="Times New Roman" w:cs="Times New Roman"/>
          <w:bCs/>
          <w:sz w:val="20"/>
          <w:szCs w:val="20"/>
          <w:lang w:val="en-US"/>
        </w:rPr>
      </w:pPr>
      <w:r w:rsidRPr="008E695B">
        <w:rPr>
          <w:rFonts w:ascii="Times New Roman" w:hAnsi="Times New Roman" w:cs="Times New Roman"/>
          <w:bCs/>
          <w:sz w:val="20"/>
          <w:szCs w:val="20"/>
          <w:lang w:val="en-US"/>
        </w:rPr>
        <w:t>Sait bloga ob arkhitekture i dizaine «ARK</w:t>
      </w:r>
      <w:r w:rsidR="00FB2642">
        <w:rPr>
          <w:rFonts w:ascii="Times New Roman" w:hAnsi="Times New Roman" w:cs="Times New Roman"/>
          <w:bCs/>
          <w:sz w:val="20"/>
          <w:szCs w:val="20"/>
          <w:lang w:val="en-US"/>
        </w:rPr>
        <w:t>HIDEIA</w:t>
      </w:r>
      <w:r w:rsidRPr="008E695B">
        <w:rPr>
          <w:rFonts w:ascii="Times New Roman" w:hAnsi="Times New Roman" w:cs="Times New Roman"/>
          <w:bCs/>
          <w:sz w:val="20"/>
          <w:szCs w:val="20"/>
          <w:lang w:val="en-US"/>
        </w:rPr>
        <w:t xml:space="preserve">» [The site of the blog about architecture and design "ARCHIDEA"]. </w:t>
      </w:r>
      <w:r w:rsidRPr="008E695B">
        <w:rPr>
          <w:rFonts w:ascii="Times New Roman" w:hAnsi="Times New Roman" w:cs="Times New Roman"/>
          <w:bCs/>
          <w:i/>
          <w:sz w:val="20"/>
          <w:szCs w:val="20"/>
          <w:lang w:val="en-US"/>
        </w:rPr>
        <w:t>archidea.com.ua.</w:t>
      </w:r>
      <w:r w:rsidRPr="008E695B">
        <w:rPr>
          <w:rFonts w:ascii="Times New Roman" w:hAnsi="Times New Roman" w:cs="Times New Roman"/>
          <w:bCs/>
          <w:sz w:val="20"/>
          <w:szCs w:val="20"/>
          <w:lang w:val="en-US"/>
        </w:rPr>
        <w:t xml:space="preserve"> Retrieved from </w:t>
      </w:r>
      <w:hyperlink r:id="rId19" w:history="1">
        <w:r w:rsidRPr="008E695B">
          <w:rPr>
            <w:rStyle w:val="a4"/>
            <w:rFonts w:ascii="Times New Roman" w:hAnsi="Times New Roman" w:cs="Times New Roman"/>
            <w:bCs/>
            <w:sz w:val="20"/>
            <w:szCs w:val="20"/>
            <w:lang w:val="en-US"/>
          </w:rPr>
          <w:t>https://archidea.com.ua/fair/light-design/361428-laokoon-innovacii-v-svetovom-dizayne</w:t>
        </w:r>
      </w:hyperlink>
      <w:r w:rsidRPr="008E695B">
        <w:rPr>
          <w:rFonts w:ascii="Times New Roman" w:hAnsi="Times New Roman" w:cs="Times New Roman"/>
          <w:bCs/>
          <w:sz w:val="20"/>
          <w:szCs w:val="20"/>
          <w:lang w:val="en-US"/>
        </w:rPr>
        <w:t xml:space="preserve"> [in Russian].</w:t>
      </w:r>
    </w:p>
    <w:p w:rsidR="008E695B" w:rsidRPr="008E695B" w:rsidRDefault="008E695B" w:rsidP="008E695B">
      <w:pPr>
        <w:pStyle w:val="a3"/>
        <w:autoSpaceDE w:val="0"/>
        <w:autoSpaceDN w:val="0"/>
        <w:adjustRightInd w:val="0"/>
        <w:spacing w:after="0" w:line="240" w:lineRule="auto"/>
        <w:jc w:val="both"/>
        <w:rPr>
          <w:rFonts w:ascii="Times New Roman" w:hAnsi="Times New Roman" w:cs="Times New Roman"/>
          <w:b/>
          <w:bCs/>
          <w:i/>
          <w:iCs/>
          <w:sz w:val="20"/>
          <w:szCs w:val="20"/>
          <w:lang w:val="en-US"/>
        </w:rPr>
      </w:pPr>
    </w:p>
    <w:p w:rsidR="00DD0E95" w:rsidRPr="008E695B" w:rsidRDefault="00DD0E95" w:rsidP="00F73307">
      <w:pPr>
        <w:autoSpaceDE w:val="0"/>
        <w:autoSpaceDN w:val="0"/>
        <w:adjustRightInd w:val="0"/>
        <w:spacing w:after="0" w:line="240" w:lineRule="auto"/>
        <w:ind w:left="426" w:hanging="426"/>
        <w:jc w:val="both"/>
        <w:rPr>
          <w:rFonts w:ascii="Times New Roman" w:hAnsi="Times New Roman" w:cs="Times New Roman"/>
          <w:b/>
          <w:bCs/>
          <w:i/>
          <w:iCs/>
          <w:sz w:val="20"/>
          <w:szCs w:val="20"/>
          <w:lang w:val="en-US"/>
        </w:rPr>
      </w:pPr>
    </w:p>
    <w:p w:rsidR="00DD0E95" w:rsidRPr="008E695B" w:rsidRDefault="00DD0E95">
      <w:pPr>
        <w:rPr>
          <w:rFonts w:ascii="Times New Roman" w:hAnsi="Times New Roman" w:cs="Times New Roman"/>
          <w:b/>
          <w:bCs/>
          <w:i/>
          <w:iCs/>
          <w:sz w:val="20"/>
          <w:szCs w:val="20"/>
          <w:lang w:val="en-US"/>
        </w:rPr>
      </w:pPr>
      <w:r w:rsidRPr="008E695B">
        <w:rPr>
          <w:rFonts w:ascii="Times New Roman" w:hAnsi="Times New Roman" w:cs="Times New Roman"/>
          <w:b/>
          <w:bCs/>
          <w:i/>
          <w:iCs/>
          <w:sz w:val="20"/>
          <w:szCs w:val="20"/>
          <w:lang w:val="en-US"/>
        </w:rPr>
        <w:br w:type="page"/>
      </w:r>
    </w:p>
    <w:p w:rsidR="00DD0E95" w:rsidRPr="00D047AB" w:rsidRDefault="00DD0E95" w:rsidP="00F73307">
      <w:pPr>
        <w:autoSpaceDE w:val="0"/>
        <w:autoSpaceDN w:val="0"/>
        <w:adjustRightInd w:val="0"/>
        <w:spacing w:after="0" w:line="240" w:lineRule="auto"/>
        <w:ind w:left="426" w:hanging="426"/>
        <w:jc w:val="both"/>
        <w:rPr>
          <w:rFonts w:ascii="Times New Roman" w:hAnsi="Times New Roman" w:cs="Times New Roman"/>
          <w:b/>
          <w:bCs/>
          <w:i/>
          <w:iCs/>
          <w:sz w:val="20"/>
          <w:szCs w:val="20"/>
          <w:lang w:val="en-US"/>
        </w:rPr>
      </w:pPr>
    </w:p>
    <w:p w:rsidR="00D96260" w:rsidRPr="001134F9" w:rsidRDefault="00D96260" w:rsidP="00320193">
      <w:pPr>
        <w:autoSpaceDE w:val="0"/>
        <w:autoSpaceDN w:val="0"/>
        <w:adjustRightInd w:val="0"/>
        <w:spacing w:after="0" w:line="240" w:lineRule="auto"/>
        <w:ind w:firstLine="709"/>
        <w:jc w:val="center"/>
        <w:rPr>
          <w:rFonts w:ascii="Times New Roman" w:hAnsi="Times New Roman" w:cs="Times New Roman"/>
          <w:b/>
          <w:sz w:val="20"/>
          <w:szCs w:val="20"/>
        </w:rPr>
      </w:pPr>
      <w:r w:rsidRPr="001134F9">
        <w:rPr>
          <w:rFonts w:ascii="Times New Roman" w:hAnsi="Times New Roman" w:cs="Times New Roman"/>
          <w:b/>
          <w:sz w:val="20"/>
          <w:szCs w:val="20"/>
        </w:rPr>
        <w:t>Мазина</w:t>
      </w:r>
      <w:r w:rsidRPr="000E632A">
        <w:rPr>
          <w:rFonts w:ascii="Times New Roman" w:hAnsi="Times New Roman" w:cs="Times New Roman"/>
          <w:b/>
          <w:sz w:val="20"/>
          <w:szCs w:val="20"/>
        </w:rPr>
        <w:t xml:space="preserve"> </w:t>
      </w:r>
      <w:r w:rsidRPr="001134F9">
        <w:rPr>
          <w:rFonts w:ascii="Times New Roman" w:hAnsi="Times New Roman" w:cs="Times New Roman"/>
          <w:b/>
          <w:sz w:val="20"/>
          <w:szCs w:val="20"/>
        </w:rPr>
        <w:t>Ю</w:t>
      </w:r>
      <w:r w:rsidRPr="000E632A">
        <w:rPr>
          <w:rFonts w:ascii="Times New Roman" w:hAnsi="Times New Roman" w:cs="Times New Roman"/>
          <w:b/>
          <w:sz w:val="20"/>
          <w:szCs w:val="20"/>
        </w:rPr>
        <w:t>.</w:t>
      </w:r>
      <w:r w:rsidRPr="001134F9">
        <w:rPr>
          <w:rFonts w:ascii="Times New Roman" w:hAnsi="Times New Roman" w:cs="Times New Roman"/>
          <w:b/>
          <w:sz w:val="20"/>
          <w:szCs w:val="20"/>
        </w:rPr>
        <w:t>И</w:t>
      </w:r>
      <w:r w:rsidRPr="000E632A">
        <w:rPr>
          <w:rFonts w:ascii="Times New Roman" w:hAnsi="Times New Roman" w:cs="Times New Roman"/>
          <w:b/>
          <w:sz w:val="20"/>
          <w:szCs w:val="20"/>
        </w:rPr>
        <w:t>*</w:t>
      </w:r>
      <w:r w:rsidRPr="000E632A">
        <w:rPr>
          <w:rFonts w:ascii="Times New Roman" w:hAnsi="Times New Roman" w:cs="Times New Roman"/>
          <w:b/>
          <w:sz w:val="20"/>
          <w:szCs w:val="20"/>
          <w:vertAlign w:val="superscript"/>
        </w:rPr>
        <w:t>1</w:t>
      </w:r>
      <w:r w:rsidRPr="000E632A">
        <w:rPr>
          <w:rFonts w:ascii="Times New Roman" w:hAnsi="Times New Roman" w:cs="Times New Roman"/>
          <w:b/>
          <w:sz w:val="20"/>
          <w:szCs w:val="20"/>
        </w:rPr>
        <w:t xml:space="preserve">. </w:t>
      </w:r>
      <w:r w:rsidRPr="001134F9">
        <w:rPr>
          <w:rFonts w:ascii="Times New Roman" w:hAnsi="Times New Roman" w:cs="Times New Roman"/>
          <w:b/>
          <w:sz w:val="20"/>
          <w:szCs w:val="20"/>
        </w:rPr>
        <w:t>Волкова Н.В.</w:t>
      </w:r>
      <w:r w:rsidRPr="001134F9">
        <w:rPr>
          <w:rFonts w:ascii="Times New Roman" w:hAnsi="Times New Roman" w:cs="Times New Roman"/>
          <w:b/>
          <w:sz w:val="20"/>
          <w:szCs w:val="20"/>
          <w:vertAlign w:val="superscript"/>
        </w:rPr>
        <w:t>2</w:t>
      </w:r>
      <w:r w:rsidR="005B5016">
        <w:rPr>
          <w:rFonts w:ascii="Times New Roman" w:hAnsi="Times New Roman" w:cs="Times New Roman"/>
          <w:b/>
          <w:sz w:val="20"/>
          <w:szCs w:val="20"/>
        </w:rPr>
        <w:t>, Е.В. Бриж</w:t>
      </w:r>
      <w:r w:rsidRPr="001134F9">
        <w:rPr>
          <w:rFonts w:ascii="Times New Roman" w:hAnsi="Times New Roman" w:cs="Times New Roman"/>
          <w:b/>
          <w:sz w:val="20"/>
          <w:szCs w:val="20"/>
          <w:vertAlign w:val="superscript"/>
        </w:rPr>
        <w:t>3</w:t>
      </w:r>
    </w:p>
    <w:p w:rsidR="00D96260" w:rsidRPr="001134F9" w:rsidRDefault="00D96260" w:rsidP="00320193">
      <w:pPr>
        <w:autoSpaceDE w:val="0"/>
        <w:autoSpaceDN w:val="0"/>
        <w:adjustRightInd w:val="0"/>
        <w:spacing w:after="0" w:line="240" w:lineRule="auto"/>
        <w:ind w:firstLine="709"/>
        <w:jc w:val="center"/>
        <w:rPr>
          <w:rFonts w:ascii="Times New Roman" w:hAnsi="Times New Roman" w:cs="Times New Roman"/>
          <w:sz w:val="20"/>
          <w:szCs w:val="20"/>
        </w:rPr>
      </w:pPr>
      <w:r w:rsidRPr="001134F9">
        <w:rPr>
          <w:rFonts w:ascii="Times New Roman" w:hAnsi="Times New Roman" w:cs="Times New Roman"/>
          <w:sz w:val="20"/>
          <w:szCs w:val="20"/>
          <w:vertAlign w:val="superscript"/>
        </w:rPr>
        <w:t>1,2,3</w:t>
      </w:r>
      <w:r w:rsidRPr="001134F9">
        <w:rPr>
          <w:rFonts w:ascii="Times New Roman" w:hAnsi="Times New Roman" w:cs="Times New Roman"/>
          <w:sz w:val="20"/>
          <w:szCs w:val="20"/>
        </w:rPr>
        <w:t>ИнновациялықЕуразияуниверситеті, Қазақстан</w:t>
      </w:r>
    </w:p>
    <w:p w:rsidR="00D96260" w:rsidRPr="000E632A" w:rsidRDefault="00D96260" w:rsidP="00320193">
      <w:pPr>
        <w:autoSpaceDE w:val="0"/>
        <w:autoSpaceDN w:val="0"/>
        <w:adjustRightInd w:val="0"/>
        <w:spacing w:after="0" w:line="240" w:lineRule="auto"/>
        <w:ind w:firstLine="709"/>
        <w:jc w:val="center"/>
        <w:rPr>
          <w:rFonts w:ascii="Times New Roman" w:hAnsi="Times New Roman" w:cs="Times New Roman"/>
          <w:bCs/>
          <w:iCs/>
          <w:sz w:val="20"/>
          <w:szCs w:val="20"/>
        </w:rPr>
      </w:pPr>
      <w:r w:rsidRPr="000E632A">
        <w:rPr>
          <w:rFonts w:ascii="Times New Roman" w:hAnsi="Times New Roman" w:cs="Times New Roman"/>
          <w:sz w:val="20"/>
          <w:szCs w:val="20"/>
        </w:rPr>
        <w:t>(</w:t>
      </w:r>
      <w:r w:rsidRPr="001134F9">
        <w:rPr>
          <w:rFonts w:ascii="Times New Roman" w:hAnsi="Times New Roman" w:cs="Times New Roman"/>
          <w:sz w:val="20"/>
          <w:szCs w:val="20"/>
        </w:rPr>
        <w:t>Е</w:t>
      </w:r>
      <w:r w:rsidRPr="000E632A">
        <w:rPr>
          <w:rFonts w:ascii="Times New Roman" w:hAnsi="Times New Roman" w:cs="Times New Roman"/>
          <w:sz w:val="20"/>
          <w:szCs w:val="20"/>
        </w:rPr>
        <w:t>-</w:t>
      </w:r>
      <w:r w:rsidRPr="001134F9">
        <w:rPr>
          <w:rFonts w:ascii="Times New Roman" w:hAnsi="Times New Roman" w:cs="Times New Roman"/>
          <w:sz w:val="20"/>
          <w:szCs w:val="20"/>
          <w:lang w:val="en-US"/>
        </w:rPr>
        <w:t>mail</w:t>
      </w:r>
      <w:r w:rsidRPr="000E632A">
        <w:rPr>
          <w:rFonts w:ascii="Times New Roman" w:hAnsi="Times New Roman" w:cs="Times New Roman"/>
          <w:sz w:val="20"/>
          <w:szCs w:val="20"/>
        </w:rPr>
        <w:t xml:space="preserve">: </w:t>
      </w:r>
      <w:hyperlink r:id="rId20" w:history="1">
        <w:r w:rsidRPr="001134F9">
          <w:rPr>
            <w:rStyle w:val="a4"/>
            <w:rFonts w:ascii="Times New Roman" w:hAnsi="Times New Roman" w:cs="Times New Roman"/>
            <w:bCs/>
            <w:iCs/>
            <w:sz w:val="20"/>
            <w:szCs w:val="20"/>
            <w:lang w:val="en-US"/>
          </w:rPr>
          <w:t>mazinajulia</w:t>
        </w:r>
        <w:r w:rsidRPr="000E632A">
          <w:rPr>
            <w:rStyle w:val="a4"/>
            <w:rFonts w:ascii="Times New Roman" w:hAnsi="Times New Roman" w:cs="Times New Roman"/>
            <w:sz w:val="20"/>
            <w:szCs w:val="20"/>
          </w:rPr>
          <w:t>@</w:t>
        </w:r>
        <w:r w:rsidRPr="001134F9">
          <w:rPr>
            <w:rStyle w:val="a4"/>
            <w:rFonts w:ascii="Times New Roman" w:hAnsi="Times New Roman" w:cs="Times New Roman"/>
            <w:sz w:val="20"/>
            <w:szCs w:val="20"/>
            <w:lang w:val="en-US"/>
          </w:rPr>
          <w:t>mail</w:t>
        </w:r>
        <w:r w:rsidRPr="000E632A">
          <w:rPr>
            <w:rStyle w:val="a4"/>
            <w:rFonts w:ascii="Times New Roman" w:hAnsi="Times New Roman" w:cs="Times New Roman"/>
            <w:sz w:val="20"/>
            <w:szCs w:val="20"/>
          </w:rPr>
          <w:t>.</w:t>
        </w:r>
        <w:r w:rsidRPr="001134F9">
          <w:rPr>
            <w:rStyle w:val="a4"/>
            <w:rFonts w:ascii="Times New Roman" w:hAnsi="Times New Roman" w:cs="Times New Roman"/>
            <w:sz w:val="20"/>
            <w:szCs w:val="20"/>
            <w:lang w:val="en-US"/>
          </w:rPr>
          <w:t>ru</w:t>
        </w:r>
      </w:hyperlink>
      <w:r w:rsidRPr="000E632A">
        <w:rPr>
          <w:rFonts w:ascii="Times New Roman" w:hAnsi="Times New Roman" w:cs="Times New Roman"/>
          <w:bCs/>
          <w:iCs/>
          <w:sz w:val="20"/>
          <w:szCs w:val="20"/>
        </w:rPr>
        <w:t>)</w:t>
      </w:r>
    </w:p>
    <w:p w:rsidR="00D96260" w:rsidRPr="000E632A" w:rsidRDefault="00D96260" w:rsidP="0018710D">
      <w:pPr>
        <w:autoSpaceDE w:val="0"/>
        <w:autoSpaceDN w:val="0"/>
        <w:adjustRightInd w:val="0"/>
        <w:spacing w:after="0" w:line="240" w:lineRule="auto"/>
        <w:ind w:firstLine="709"/>
        <w:jc w:val="center"/>
        <w:rPr>
          <w:rFonts w:ascii="Times New Roman" w:hAnsi="Times New Roman" w:cs="Times New Roman"/>
          <w:bCs/>
          <w:iCs/>
          <w:sz w:val="20"/>
          <w:szCs w:val="20"/>
        </w:rPr>
      </w:pPr>
    </w:p>
    <w:p w:rsidR="00D96260" w:rsidRPr="001134F9" w:rsidRDefault="00D96260" w:rsidP="0018710D">
      <w:pPr>
        <w:autoSpaceDE w:val="0"/>
        <w:autoSpaceDN w:val="0"/>
        <w:adjustRightInd w:val="0"/>
        <w:spacing w:after="0" w:line="240" w:lineRule="auto"/>
        <w:ind w:firstLine="709"/>
        <w:jc w:val="center"/>
        <w:rPr>
          <w:rFonts w:ascii="Times New Roman" w:hAnsi="Times New Roman" w:cs="Times New Roman"/>
          <w:b/>
          <w:iCs/>
          <w:sz w:val="20"/>
          <w:szCs w:val="20"/>
        </w:rPr>
      </w:pPr>
      <w:r w:rsidRPr="001134F9">
        <w:rPr>
          <w:rFonts w:ascii="Times New Roman" w:hAnsi="Times New Roman" w:cs="Times New Roman"/>
          <w:b/>
          <w:iCs/>
          <w:sz w:val="20"/>
          <w:szCs w:val="20"/>
          <w:lang w:val="fr-FR"/>
        </w:rPr>
        <w:t>Интерьердіңдекоративтік элементтерін жасаудағы көркемдік және техникалықтәсілдердіңүйлесуі</w:t>
      </w:r>
    </w:p>
    <w:p w:rsidR="00D96260" w:rsidRPr="001134F9" w:rsidRDefault="00D96260" w:rsidP="001E5EC2">
      <w:pPr>
        <w:autoSpaceDE w:val="0"/>
        <w:autoSpaceDN w:val="0"/>
        <w:adjustRightInd w:val="0"/>
        <w:spacing w:after="0" w:line="240" w:lineRule="auto"/>
        <w:ind w:firstLine="709"/>
        <w:jc w:val="both"/>
        <w:rPr>
          <w:rFonts w:ascii="Times New Roman" w:hAnsi="Times New Roman" w:cs="Times New Roman"/>
          <w:b/>
          <w:iCs/>
          <w:sz w:val="20"/>
          <w:szCs w:val="20"/>
        </w:rPr>
      </w:pPr>
    </w:p>
    <w:p w:rsidR="001E5EC2" w:rsidRPr="001134F9" w:rsidRDefault="001E5EC2" w:rsidP="001E5EC2">
      <w:pPr>
        <w:shd w:val="clear" w:color="auto" w:fill="FFFFFF"/>
        <w:spacing w:after="0" w:line="240" w:lineRule="auto"/>
        <w:ind w:firstLine="709"/>
        <w:jc w:val="both"/>
        <w:rPr>
          <w:rFonts w:ascii="Times New Roman" w:hAnsi="Times New Roman" w:cs="Times New Roman"/>
          <w:bCs/>
          <w:iCs/>
          <w:sz w:val="20"/>
          <w:szCs w:val="20"/>
        </w:rPr>
      </w:pPr>
      <w:r w:rsidRPr="001134F9">
        <w:rPr>
          <w:rFonts w:ascii="Times New Roman" w:hAnsi="Times New Roman" w:cs="Times New Roman"/>
          <w:bCs/>
          <w:i/>
          <w:iCs/>
          <w:sz w:val="20"/>
          <w:szCs w:val="20"/>
        </w:rPr>
        <w:t>Негізгі мәселе:</w:t>
      </w:r>
      <w:r w:rsidRPr="001134F9">
        <w:rPr>
          <w:rFonts w:ascii="Times New Roman" w:hAnsi="Times New Roman" w:cs="Times New Roman"/>
          <w:bCs/>
          <w:iCs/>
          <w:sz w:val="20"/>
          <w:szCs w:val="20"/>
        </w:rPr>
        <w:t xml:space="preserve"> интерьерді безендіру әдістері, бұл интерьердің тұжырымдамалық идеясының бірегейлігі мен толықтығына ықпал ететін технологиялар ғана емес, сонымен қатар дизайн-Дизайн әдістерімен, атап айтқанда интерьерді безендіру әдістерімен шешілуі керек бірқатар сындарлы, технологиялық, эмоционалды, психологиялық және тіпті маркетингтік міндеттер. Осыған байланысты зерттеу объектілері кеңістікті қабылдау принциптері, сәулет ортасын зерттеуді ынталандыратын факторлар, оны белгілі бір объектіге жататын элемент ретінде тану әдістері және сәулет объектісінің бейнесіне сәйкес келеді. Кез – келген интерьер, бұл объектіні адаммен байланыстырудың өзіндік әдісі, оған дизайн-дизайнер дизайн кезеңінде модельдейтін әртүрлі тәсілдермен қол жеткізіледі. Бұл мақалада университет объект ретінде қарастырылады және қажетті көркемдік бейнені қалыптастыру үшін дизайнердің концептуалды идеясын өнер объектісінде ашуға қабілетті материалдарды синтездеу мүмкіндіктері қарастырылады.</w:t>
      </w:r>
    </w:p>
    <w:p w:rsidR="001E5EC2" w:rsidRPr="001134F9" w:rsidRDefault="001E5EC2" w:rsidP="001E5EC2">
      <w:pPr>
        <w:shd w:val="clear" w:color="auto" w:fill="FFFFFF"/>
        <w:spacing w:after="0" w:line="240" w:lineRule="auto"/>
        <w:ind w:firstLine="709"/>
        <w:jc w:val="both"/>
        <w:rPr>
          <w:rFonts w:ascii="Times New Roman" w:hAnsi="Times New Roman" w:cs="Times New Roman"/>
          <w:bCs/>
          <w:iCs/>
          <w:sz w:val="20"/>
          <w:szCs w:val="20"/>
        </w:rPr>
      </w:pPr>
      <w:r w:rsidRPr="001134F9">
        <w:rPr>
          <w:rFonts w:ascii="Times New Roman" w:hAnsi="Times New Roman" w:cs="Times New Roman"/>
          <w:bCs/>
          <w:i/>
          <w:iCs/>
          <w:sz w:val="20"/>
          <w:szCs w:val="20"/>
        </w:rPr>
        <w:t>Мақсаты:</w:t>
      </w:r>
      <w:r w:rsidRPr="001134F9">
        <w:rPr>
          <w:rFonts w:ascii="Times New Roman" w:hAnsi="Times New Roman" w:cs="Times New Roman"/>
          <w:bCs/>
          <w:iCs/>
          <w:sz w:val="20"/>
          <w:szCs w:val="20"/>
        </w:rPr>
        <w:t xml:space="preserve"> әртүрлі материалдардың үйлесімі интерьердің көркем-бейнелі міндеттерін сенімді түрде түсіндіруге мүмкіндік беретін әртүрлі объектілердің технологиялық және көркемдік ерекшеліктерін ашу мақсаты қойылды.</w:t>
      </w:r>
    </w:p>
    <w:p w:rsidR="001E5EC2" w:rsidRPr="001134F9" w:rsidRDefault="001E5EC2" w:rsidP="001E5EC2">
      <w:pPr>
        <w:shd w:val="clear" w:color="auto" w:fill="FFFFFF"/>
        <w:spacing w:after="0" w:line="240" w:lineRule="auto"/>
        <w:ind w:firstLine="709"/>
        <w:jc w:val="both"/>
        <w:rPr>
          <w:rFonts w:ascii="Times New Roman" w:hAnsi="Times New Roman" w:cs="Times New Roman"/>
          <w:bCs/>
          <w:iCs/>
          <w:sz w:val="20"/>
          <w:szCs w:val="20"/>
        </w:rPr>
      </w:pPr>
      <w:r w:rsidRPr="001134F9">
        <w:rPr>
          <w:rFonts w:ascii="Times New Roman" w:hAnsi="Times New Roman" w:cs="Times New Roman"/>
          <w:bCs/>
          <w:iCs/>
          <w:sz w:val="20"/>
          <w:szCs w:val="20"/>
        </w:rPr>
        <w:t>Әдістері: зерттеу міндеттерін іске асыру үшін ақпаратты жинау мен өңдеудің әртүрлі кезеңдерінде эксперименттер жүргізуге және осы мақалада келтірілген авторлық кестелерде, диаграммаларда және кластерлерде әртүрлі деректерді жіктеуге мүмкіндік беретін құрылымдық-логикалық әдістер қолданылды. Сонымен қатар, мақалада университет нақты дизайн нысаны ретінде қарастырылады және мақалада тұжырымдалған деректерді болашақта осындай оқу орындарының көркемдік бейнесі тұжырымдамасын қалыптастыру үшін әдістемелік материал ретінде пайдалануға болады.</w:t>
      </w:r>
    </w:p>
    <w:p w:rsidR="00D96260" w:rsidRPr="001134F9" w:rsidRDefault="001E5EC2" w:rsidP="001E5EC2">
      <w:pPr>
        <w:shd w:val="clear" w:color="auto" w:fill="FFFFFF"/>
        <w:spacing w:after="0" w:line="240" w:lineRule="auto"/>
        <w:ind w:firstLine="709"/>
        <w:jc w:val="both"/>
        <w:rPr>
          <w:rFonts w:ascii="Times New Roman" w:hAnsi="Times New Roman" w:cs="Times New Roman"/>
          <w:bCs/>
          <w:iCs/>
          <w:sz w:val="20"/>
          <w:szCs w:val="20"/>
        </w:rPr>
      </w:pPr>
      <w:r w:rsidRPr="001134F9">
        <w:rPr>
          <w:rFonts w:ascii="Times New Roman" w:hAnsi="Times New Roman" w:cs="Times New Roman"/>
          <w:bCs/>
          <w:i/>
          <w:iCs/>
          <w:sz w:val="20"/>
          <w:szCs w:val="20"/>
        </w:rPr>
        <w:t>Нәтижелер және олардыңмаңыздылығы:</w:t>
      </w:r>
      <w:r w:rsidRPr="001134F9">
        <w:rPr>
          <w:rFonts w:ascii="Times New Roman" w:hAnsi="Times New Roman" w:cs="Times New Roman"/>
          <w:bCs/>
          <w:iCs/>
          <w:sz w:val="20"/>
          <w:szCs w:val="20"/>
        </w:rPr>
        <w:t xml:space="preserve"> осы зерттеудің нәтижесі интерьер дизайнында қолданылатын сәндік материалдардың жіктелуі, әртүрлі заттардың психоэмоционалды аспектілерін және олардың интерьердің көркемдік бейнесін қалыптастырудағы маңыздылығын талдауға мүмкіндік беретін әртүрлі объектілерді талдау және салыстырмалы сипаттамалары болды. Сондай-ақ кеңістікті қалыптастыру және оны визуалды қабылдау үшін интерьерді безендірудің әртүрлі технологияларының тиімділігін анықтаңыз. Сондай-ақ, мақалада көркемдік идея келушілердің әртүрлі топтарын сәулет объектісімен байланыстыру тәсілі ретінде қарастырылады, бұл оның құндылық сипаттамалары мен функционалдық міндеттерін түсінуге ықпал етеді.</w:t>
      </w:r>
    </w:p>
    <w:p w:rsidR="001E5EC2" w:rsidRPr="001134F9" w:rsidRDefault="001E5EC2" w:rsidP="001E5EC2">
      <w:pPr>
        <w:shd w:val="clear" w:color="auto" w:fill="FFFFFF"/>
        <w:spacing w:after="0" w:line="240" w:lineRule="auto"/>
        <w:ind w:firstLine="709"/>
        <w:jc w:val="both"/>
        <w:rPr>
          <w:rFonts w:ascii="Times New Roman" w:hAnsi="Times New Roman" w:cs="Times New Roman"/>
          <w:bCs/>
          <w:iCs/>
          <w:sz w:val="20"/>
          <w:szCs w:val="20"/>
        </w:rPr>
      </w:pPr>
      <w:r w:rsidRPr="001134F9">
        <w:rPr>
          <w:rFonts w:ascii="Times New Roman" w:hAnsi="Times New Roman" w:cs="Times New Roman"/>
          <w:bCs/>
          <w:i/>
          <w:iCs/>
          <w:sz w:val="20"/>
          <w:szCs w:val="20"/>
        </w:rPr>
        <w:t>Түйінді сөздер:</w:t>
      </w:r>
      <w:r w:rsidRPr="001134F9">
        <w:rPr>
          <w:rFonts w:ascii="Times New Roman" w:hAnsi="Times New Roman" w:cs="Times New Roman"/>
          <w:bCs/>
          <w:iCs/>
          <w:sz w:val="20"/>
          <w:szCs w:val="20"/>
        </w:rPr>
        <w:t xml:space="preserve"> сәндік панно, заманауи материалдар, интерьерді безендіру, арт-нысан, сәндік технологиялар</w:t>
      </w:r>
      <w:r w:rsidR="001E6ABE" w:rsidRPr="001134F9">
        <w:rPr>
          <w:rFonts w:ascii="Times New Roman" w:hAnsi="Times New Roman" w:cs="Times New Roman"/>
          <w:bCs/>
          <w:iCs/>
          <w:sz w:val="20"/>
          <w:szCs w:val="20"/>
        </w:rPr>
        <w:t>.</w:t>
      </w:r>
    </w:p>
    <w:p w:rsidR="001E5EC2" w:rsidRPr="001134F9" w:rsidRDefault="001E5EC2" w:rsidP="001E5EC2">
      <w:pPr>
        <w:shd w:val="clear" w:color="auto" w:fill="FFFFFF"/>
        <w:spacing w:after="0" w:line="240" w:lineRule="auto"/>
        <w:ind w:firstLine="709"/>
        <w:jc w:val="both"/>
        <w:rPr>
          <w:rFonts w:ascii="Times New Roman" w:hAnsi="Times New Roman" w:cs="Times New Roman"/>
          <w:bCs/>
          <w:iCs/>
          <w:sz w:val="20"/>
          <w:szCs w:val="20"/>
        </w:rPr>
      </w:pPr>
    </w:p>
    <w:p w:rsidR="001E5EC2" w:rsidRDefault="001E5EC2" w:rsidP="001E5EC2">
      <w:pPr>
        <w:shd w:val="clear" w:color="auto" w:fill="FFFFFF"/>
        <w:spacing w:after="0" w:line="240" w:lineRule="auto"/>
        <w:ind w:firstLine="709"/>
        <w:jc w:val="both"/>
        <w:rPr>
          <w:rFonts w:ascii="Times New Roman" w:hAnsi="Times New Roman" w:cs="Times New Roman"/>
          <w:b/>
          <w:bCs/>
          <w:iCs/>
          <w:sz w:val="20"/>
          <w:szCs w:val="20"/>
        </w:rPr>
      </w:pPr>
    </w:p>
    <w:p w:rsidR="005942AB" w:rsidRPr="001134F9" w:rsidRDefault="005942AB" w:rsidP="00320193">
      <w:pPr>
        <w:shd w:val="clear" w:color="auto" w:fill="FFFFFF"/>
        <w:spacing w:after="0" w:line="240" w:lineRule="auto"/>
        <w:ind w:firstLine="709"/>
        <w:jc w:val="center"/>
        <w:rPr>
          <w:rFonts w:ascii="Times New Roman" w:hAnsi="Times New Roman" w:cs="Times New Roman"/>
          <w:b/>
          <w:bCs/>
          <w:iCs/>
          <w:sz w:val="20"/>
          <w:szCs w:val="20"/>
          <w:lang w:val="fr-FR"/>
        </w:rPr>
      </w:pPr>
    </w:p>
    <w:p w:rsidR="00D96260" w:rsidRPr="001134F9" w:rsidRDefault="00D96260" w:rsidP="00320193">
      <w:pPr>
        <w:autoSpaceDE w:val="0"/>
        <w:autoSpaceDN w:val="0"/>
        <w:adjustRightInd w:val="0"/>
        <w:spacing w:after="0" w:line="240" w:lineRule="auto"/>
        <w:ind w:firstLine="709"/>
        <w:jc w:val="center"/>
        <w:rPr>
          <w:rFonts w:ascii="Times New Roman" w:hAnsi="Times New Roman" w:cs="Times New Roman"/>
          <w:b/>
          <w:sz w:val="20"/>
          <w:szCs w:val="20"/>
        </w:rPr>
      </w:pPr>
      <w:r w:rsidRPr="001134F9">
        <w:rPr>
          <w:rFonts w:ascii="Times New Roman" w:hAnsi="Times New Roman" w:cs="Times New Roman"/>
          <w:b/>
          <w:sz w:val="20"/>
          <w:szCs w:val="20"/>
        </w:rPr>
        <w:t>Мазина</w:t>
      </w:r>
      <w:r w:rsidRPr="00D047AB">
        <w:rPr>
          <w:rFonts w:ascii="Times New Roman" w:hAnsi="Times New Roman" w:cs="Times New Roman"/>
          <w:b/>
          <w:sz w:val="20"/>
          <w:szCs w:val="20"/>
        </w:rPr>
        <w:t xml:space="preserve"> </w:t>
      </w:r>
      <w:r w:rsidRPr="001134F9">
        <w:rPr>
          <w:rFonts w:ascii="Times New Roman" w:hAnsi="Times New Roman" w:cs="Times New Roman"/>
          <w:b/>
          <w:sz w:val="20"/>
          <w:szCs w:val="20"/>
        </w:rPr>
        <w:t>Ю</w:t>
      </w:r>
      <w:r w:rsidRPr="00D047AB">
        <w:rPr>
          <w:rFonts w:ascii="Times New Roman" w:hAnsi="Times New Roman" w:cs="Times New Roman"/>
          <w:b/>
          <w:sz w:val="20"/>
          <w:szCs w:val="20"/>
        </w:rPr>
        <w:t>.</w:t>
      </w:r>
      <w:r w:rsidRPr="001134F9">
        <w:rPr>
          <w:rFonts w:ascii="Times New Roman" w:hAnsi="Times New Roman" w:cs="Times New Roman"/>
          <w:b/>
          <w:sz w:val="20"/>
          <w:szCs w:val="20"/>
        </w:rPr>
        <w:t>И</w:t>
      </w:r>
      <w:r w:rsidRPr="00D047AB">
        <w:rPr>
          <w:rFonts w:ascii="Times New Roman" w:hAnsi="Times New Roman" w:cs="Times New Roman"/>
          <w:b/>
          <w:sz w:val="20"/>
          <w:szCs w:val="20"/>
        </w:rPr>
        <w:t>*</w:t>
      </w:r>
      <w:r w:rsidRPr="00D047AB">
        <w:rPr>
          <w:rFonts w:ascii="Times New Roman" w:hAnsi="Times New Roman" w:cs="Times New Roman"/>
          <w:b/>
          <w:sz w:val="20"/>
          <w:szCs w:val="20"/>
          <w:vertAlign w:val="superscript"/>
        </w:rPr>
        <w:t>1</w:t>
      </w:r>
      <w:r w:rsidRPr="00D047AB">
        <w:rPr>
          <w:rFonts w:ascii="Times New Roman" w:hAnsi="Times New Roman" w:cs="Times New Roman"/>
          <w:b/>
          <w:sz w:val="20"/>
          <w:szCs w:val="20"/>
        </w:rPr>
        <w:t xml:space="preserve">. </w:t>
      </w:r>
      <w:r w:rsidRPr="001134F9">
        <w:rPr>
          <w:rFonts w:ascii="Times New Roman" w:hAnsi="Times New Roman" w:cs="Times New Roman"/>
          <w:b/>
          <w:sz w:val="20"/>
          <w:szCs w:val="20"/>
        </w:rPr>
        <w:t>Волкова Н.В.</w:t>
      </w:r>
      <w:r w:rsidRPr="001134F9">
        <w:rPr>
          <w:rFonts w:ascii="Times New Roman" w:hAnsi="Times New Roman" w:cs="Times New Roman"/>
          <w:b/>
          <w:sz w:val="20"/>
          <w:szCs w:val="20"/>
          <w:vertAlign w:val="superscript"/>
        </w:rPr>
        <w:t>2</w:t>
      </w:r>
      <w:r w:rsidR="005B5016">
        <w:rPr>
          <w:rFonts w:ascii="Times New Roman" w:hAnsi="Times New Roman" w:cs="Times New Roman"/>
          <w:b/>
          <w:sz w:val="20"/>
          <w:szCs w:val="20"/>
        </w:rPr>
        <w:t>, Е.В. Бриж</w:t>
      </w:r>
      <w:r w:rsidRPr="001134F9">
        <w:rPr>
          <w:rFonts w:ascii="Times New Roman" w:hAnsi="Times New Roman" w:cs="Times New Roman"/>
          <w:b/>
          <w:sz w:val="20"/>
          <w:szCs w:val="20"/>
          <w:vertAlign w:val="superscript"/>
        </w:rPr>
        <w:t>3</w:t>
      </w:r>
    </w:p>
    <w:p w:rsidR="00D96260" w:rsidRPr="001134F9" w:rsidRDefault="00D96260" w:rsidP="00320193">
      <w:pPr>
        <w:autoSpaceDE w:val="0"/>
        <w:autoSpaceDN w:val="0"/>
        <w:adjustRightInd w:val="0"/>
        <w:spacing w:after="0" w:line="240" w:lineRule="auto"/>
        <w:ind w:firstLine="709"/>
        <w:jc w:val="center"/>
        <w:rPr>
          <w:rFonts w:ascii="Times New Roman" w:hAnsi="Times New Roman" w:cs="Times New Roman"/>
          <w:sz w:val="20"/>
          <w:szCs w:val="20"/>
          <w:lang w:val="en-US"/>
        </w:rPr>
      </w:pPr>
      <w:r w:rsidRPr="001134F9">
        <w:rPr>
          <w:rFonts w:ascii="Times New Roman" w:hAnsi="Times New Roman" w:cs="Times New Roman"/>
          <w:sz w:val="20"/>
          <w:szCs w:val="20"/>
          <w:vertAlign w:val="superscript"/>
          <w:lang w:val="en-US"/>
        </w:rPr>
        <w:t>1,2,3</w:t>
      </w:r>
      <w:r w:rsidRPr="001134F9">
        <w:rPr>
          <w:rFonts w:ascii="Times New Roman" w:hAnsi="Times New Roman" w:cs="Times New Roman"/>
          <w:sz w:val="20"/>
          <w:szCs w:val="20"/>
          <w:lang w:val="en-US"/>
        </w:rPr>
        <w:t>InnovativeEurasianUniversity, Kazakhstan</w:t>
      </w:r>
    </w:p>
    <w:p w:rsidR="00D96260" w:rsidRPr="001134F9" w:rsidRDefault="00D96260" w:rsidP="00320193">
      <w:pPr>
        <w:autoSpaceDE w:val="0"/>
        <w:autoSpaceDN w:val="0"/>
        <w:adjustRightInd w:val="0"/>
        <w:spacing w:after="0" w:line="240" w:lineRule="auto"/>
        <w:ind w:firstLine="709"/>
        <w:jc w:val="center"/>
        <w:rPr>
          <w:rFonts w:ascii="Times New Roman" w:hAnsi="Times New Roman" w:cs="Times New Roman"/>
          <w:bCs/>
          <w:iCs/>
          <w:sz w:val="20"/>
          <w:szCs w:val="20"/>
          <w:lang w:val="en-US"/>
        </w:rPr>
      </w:pPr>
      <w:r w:rsidRPr="001134F9">
        <w:rPr>
          <w:rFonts w:ascii="Times New Roman" w:hAnsi="Times New Roman" w:cs="Times New Roman"/>
          <w:sz w:val="20"/>
          <w:szCs w:val="20"/>
          <w:lang w:val="en-US"/>
        </w:rPr>
        <w:t>(</w:t>
      </w:r>
      <w:r w:rsidRPr="001134F9">
        <w:rPr>
          <w:rFonts w:ascii="Times New Roman" w:hAnsi="Times New Roman" w:cs="Times New Roman"/>
          <w:sz w:val="20"/>
          <w:szCs w:val="20"/>
        </w:rPr>
        <w:t>Е</w:t>
      </w:r>
      <w:r w:rsidRPr="001134F9">
        <w:rPr>
          <w:rFonts w:ascii="Times New Roman" w:hAnsi="Times New Roman" w:cs="Times New Roman"/>
          <w:sz w:val="20"/>
          <w:szCs w:val="20"/>
          <w:lang w:val="en-US"/>
        </w:rPr>
        <w:t xml:space="preserve">-mail: </w:t>
      </w:r>
      <w:hyperlink r:id="rId21" w:history="1">
        <w:r w:rsidRPr="001134F9">
          <w:rPr>
            <w:rStyle w:val="a4"/>
            <w:rFonts w:ascii="Times New Roman" w:hAnsi="Times New Roman" w:cs="Times New Roman"/>
            <w:bCs/>
            <w:iCs/>
            <w:sz w:val="20"/>
            <w:szCs w:val="20"/>
            <w:lang w:val="en-US"/>
          </w:rPr>
          <w:t>mazinajulia</w:t>
        </w:r>
        <w:r w:rsidRPr="001134F9">
          <w:rPr>
            <w:rStyle w:val="a4"/>
            <w:rFonts w:ascii="Times New Roman" w:hAnsi="Times New Roman" w:cs="Times New Roman"/>
            <w:sz w:val="20"/>
            <w:szCs w:val="20"/>
            <w:lang w:val="en-US"/>
          </w:rPr>
          <w:t>@mail.ru</w:t>
        </w:r>
      </w:hyperlink>
      <w:r w:rsidRPr="001134F9">
        <w:rPr>
          <w:rFonts w:ascii="Times New Roman" w:hAnsi="Times New Roman" w:cs="Times New Roman"/>
          <w:bCs/>
          <w:iCs/>
          <w:sz w:val="20"/>
          <w:szCs w:val="20"/>
          <w:lang w:val="en-US"/>
        </w:rPr>
        <w:t>)</w:t>
      </w:r>
    </w:p>
    <w:p w:rsidR="00D96260" w:rsidRPr="001134F9" w:rsidRDefault="00D96260" w:rsidP="001E5EC2">
      <w:pPr>
        <w:spacing w:after="0" w:line="240" w:lineRule="auto"/>
        <w:ind w:firstLine="709"/>
        <w:jc w:val="both"/>
        <w:rPr>
          <w:rFonts w:ascii="Times New Roman" w:hAnsi="Times New Roman" w:cs="Times New Roman"/>
          <w:i/>
          <w:sz w:val="20"/>
          <w:szCs w:val="20"/>
          <w:lang w:val="fr-FR"/>
        </w:rPr>
      </w:pPr>
    </w:p>
    <w:p w:rsidR="00D96260" w:rsidRPr="001134F9" w:rsidRDefault="00D96260" w:rsidP="0018710D">
      <w:pPr>
        <w:spacing w:after="0" w:line="240" w:lineRule="auto"/>
        <w:ind w:firstLine="709"/>
        <w:jc w:val="center"/>
        <w:rPr>
          <w:rFonts w:ascii="Times New Roman" w:hAnsi="Times New Roman" w:cs="Times New Roman"/>
          <w:b/>
          <w:bCs/>
          <w:i/>
          <w:iCs/>
          <w:sz w:val="20"/>
          <w:szCs w:val="20"/>
          <w:lang w:val="fr-FR"/>
        </w:rPr>
      </w:pPr>
      <w:r w:rsidRPr="001134F9">
        <w:rPr>
          <w:rFonts w:ascii="Times New Roman" w:hAnsi="Times New Roman" w:cs="Times New Roman"/>
          <w:b/>
          <w:bCs/>
          <w:i/>
          <w:iCs/>
          <w:sz w:val="20"/>
          <w:szCs w:val="20"/>
          <w:lang w:val="fr-FR"/>
        </w:rPr>
        <w:t>The combination of artistic and technical techniques in creatingdecorativeelements of the interior</w:t>
      </w:r>
    </w:p>
    <w:p w:rsidR="00D96260" w:rsidRPr="001134F9" w:rsidRDefault="00D96260" w:rsidP="001E5EC2">
      <w:pPr>
        <w:autoSpaceDE w:val="0"/>
        <w:autoSpaceDN w:val="0"/>
        <w:adjustRightInd w:val="0"/>
        <w:spacing w:after="0" w:line="240" w:lineRule="auto"/>
        <w:ind w:firstLine="709"/>
        <w:jc w:val="both"/>
        <w:rPr>
          <w:rFonts w:ascii="Times New Roman" w:hAnsi="Times New Roman" w:cs="Times New Roman"/>
          <w:bCs/>
          <w:i/>
          <w:iCs/>
          <w:sz w:val="20"/>
          <w:szCs w:val="20"/>
          <w:lang w:val="en-US"/>
        </w:rPr>
      </w:pPr>
    </w:p>
    <w:p w:rsidR="00D96260" w:rsidRPr="001134F9" w:rsidRDefault="00D96260" w:rsidP="001E5EC2">
      <w:pPr>
        <w:spacing w:after="0" w:line="240" w:lineRule="auto"/>
        <w:ind w:firstLine="709"/>
        <w:jc w:val="both"/>
        <w:rPr>
          <w:rFonts w:ascii="Times New Roman" w:hAnsi="Times New Roman" w:cs="Times New Roman"/>
          <w:bCs/>
          <w:iCs/>
          <w:sz w:val="20"/>
          <w:szCs w:val="20"/>
          <w:lang w:val="en-US"/>
        </w:rPr>
      </w:pPr>
      <w:r w:rsidRPr="001134F9">
        <w:rPr>
          <w:rFonts w:ascii="Times New Roman" w:hAnsi="Times New Roman" w:cs="Times New Roman"/>
          <w:bCs/>
          <w:i/>
          <w:iCs/>
          <w:sz w:val="20"/>
          <w:szCs w:val="20"/>
          <w:lang w:val="en-US"/>
        </w:rPr>
        <w:t>The main problem:</w:t>
      </w:r>
      <w:r w:rsidRPr="001134F9">
        <w:rPr>
          <w:rFonts w:ascii="Times New Roman" w:hAnsi="Times New Roman" w:cs="Times New Roman"/>
          <w:bCs/>
          <w:iCs/>
          <w:sz w:val="20"/>
          <w:szCs w:val="20"/>
          <w:lang w:val="en-US"/>
        </w:rPr>
        <w:t xml:space="preserve"> The methods of interior decoration are not only technologies that contribute to the uniqueness and completeness of the conceptual idea of the interior, but also a number of constructive, technological, emotional, psychological and even marketing tasks that must be solved by design design methods, and in particular by methods of interior decoration. In this regard, the objects of study are the principles of perception of space, factors that stimulate the study of the architectural environment, ways of recognizing it as an element belonging to a particular object and corresponding to the image of the architectural object. Any interior is a kind of method of communication between an object and a person, it is achieved in various ways that the author – designer models at the stage of project work. In this article, the university is considered as an object and, in order to form the necessary artistic image, the possibilities of synthesizing materials capable of revealing the designer's conceptual idea in an art object are considered.</w:t>
      </w:r>
    </w:p>
    <w:p w:rsidR="00D96260" w:rsidRPr="001134F9" w:rsidRDefault="00D96260" w:rsidP="001E5EC2">
      <w:pPr>
        <w:spacing w:after="0" w:line="240" w:lineRule="auto"/>
        <w:ind w:firstLine="709"/>
        <w:jc w:val="both"/>
        <w:rPr>
          <w:rFonts w:ascii="Times New Roman" w:hAnsi="Times New Roman" w:cs="Times New Roman"/>
          <w:bCs/>
          <w:iCs/>
          <w:sz w:val="20"/>
          <w:szCs w:val="20"/>
          <w:lang w:val="en-US"/>
        </w:rPr>
      </w:pPr>
      <w:r w:rsidRPr="001134F9">
        <w:rPr>
          <w:rFonts w:ascii="Times New Roman" w:hAnsi="Times New Roman" w:cs="Times New Roman"/>
          <w:bCs/>
          <w:i/>
          <w:iCs/>
          <w:sz w:val="20"/>
          <w:szCs w:val="20"/>
          <w:lang w:val="en-US"/>
        </w:rPr>
        <w:t>Purpose:</w:t>
      </w:r>
      <w:r w:rsidRPr="001134F9">
        <w:rPr>
          <w:rFonts w:ascii="Times New Roman" w:hAnsi="Times New Roman" w:cs="Times New Roman"/>
          <w:bCs/>
          <w:iCs/>
          <w:sz w:val="20"/>
          <w:szCs w:val="20"/>
          <w:lang w:val="en-US"/>
        </w:rPr>
        <w:t xml:space="preserve"> in this connection, the goal was set to reveal the technological and artistic features of various objects, in which the combination of different materials makes it possible to convincingly interpret the artistic and figurative tasks of the interior.</w:t>
      </w:r>
    </w:p>
    <w:p w:rsidR="00D96260" w:rsidRPr="001134F9" w:rsidRDefault="00D96260" w:rsidP="001E5EC2">
      <w:pPr>
        <w:spacing w:after="0" w:line="240" w:lineRule="auto"/>
        <w:ind w:firstLine="709"/>
        <w:jc w:val="both"/>
        <w:rPr>
          <w:rFonts w:ascii="Times New Roman" w:hAnsi="Times New Roman" w:cs="Times New Roman"/>
          <w:bCs/>
          <w:iCs/>
          <w:sz w:val="20"/>
          <w:szCs w:val="20"/>
          <w:lang w:val="en-US"/>
        </w:rPr>
      </w:pPr>
      <w:r w:rsidRPr="001134F9">
        <w:rPr>
          <w:rFonts w:ascii="Times New Roman" w:hAnsi="Times New Roman" w:cs="Times New Roman"/>
          <w:bCs/>
          <w:i/>
          <w:iCs/>
          <w:sz w:val="20"/>
          <w:szCs w:val="20"/>
          <w:lang w:val="en-US"/>
        </w:rPr>
        <w:t>Methods:</w:t>
      </w:r>
      <w:r w:rsidRPr="001134F9">
        <w:rPr>
          <w:rFonts w:ascii="Times New Roman" w:hAnsi="Times New Roman" w:cs="Times New Roman"/>
          <w:bCs/>
          <w:iCs/>
          <w:sz w:val="20"/>
          <w:szCs w:val="20"/>
          <w:lang w:val="en-US"/>
        </w:rPr>
        <w:t xml:space="preserve"> To implement the research tasks, structural and logical methods were used, which made it possible to conduct experiments at various stages of collecting and processing information and classify various data in the author's tables, diagrams and clusters, which are given in this article. In addition, the article considers the university as a real object of design, and the data formulated in the article can be used in the future as methodological material for the formation of the concept of the artistic image of such educational institutions.</w:t>
      </w:r>
    </w:p>
    <w:p w:rsidR="00D96260" w:rsidRPr="001134F9" w:rsidRDefault="00D96260" w:rsidP="001E5EC2">
      <w:pPr>
        <w:spacing w:after="0" w:line="240" w:lineRule="auto"/>
        <w:ind w:firstLine="709"/>
        <w:jc w:val="both"/>
        <w:rPr>
          <w:rFonts w:ascii="Times New Roman" w:hAnsi="Times New Roman" w:cs="Times New Roman"/>
          <w:bCs/>
          <w:iCs/>
          <w:sz w:val="20"/>
          <w:szCs w:val="20"/>
          <w:lang w:val="en-US"/>
        </w:rPr>
      </w:pPr>
      <w:r w:rsidRPr="001134F9">
        <w:rPr>
          <w:rFonts w:ascii="Times New Roman" w:hAnsi="Times New Roman" w:cs="Times New Roman"/>
          <w:bCs/>
          <w:i/>
          <w:iCs/>
          <w:sz w:val="20"/>
          <w:szCs w:val="20"/>
          <w:lang w:val="en-US"/>
        </w:rPr>
        <w:lastRenderedPageBreak/>
        <w:t>Results and their significance:</w:t>
      </w:r>
      <w:r w:rsidRPr="001134F9">
        <w:rPr>
          <w:rFonts w:ascii="Times New Roman" w:hAnsi="Times New Roman" w:cs="Times New Roman"/>
          <w:bCs/>
          <w:iCs/>
          <w:sz w:val="20"/>
          <w:szCs w:val="20"/>
          <w:lang w:val="en-US"/>
        </w:rPr>
        <w:t xml:space="preserve"> The result of this study was the classification of decorative materials used in interior design, analysis and comparative characteristics of various objects that allow analyzing the psycho-emotional aspects of various combinations of materials and their significance for the formation of the artistic image of the interior. And also to determine the effectiveness of various interior decoration technologies for the formation of space and its visual perception. The article also discusses the artistic idea as a way of communication of various groups of visitors with an architectural object, contributing to the understanding of its value characteristics and functional tasks</w:t>
      </w:r>
      <w:r w:rsidR="001E6ABE" w:rsidRPr="001134F9">
        <w:rPr>
          <w:rFonts w:ascii="Times New Roman" w:hAnsi="Times New Roman" w:cs="Times New Roman"/>
          <w:bCs/>
          <w:iCs/>
          <w:sz w:val="20"/>
          <w:szCs w:val="20"/>
          <w:lang w:val="en-US"/>
        </w:rPr>
        <w:t>.</w:t>
      </w:r>
    </w:p>
    <w:p w:rsidR="00D96260" w:rsidRPr="001E5EC2" w:rsidRDefault="00D96260" w:rsidP="001E5EC2">
      <w:pPr>
        <w:spacing w:after="0" w:line="240" w:lineRule="auto"/>
        <w:ind w:firstLine="709"/>
        <w:jc w:val="both"/>
        <w:rPr>
          <w:rFonts w:ascii="Times New Roman" w:hAnsi="Times New Roman" w:cs="Times New Roman"/>
          <w:sz w:val="20"/>
          <w:szCs w:val="20"/>
          <w:lang w:val="en-US"/>
        </w:rPr>
      </w:pPr>
      <w:r w:rsidRPr="001134F9">
        <w:rPr>
          <w:rFonts w:ascii="Times New Roman" w:hAnsi="Times New Roman" w:cs="Times New Roman"/>
          <w:bCs/>
          <w:i/>
          <w:iCs/>
          <w:sz w:val="20"/>
          <w:szCs w:val="20"/>
          <w:lang w:val="en-US"/>
        </w:rPr>
        <w:t>Keyword</w:t>
      </w:r>
      <w:r w:rsidRPr="001134F9">
        <w:rPr>
          <w:rFonts w:ascii="Times New Roman" w:hAnsi="Times New Roman" w:cs="Times New Roman"/>
          <w:b/>
          <w:bCs/>
          <w:i/>
          <w:iCs/>
          <w:sz w:val="20"/>
          <w:szCs w:val="20"/>
          <w:lang w:val="en-US"/>
        </w:rPr>
        <w:t>s</w:t>
      </w:r>
      <w:r w:rsidRPr="001134F9">
        <w:rPr>
          <w:rFonts w:ascii="Times New Roman" w:hAnsi="Times New Roman" w:cs="Times New Roman"/>
          <w:iCs/>
          <w:sz w:val="20"/>
          <w:szCs w:val="20"/>
          <w:lang w:val="en-US"/>
        </w:rPr>
        <w:t>: decorative panel, modern materials, interior decoration, art object, decorative technologies</w:t>
      </w:r>
    </w:p>
    <w:p w:rsidR="00D96260" w:rsidRDefault="00D96260" w:rsidP="001E5EC2">
      <w:pPr>
        <w:spacing w:after="0" w:line="240" w:lineRule="auto"/>
        <w:ind w:firstLine="709"/>
        <w:jc w:val="both"/>
        <w:rPr>
          <w:rFonts w:ascii="Times New Roman" w:hAnsi="Times New Roman" w:cs="Times New Roman"/>
          <w:sz w:val="20"/>
          <w:szCs w:val="20"/>
          <w:lang w:val="en-US"/>
        </w:rPr>
      </w:pPr>
    </w:p>
    <w:p w:rsidR="00D140BF" w:rsidRPr="00D140BF" w:rsidRDefault="00D140BF" w:rsidP="001E5EC2">
      <w:pPr>
        <w:spacing w:after="0" w:line="240" w:lineRule="auto"/>
        <w:ind w:firstLine="709"/>
        <w:jc w:val="both"/>
        <w:rPr>
          <w:rFonts w:ascii="Times New Roman" w:hAnsi="Times New Roman" w:cs="Times New Roman"/>
          <w:b/>
          <w:sz w:val="20"/>
          <w:szCs w:val="20"/>
        </w:rPr>
      </w:pPr>
      <w:r w:rsidRPr="00D140BF">
        <w:rPr>
          <w:rFonts w:ascii="Times New Roman" w:hAnsi="Times New Roman" w:cs="Times New Roman"/>
          <w:b/>
          <w:sz w:val="20"/>
          <w:szCs w:val="20"/>
        </w:rPr>
        <w:t>Сведения об авторах</w:t>
      </w:r>
      <w:r>
        <w:rPr>
          <w:rFonts w:ascii="Times New Roman" w:hAnsi="Times New Roman" w:cs="Times New Roman"/>
          <w:b/>
          <w:sz w:val="20"/>
          <w:szCs w:val="20"/>
        </w:rPr>
        <w:t>:</w:t>
      </w:r>
    </w:p>
    <w:p w:rsidR="00D140BF" w:rsidRPr="00D047AB" w:rsidRDefault="00D140BF" w:rsidP="00D047AB">
      <w:pPr>
        <w:shd w:val="clear" w:color="auto" w:fill="F8F9FA"/>
        <w:spacing w:after="0" w:line="240" w:lineRule="auto"/>
        <w:ind w:firstLine="709"/>
        <w:jc w:val="both"/>
        <w:rPr>
          <w:rFonts w:ascii="Times New Roman" w:eastAsia="Times New Roman" w:hAnsi="Times New Roman" w:cs="Times New Roman"/>
          <w:sz w:val="20"/>
          <w:szCs w:val="20"/>
          <w:lang w:val="kk-KZ"/>
        </w:rPr>
      </w:pPr>
      <w:r w:rsidRPr="00D047AB">
        <w:rPr>
          <w:rFonts w:ascii="Times New Roman" w:hAnsi="Times New Roman"/>
          <w:b/>
          <w:bCs/>
          <w:sz w:val="20"/>
          <w:szCs w:val="20"/>
        </w:rPr>
        <w:t>Мазина Ю.И.</w:t>
      </w:r>
      <w:r w:rsidRPr="00D047AB">
        <w:rPr>
          <w:rFonts w:ascii="Times New Roman" w:hAnsi="Times New Roman"/>
          <w:iCs/>
          <w:sz w:val="20"/>
          <w:szCs w:val="20"/>
        </w:rPr>
        <w:t xml:space="preserve">, </w:t>
      </w:r>
      <w:r w:rsidRPr="00D047AB">
        <w:rPr>
          <w:rFonts w:ascii="Times New Roman" w:hAnsi="Times New Roman"/>
          <w:iCs/>
          <w:sz w:val="20"/>
          <w:szCs w:val="20"/>
          <w:lang w:val="en-US"/>
        </w:rPr>
        <w:t>PhD</w:t>
      </w:r>
      <w:r w:rsidRPr="00D047AB">
        <w:rPr>
          <w:rFonts w:ascii="Times New Roman" w:hAnsi="Times New Roman"/>
          <w:iCs/>
          <w:sz w:val="20"/>
          <w:szCs w:val="20"/>
        </w:rPr>
        <w:t xml:space="preserve"> докторы, доцент</w:t>
      </w:r>
      <w:r w:rsidRPr="00D047AB">
        <w:rPr>
          <w:rFonts w:ascii="Times New Roman" w:hAnsi="Times New Roman"/>
          <w:b/>
          <w:bCs/>
          <w:sz w:val="24"/>
          <w:szCs w:val="24"/>
        </w:rPr>
        <w:t xml:space="preserve">, </w:t>
      </w:r>
      <w:r w:rsidRPr="00D047AB">
        <w:rPr>
          <w:rFonts w:ascii="Times New Roman" w:hAnsi="Times New Roman"/>
          <w:iCs/>
          <w:sz w:val="20"/>
          <w:szCs w:val="20"/>
        </w:rPr>
        <w:t xml:space="preserve">Инновациялық Еуразия университеті Павлодар қ, </w:t>
      </w:r>
      <w:r w:rsidRPr="00D047AB">
        <w:rPr>
          <w:rFonts w:ascii="Times New Roman" w:hAnsi="Times New Roman"/>
          <w:iCs/>
          <w:sz w:val="20"/>
          <w:szCs w:val="20"/>
          <w:lang w:val="kk-KZ"/>
        </w:rPr>
        <w:t>Қазақстан Республикасы</w:t>
      </w:r>
      <w:r w:rsidRPr="00D047AB">
        <w:rPr>
          <w:rFonts w:ascii="Times New Roman" w:eastAsia="Times New Roman" w:hAnsi="Times New Roman" w:cs="Times New Roman"/>
          <w:b/>
          <w:sz w:val="20"/>
          <w:szCs w:val="20"/>
        </w:rPr>
        <w:t xml:space="preserve"> Мазина Ю.И. </w:t>
      </w:r>
      <w:r w:rsidRPr="00D047AB">
        <w:rPr>
          <w:rFonts w:ascii="Times New Roman" w:eastAsia="Times New Roman" w:hAnsi="Times New Roman" w:cs="Times New Roman"/>
          <w:sz w:val="20"/>
          <w:szCs w:val="20"/>
        </w:rPr>
        <w:t xml:space="preserve">доктор </w:t>
      </w:r>
      <w:r w:rsidRPr="00D047AB">
        <w:rPr>
          <w:rFonts w:ascii="Times New Roman" w:eastAsia="Times New Roman" w:hAnsi="Times New Roman" w:cs="Times New Roman"/>
          <w:sz w:val="20"/>
          <w:szCs w:val="20"/>
          <w:lang w:val="en-US"/>
        </w:rPr>
        <w:t>PhD</w:t>
      </w:r>
      <w:r w:rsidRPr="00D047AB">
        <w:rPr>
          <w:rFonts w:ascii="Times New Roman" w:eastAsia="Times New Roman" w:hAnsi="Times New Roman" w:cs="Times New Roman"/>
          <w:sz w:val="20"/>
          <w:szCs w:val="20"/>
          <w:lang w:val="kk-KZ"/>
        </w:rPr>
        <w:t>,</w:t>
      </w:r>
      <w:r w:rsidRPr="00D047AB">
        <w:rPr>
          <w:rFonts w:ascii="Times New Roman" w:eastAsia="Times New Roman" w:hAnsi="Times New Roman" w:cs="Times New Roman"/>
          <w:b/>
          <w:sz w:val="20"/>
          <w:szCs w:val="20"/>
          <w:lang w:val="kk-KZ"/>
        </w:rPr>
        <w:t xml:space="preserve"> </w:t>
      </w:r>
      <w:r w:rsidRPr="00D047AB">
        <w:rPr>
          <w:rFonts w:ascii="Times New Roman" w:eastAsia="Times New Roman" w:hAnsi="Times New Roman" w:cs="Times New Roman"/>
          <w:sz w:val="20"/>
          <w:szCs w:val="20"/>
          <w:lang w:val="kk-KZ"/>
        </w:rPr>
        <w:t>Кандидат искусствоведения,</w:t>
      </w:r>
      <w:r w:rsidRPr="00D047AB">
        <w:rPr>
          <w:rFonts w:ascii="Times New Roman" w:eastAsia="Times New Roman" w:hAnsi="Times New Roman" w:cs="Times New Roman"/>
          <w:b/>
          <w:sz w:val="20"/>
          <w:szCs w:val="20"/>
          <w:lang w:val="kk-KZ"/>
        </w:rPr>
        <w:t xml:space="preserve"> доцент </w:t>
      </w:r>
      <w:r w:rsidRPr="00D047AB">
        <w:rPr>
          <w:rFonts w:ascii="Times New Roman" w:hAnsi="Times New Roman" w:cs="Times New Roman"/>
          <w:bCs/>
          <w:iCs/>
          <w:sz w:val="20"/>
          <w:szCs w:val="20"/>
          <w:lang w:val="kk-KZ"/>
        </w:rPr>
        <w:t xml:space="preserve">Инновационного евразийского университета г. Павлодар, Казахстан; </w:t>
      </w:r>
      <w:r w:rsidRPr="00D047AB">
        <w:rPr>
          <w:rFonts w:ascii="Times New Roman" w:eastAsia="Times New Roman" w:hAnsi="Times New Roman" w:cs="Times New Roman"/>
          <w:b/>
          <w:sz w:val="20"/>
          <w:szCs w:val="20"/>
          <w:lang w:val="en-US"/>
        </w:rPr>
        <w:t>MazinaY</w:t>
      </w:r>
      <w:r w:rsidRPr="00D047AB">
        <w:rPr>
          <w:rFonts w:ascii="Times New Roman" w:eastAsia="Times New Roman" w:hAnsi="Times New Roman" w:cs="Times New Roman"/>
          <w:b/>
          <w:sz w:val="20"/>
          <w:szCs w:val="20"/>
        </w:rPr>
        <w:t xml:space="preserve">. </w:t>
      </w:r>
      <w:r w:rsidRPr="00D047AB">
        <w:rPr>
          <w:rFonts w:ascii="Times New Roman" w:eastAsia="Times New Roman" w:hAnsi="Times New Roman" w:cs="Times New Roman"/>
          <w:b/>
          <w:sz w:val="20"/>
          <w:szCs w:val="20"/>
          <w:lang w:val="en-US"/>
        </w:rPr>
        <w:t xml:space="preserve">I., </w:t>
      </w:r>
      <w:r w:rsidRPr="00D047AB">
        <w:rPr>
          <w:rFonts w:ascii="Times New Roman" w:eastAsia="Times New Roman" w:hAnsi="Times New Roman" w:cs="Times New Roman"/>
          <w:sz w:val="20"/>
          <w:szCs w:val="20"/>
          <w:lang w:val="kk-KZ"/>
        </w:rPr>
        <w:t xml:space="preserve"> Doctor PhD, Associate Professor, Innovative University of Eurasia</w:t>
      </w:r>
      <w:r w:rsidRPr="00D047AB">
        <w:rPr>
          <w:rFonts w:ascii="Times New Roman" w:hAnsi="Times New Roman"/>
          <w:iCs/>
          <w:sz w:val="20"/>
          <w:szCs w:val="20"/>
          <w:lang w:val="kk-KZ"/>
        </w:rPr>
        <w:t xml:space="preserve">, Pavlodar, </w:t>
      </w:r>
      <w:r w:rsidRPr="00D047AB">
        <w:rPr>
          <w:rFonts w:ascii="Times New Roman" w:hAnsi="Times New Roman" w:cs="Times New Roman"/>
          <w:sz w:val="20"/>
          <w:szCs w:val="20"/>
          <w:lang w:val="kk-KZ"/>
        </w:rPr>
        <w:t>Kazakhstan Republic</w:t>
      </w:r>
    </w:p>
    <w:p w:rsidR="00D140BF" w:rsidRPr="00D047AB" w:rsidRDefault="00D140BF" w:rsidP="00D047AB">
      <w:pPr>
        <w:autoSpaceDE w:val="0"/>
        <w:autoSpaceDN w:val="0"/>
        <w:adjustRightInd w:val="0"/>
        <w:spacing w:after="0" w:line="240" w:lineRule="auto"/>
        <w:ind w:firstLine="709"/>
        <w:jc w:val="both"/>
        <w:rPr>
          <w:rFonts w:ascii="Times New Roman" w:hAnsi="Times New Roman"/>
          <w:b/>
          <w:bCs/>
          <w:sz w:val="24"/>
          <w:szCs w:val="24"/>
          <w:lang w:val="en-US"/>
        </w:rPr>
      </w:pPr>
      <w:r w:rsidRPr="00D047AB">
        <w:rPr>
          <w:rFonts w:ascii="Times New Roman" w:hAnsi="Times New Roman" w:cs="Times New Roman"/>
          <w:b/>
          <w:sz w:val="20"/>
          <w:szCs w:val="20"/>
          <w:shd w:val="clear" w:color="auto" w:fill="FBFBFB"/>
        </w:rPr>
        <w:t>Паоло Капуто</w:t>
      </w:r>
      <w:r w:rsidRPr="00D047AB">
        <w:rPr>
          <w:rFonts w:ascii="Times New Roman" w:eastAsia="Times New Roman" w:hAnsi="Times New Roman" w:cs="Times New Roman"/>
          <w:sz w:val="20"/>
          <w:szCs w:val="20"/>
        </w:rPr>
        <w:t xml:space="preserve"> "Партенопэ" университеті мен "АКи" институтының профессоры, Неаполь қаласы, .</w:t>
      </w:r>
      <w:r w:rsidRPr="00D047AB">
        <w:rPr>
          <w:rFonts w:ascii="Times New Roman" w:eastAsia="Times New Roman" w:hAnsi="Times New Roman" w:cs="Times New Roman"/>
          <w:b/>
          <w:sz w:val="20"/>
          <w:szCs w:val="20"/>
        </w:rPr>
        <w:t>Капуто Паоло</w:t>
      </w:r>
      <w:r w:rsidRPr="00D047AB">
        <w:rPr>
          <w:rFonts w:ascii="Times New Roman" w:eastAsia="Times New Roman" w:hAnsi="Times New Roman" w:cs="Times New Roman"/>
          <w:sz w:val="20"/>
          <w:szCs w:val="20"/>
        </w:rPr>
        <w:t xml:space="preserve"> </w:t>
      </w:r>
      <w:r w:rsidRPr="00D047AB">
        <w:rPr>
          <w:rFonts w:ascii="Times New Roman" w:hAnsi="Times New Roman" w:cs="Times New Roman"/>
          <w:sz w:val="20"/>
          <w:szCs w:val="20"/>
          <w:shd w:val="clear" w:color="auto" w:fill="FBFBFB"/>
        </w:rPr>
        <w:t xml:space="preserve">профессор </w:t>
      </w:r>
      <w:r w:rsidRPr="00D047AB">
        <w:rPr>
          <w:rFonts w:ascii="Times New Roman" w:hAnsi="Times New Roman" w:cs="Times New Roman"/>
          <w:bCs/>
          <w:sz w:val="20"/>
          <w:szCs w:val="20"/>
          <w:shd w:val="clear" w:color="auto" w:fill="FBFBFB"/>
        </w:rPr>
        <w:t>университета</w:t>
      </w:r>
      <w:r w:rsidRPr="00D047AB">
        <w:rPr>
          <w:rFonts w:ascii="Times New Roman" w:hAnsi="Times New Roman" w:cs="Times New Roman"/>
          <w:sz w:val="20"/>
          <w:szCs w:val="20"/>
          <w:shd w:val="clear" w:color="auto" w:fill="FBFBFB"/>
        </w:rPr>
        <w:t xml:space="preserve"> "</w:t>
      </w:r>
      <w:r w:rsidRPr="00D047AB">
        <w:rPr>
          <w:rFonts w:ascii="Times New Roman" w:hAnsi="Times New Roman" w:cs="Times New Roman"/>
          <w:bCs/>
          <w:sz w:val="20"/>
          <w:szCs w:val="20"/>
          <w:shd w:val="clear" w:color="auto" w:fill="FBFBFB"/>
        </w:rPr>
        <w:t>Партенопэ</w:t>
      </w:r>
      <w:r w:rsidRPr="00D047AB">
        <w:rPr>
          <w:rFonts w:ascii="Times New Roman" w:hAnsi="Times New Roman" w:cs="Times New Roman"/>
          <w:sz w:val="20"/>
          <w:szCs w:val="20"/>
          <w:shd w:val="clear" w:color="auto" w:fill="FBFBFB"/>
        </w:rPr>
        <w:t>" и института "АКи", г. </w:t>
      </w:r>
      <w:r w:rsidRPr="00D047AB">
        <w:rPr>
          <w:rFonts w:ascii="Times New Roman" w:hAnsi="Times New Roman" w:cs="Times New Roman"/>
          <w:bCs/>
          <w:sz w:val="20"/>
          <w:szCs w:val="20"/>
          <w:shd w:val="clear" w:color="auto" w:fill="FBFBFB"/>
        </w:rPr>
        <w:t>Неаполь</w:t>
      </w:r>
      <w:r w:rsidRPr="00D047AB">
        <w:rPr>
          <w:rFonts w:ascii="Times New Roman" w:hAnsi="Times New Roman" w:cs="Times New Roman"/>
          <w:sz w:val="20"/>
          <w:szCs w:val="20"/>
          <w:shd w:val="clear" w:color="auto" w:fill="FBFBFB"/>
        </w:rPr>
        <w:t xml:space="preserve">. </w:t>
      </w:r>
      <w:r w:rsidRPr="00D047AB">
        <w:rPr>
          <w:rFonts w:ascii="Times New Roman" w:eastAsia="Times New Roman" w:hAnsi="Times New Roman" w:cs="Times New Roman"/>
          <w:b/>
          <w:sz w:val="20"/>
          <w:szCs w:val="20"/>
          <w:lang w:val="en-US"/>
        </w:rPr>
        <w:t>Caputo Paolo</w:t>
      </w:r>
      <w:r w:rsidRPr="00D047AB">
        <w:rPr>
          <w:rFonts w:ascii="Times New Roman" w:eastAsia="Times New Roman" w:hAnsi="Times New Roman" w:cs="Times New Roman"/>
          <w:sz w:val="20"/>
          <w:szCs w:val="20"/>
          <w:lang w:val="en-US"/>
        </w:rPr>
        <w:t xml:space="preserve"> Professor of the University "Parthenope" and the Institute "AKI", Naples.</w:t>
      </w:r>
    </w:p>
    <w:p w:rsidR="00D140BF" w:rsidRPr="00D047AB" w:rsidRDefault="00D140BF" w:rsidP="00D047AB">
      <w:pPr>
        <w:autoSpaceDE w:val="0"/>
        <w:autoSpaceDN w:val="0"/>
        <w:adjustRightInd w:val="0"/>
        <w:spacing w:after="0" w:line="240" w:lineRule="auto"/>
        <w:ind w:firstLine="709"/>
        <w:jc w:val="both"/>
        <w:rPr>
          <w:rFonts w:ascii="Times New Roman" w:hAnsi="Times New Roman" w:cs="Times New Roman"/>
          <w:bCs/>
          <w:iCs/>
          <w:sz w:val="20"/>
          <w:szCs w:val="20"/>
          <w:lang w:val="en-US"/>
        </w:rPr>
      </w:pPr>
      <w:r w:rsidRPr="00D047AB">
        <w:rPr>
          <w:rFonts w:ascii="Times New Roman" w:hAnsi="Times New Roman" w:cs="Times New Roman"/>
          <w:b/>
          <w:bCs/>
          <w:iCs/>
          <w:sz w:val="20"/>
          <w:szCs w:val="20"/>
        </w:rPr>
        <w:t>Волкова</w:t>
      </w:r>
      <w:r w:rsidRPr="00D047AB">
        <w:rPr>
          <w:rFonts w:ascii="Times New Roman" w:hAnsi="Times New Roman" w:cs="Times New Roman"/>
          <w:b/>
          <w:bCs/>
          <w:iCs/>
          <w:sz w:val="20"/>
          <w:szCs w:val="20"/>
          <w:lang w:val="en-US"/>
        </w:rPr>
        <w:t xml:space="preserve"> </w:t>
      </w:r>
      <w:r w:rsidRPr="00D047AB">
        <w:rPr>
          <w:rFonts w:ascii="Times New Roman" w:hAnsi="Times New Roman" w:cs="Times New Roman"/>
          <w:b/>
          <w:bCs/>
          <w:iCs/>
          <w:sz w:val="20"/>
          <w:szCs w:val="20"/>
        </w:rPr>
        <w:t>Н</w:t>
      </w:r>
      <w:r w:rsidRPr="00D047AB">
        <w:rPr>
          <w:rFonts w:ascii="Times New Roman" w:hAnsi="Times New Roman" w:cs="Times New Roman"/>
          <w:b/>
          <w:bCs/>
          <w:iCs/>
          <w:sz w:val="20"/>
          <w:szCs w:val="20"/>
          <w:lang w:val="en-US"/>
        </w:rPr>
        <w:t>.</w:t>
      </w:r>
      <w:r w:rsidRPr="00D047AB">
        <w:rPr>
          <w:rFonts w:ascii="Times New Roman" w:hAnsi="Times New Roman" w:cs="Times New Roman"/>
          <w:b/>
          <w:bCs/>
          <w:iCs/>
          <w:sz w:val="20"/>
          <w:szCs w:val="20"/>
        </w:rPr>
        <w:t>В</w:t>
      </w:r>
      <w:r w:rsidRPr="00D047AB">
        <w:rPr>
          <w:rFonts w:ascii="Times New Roman" w:hAnsi="Times New Roman" w:cs="Times New Roman"/>
          <w:b/>
          <w:bCs/>
          <w:iCs/>
          <w:sz w:val="20"/>
          <w:szCs w:val="20"/>
          <w:lang w:val="en-US"/>
        </w:rPr>
        <w:t xml:space="preserve">. </w:t>
      </w:r>
      <w:r w:rsidRPr="00D047AB">
        <w:rPr>
          <w:rFonts w:ascii="Times New Roman" w:hAnsi="Times New Roman" w:cs="Times New Roman"/>
          <w:b/>
          <w:bCs/>
          <w:iCs/>
          <w:sz w:val="20"/>
          <w:szCs w:val="20"/>
        </w:rPr>
        <w:t>ПиП</w:t>
      </w:r>
      <w:r w:rsidRPr="00D047AB">
        <w:rPr>
          <w:rFonts w:ascii="Times New Roman" w:hAnsi="Times New Roman" w:cs="Times New Roman"/>
          <w:b/>
          <w:bCs/>
          <w:iCs/>
          <w:sz w:val="20"/>
          <w:szCs w:val="20"/>
          <w:lang w:val="en-US"/>
        </w:rPr>
        <w:t xml:space="preserve"> </w:t>
      </w:r>
      <w:r w:rsidRPr="00D047AB">
        <w:rPr>
          <w:rFonts w:ascii="Times New Roman" w:hAnsi="Times New Roman" w:cs="Times New Roman"/>
          <w:bCs/>
          <w:iCs/>
          <w:sz w:val="20"/>
          <w:szCs w:val="20"/>
        </w:rPr>
        <w:t>магистрі</w:t>
      </w:r>
      <w:r w:rsidRPr="00D047AB">
        <w:rPr>
          <w:rFonts w:ascii="Times New Roman" w:hAnsi="Times New Roman" w:cs="Times New Roman"/>
          <w:bCs/>
          <w:iCs/>
          <w:sz w:val="20"/>
          <w:szCs w:val="20"/>
          <w:lang w:val="en-US"/>
        </w:rPr>
        <w:t xml:space="preserve">, </w:t>
      </w:r>
      <w:r w:rsidRPr="00D047AB">
        <w:rPr>
          <w:rFonts w:ascii="Times New Roman" w:hAnsi="Times New Roman" w:cs="Times New Roman"/>
          <w:bCs/>
          <w:iCs/>
          <w:sz w:val="20"/>
          <w:szCs w:val="20"/>
        </w:rPr>
        <w:t>аға</w:t>
      </w:r>
      <w:r w:rsidRPr="00D047AB">
        <w:rPr>
          <w:rFonts w:ascii="Times New Roman" w:hAnsi="Times New Roman" w:cs="Times New Roman"/>
          <w:bCs/>
          <w:iCs/>
          <w:sz w:val="20"/>
          <w:szCs w:val="20"/>
          <w:lang w:val="en-US"/>
        </w:rPr>
        <w:t xml:space="preserve"> </w:t>
      </w:r>
      <w:r w:rsidRPr="00D047AB">
        <w:rPr>
          <w:rFonts w:ascii="Times New Roman" w:hAnsi="Times New Roman" w:cs="Times New Roman"/>
          <w:bCs/>
          <w:iCs/>
          <w:sz w:val="20"/>
          <w:szCs w:val="20"/>
        </w:rPr>
        <w:t>оқытушы</w:t>
      </w:r>
      <w:r w:rsidRPr="00D047AB">
        <w:rPr>
          <w:rFonts w:ascii="Times New Roman" w:hAnsi="Times New Roman" w:cs="Times New Roman"/>
          <w:bCs/>
          <w:iCs/>
          <w:sz w:val="20"/>
          <w:szCs w:val="20"/>
          <w:lang w:val="en-US"/>
        </w:rPr>
        <w:t xml:space="preserve">, </w:t>
      </w:r>
      <w:r w:rsidRPr="00D047AB">
        <w:rPr>
          <w:rFonts w:ascii="Times New Roman" w:hAnsi="Times New Roman" w:cs="Times New Roman"/>
          <w:bCs/>
          <w:iCs/>
          <w:sz w:val="20"/>
          <w:szCs w:val="20"/>
        </w:rPr>
        <w:t>Инновациялық</w:t>
      </w:r>
      <w:r w:rsidRPr="00D047AB">
        <w:rPr>
          <w:rFonts w:ascii="Times New Roman" w:hAnsi="Times New Roman" w:cs="Times New Roman"/>
          <w:bCs/>
          <w:iCs/>
          <w:sz w:val="20"/>
          <w:szCs w:val="20"/>
          <w:lang w:val="en-US"/>
        </w:rPr>
        <w:t xml:space="preserve"> </w:t>
      </w:r>
      <w:r w:rsidRPr="00D047AB">
        <w:rPr>
          <w:rFonts w:ascii="Times New Roman" w:hAnsi="Times New Roman" w:cs="Times New Roman"/>
          <w:bCs/>
          <w:iCs/>
          <w:sz w:val="20"/>
          <w:szCs w:val="20"/>
        </w:rPr>
        <w:t>Еуразия</w:t>
      </w:r>
      <w:r w:rsidRPr="00D047AB">
        <w:rPr>
          <w:rFonts w:ascii="Times New Roman" w:hAnsi="Times New Roman" w:cs="Times New Roman"/>
          <w:bCs/>
          <w:iCs/>
          <w:sz w:val="20"/>
          <w:szCs w:val="20"/>
          <w:lang w:val="en-US"/>
        </w:rPr>
        <w:t xml:space="preserve"> </w:t>
      </w:r>
      <w:r w:rsidRPr="00D047AB">
        <w:rPr>
          <w:rFonts w:ascii="Times New Roman" w:hAnsi="Times New Roman" w:cs="Times New Roman"/>
          <w:bCs/>
          <w:iCs/>
          <w:sz w:val="20"/>
          <w:szCs w:val="20"/>
        </w:rPr>
        <w:t>университеті</w:t>
      </w:r>
      <w:r w:rsidRPr="00D047AB">
        <w:rPr>
          <w:rFonts w:ascii="Times New Roman" w:hAnsi="Times New Roman" w:cs="Times New Roman"/>
          <w:bCs/>
          <w:iCs/>
          <w:sz w:val="20"/>
          <w:szCs w:val="20"/>
          <w:lang w:val="en-US"/>
        </w:rPr>
        <w:t xml:space="preserve">, </w:t>
      </w:r>
      <w:r w:rsidRPr="00D047AB">
        <w:rPr>
          <w:rFonts w:ascii="Times New Roman" w:hAnsi="Times New Roman" w:cs="Times New Roman"/>
          <w:bCs/>
          <w:iCs/>
          <w:sz w:val="20"/>
          <w:szCs w:val="20"/>
        </w:rPr>
        <w:t>Павлодар</w:t>
      </w:r>
      <w:r w:rsidRPr="00D047AB">
        <w:rPr>
          <w:rFonts w:ascii="Times New Roman" w:hAnsi="Times New Roman" w:cs="Times New Roman"/>
          <w:bCs/>
          <w:iCs/>
          <w:sz w:val="20"/>
          <w:szCs w:val="20"/>
          <w:lang w:val="en-US"/>
        </w:rPr>
        <w:t xml:space="preserve"> </w:t>
      </w:r>
      <w:r w:rsidRPr="00D047AB">
        <w:rPr>
          <w:rFonts w:ascii="Times New Roman" w:hAnsi="Times New Roman" w:cs="Times New Roman"/>
          <w:bCs/>
          <w:iCs/>
          <w:sz w:val="20"/>
          <w:szCs w:val="20"/>
        </w:rPr>
        <w:t>қ</w:t>
      </w:r>
      <w:r w:rsidRPr="00D047AB">
        <w:rPr>
          <w:rFonts w:ascii="Times New Roman" w:hAnsi="Times New Roman" w:cs="Times New Roman"/>
          <w:bCs/>
          <w:iCs/>
          <w:sz w:val="20"/>
          <w:szCs w:val="20"/>
          <w:lang w:val="en-US"/>
        </w:rPr>
        <w:t xml:space="preserve">., </w:t>
      </w:r>
      <w:r w:rsidRPr="00D047AB">
        <w:rPr>
          <w:rFonts w:ascii="Times New Roman" w:hAnsi="Times New Roman" w:cs="Times New Roman"/>
          <w:bCs/>
          <w:iCs/>
          <w:sz w:val="20"/>
          <w:szCs w:val="20"/>
        </w:rPr>
        <w:t>Қазақстан</w:t>
      </w:r>
      <w:r w:rsidRPr="00D047AB">
        <w:rPr>
          <w:rFonts w:ascii="Times New Roman" w:hAnsi="Times New Roman" w:cs="Times New Roman"/>
          <w:bCs/>
          <w:iCs/>
          <w:sz w:val="20"/>
          <w:szCs w:val="20"/>
          <w:lang w:val="en-US"/>
        </w:rPr>
        <w:t xml:space="preserve"> </w:t>
      </w:r>
      <w:r w:rsidRPr="00D047AB">
        <w:rPr>
          <w:rFonts w:ascii="Times New Roman" w:hAnsi="Times New Roman" w:cs="Times New Roman"/>
          <w:bCs/>
          <w:iCs/>
          <w:sz w:val="20"/>
          <w:szCs w:val="20"/>
        </w:rPr>
        <w:t>Республикасы</w:t>
      </w:r>
      <w:r w:rsidRPr="00D047AB">
        <w:rPr>
          <w:rFonts w:ascii="Times New Roman" w:hAnsi="Times New Roman" w:cs="Times New Roman"/>
          <w:bCs/>
          <w:iCs/>
          <w:sz w:val="20"/>
          <w:szCs w:val="20"/>
          <w:lang w:val="en-US"/>
        </w:rPr>
        <w:t xml:space="preserve"> </w:t>
      </w:r>
      <w:r w:rsidRPr="00D047AB">
        <w:rPr>
          <w:rFonts w:ascii="Times New Roman" w:hAnsi="Times New Roman" w:cs="Times New Roman"/>
          <w:bCs/>
          <w:iCs/>
          <w:sz w:val="20"/>
          <w:szCs w:val="20"/>
        </w:rPr>
        <w:t>Волкова</w:t>
      </w:r>
      <w:r w:rsidRPr="00D047AB">
        <w:rPr>
          <w:rFonts w:ascii="Times New Roman" w:hAnsi="Times New Roman" w:cs="Times New Roman"/>
          <w:bCs/>
          <w:iCs/>
          <w:sz w:val="20"/>
          <w:szCs w:val="20"/>
          <w:lang w:val="en-US"/>
        </w:rPr>
        <w:t xml:space="preserve"> </w:t>
      </w:r>
      <w:r w:rsidRPr="00D047AB">
        <w:rPr>
          <w:rFonts w:ascii="Times New Roman" w:hAnsi="Times New Roman" w:cs="Times New Roman"/>
          <w:bCs/>
          <w:iCs/>
          <w:sz w:val="20"/>
          <w:szCs w:val="20"/>
        </w:rPr>
        <w:t>Н</w:t>
      </w:r>
      <w:r w:rsidRPr="00D047AB">
        <w:rPr>
          <w:rFonts w:ascii="Times New Roman" w:hAnsi="Times New Roman" w:cs="Times New Roman"/>
          <w:bCs/>
          <w:iCs/>
          <w:sz w:val="20"/>
          <w:szCs w:val="20"/>
          <w:lang w:val="en-US"/>
        </w:rPr>
        <w:t>.</w:t>
      </w:r>
      <w:r w:rsidRPr="00D047AB">
        <w:rPr>
          <w:rFonts w:ascii="Times New Roman" w:hAnsi="Times New Roman" w:cs="Times New Roman"/>
          <w:bCs/>
          <w:iCs/>
          <w:sz w:val="20"/>
          <w:szCs w:val="20"/>
        </w:rPr>
        <w:t>В</w:t>
      </w:r>
      <w:r w:rsidRPr="00D047AB">
        <w:rPr>
          <w:rFonts w:ascii="Times New Roman" w:hAnsi="Times New Roman" w:cs="Times New Roman"/>
          <w:bCs/>
          <w:iCs/>
          <w:sz w:val="20"/>
          <w:szCs w:val="20"/>
          <w:lang w:val="en-US"/>
        </w:rPr>
        <w:t xml:space="preserve">. </w:t>
      </w:r>
      <w:r w:rsidRPr="00D047AB">
        <w:rPr>
          <w:rFonts w:ascii="Times New Roman" w:hAnsi="Times New Roman" w:cs="Times New Roman"/>
          <w:bCs/>
          <w:iCs/>
          <w:sz w:val="20"/>
          <w:szCs w:val="20"/>
        </w:rPr>
        <w:t>магистр</w:t>
      </w:r>
      <w:r w:rsidRPr="00D047AB">
        <w:rPr>
          <w:rFonts w:ascii="Times New Roman" w:hAnsi="Times New Roman" w:cs="Times New Roman"/>
          <w:bCs/>
          <w:iCs/>
          <w:sz w:val="20"/>
          <w:szCs w:val="20"/>
          <w:lang w:val="en-US"/>
        </w:rPr>
        <w:t xml:space="preserve"> </w:t>
      </w:r>
      <w:r w:rsidRPr="00D047AB">
        <w:rPr>
          <w:rFonts w:ascii="Times New Roman" w:hAnsi="Times New Roman" w:cs="Times New Roman"/>
          <w:bCs/>
          <w:iCs/>
          <w:sz w:val="20"/>
          <w:szCs w:val="20"/>
        </w:rPr>
        <w:t>ПиП</w:t>
      </w:r>
      <w:r w:rsidRPr="00D047AB">
        <w:rPr>
          <w:rFonts w:ascii="Times New Roman" w:hAnsi="Times New Roman" w:cs="Times New Roman"/>
          <w:bCs/>
          <w:iCs/>
          <w:sz w:val="20"/>
          <w:szCs w:val="20"/>
          <w:lang w:val="en-US"/>
        </w:rPr>
        <w:t xml:space="preserve"> </w:t>
      </w:r>
      <w:r w:rsidRPr="00D047AB">
        <w:rPr>
          <w:rFonts w:ascii="Times New Roman" w:hAnsi="Times New Roman" w:cs="Times New Roman"/>
          <w:bCs/>
          <w:iCs/>
          <w:sz w:val="20"/>
          <w:szCs w:val="20"/>
        </w:rPr>
        <w:t>Инновационный</w:t>
      </w:r>
      <w:r w:rsidRPr="00D047AB">
        <w:rPr>
          <w:rFonts w:ascii="Times New Roman" w:hAnsi="Times New Roman" w:cs="Times New Roman"/>
          <w:bCs/>
          <w:iCs/>
          <w:sz w:val="20"/>
          <w:szCs w:val="20"/>
          <w:lang w:val="en-US"/>
        </w:rPr>
        <w:t xml:space="preserve"> </w:t>
      </w:r>
      <w:r w:rsidRPr="00D047AB">
        <w:rPr>
          <w:rFonts w:ascii="Times New Roman" w:hAnsi="Times New Roman" w:cs="Times New Roman"/>
          <w:bCs/>
          <w:iCs/>
          <w:sz w:val="20"/>
          <w:szCs w:val="20"/>
        </w:rPr>
        <w:t>евразийский</w:t>
      </w:r>
      <w:r w:rsidRPr="00D047AB">
        <w:rPr>
          <w:rFonts w:ascii="Times New Roman" w:hAnsi="Times New Roman" w:cs="Times New Roman"/>
          <w:bCs/>
          <w:iCs/>
          <w:sz w:val="20"/>
          <w:szCs w:val="20"/>
          <w:lang w:val="en-US"/>
        </w:rPr>
        <w:t xml:space="preserve"> </w:t>
      </w:r>
      <w:r w:rsidRPr="00D047AB">
        <w:rPr>
          <w:rFonts w:ascii="Times New Roman" w:hAnsi="Times New Roman" w:cs="Times New Roman"/>
          <w:bCs/>
          <w:iCs/>
          <w:sz w:val="20"/>
          <w:szCs w:val="20"/>
        </w:rPr>
        <w:t>университет</w:t>
      </w:r>
      <w:r w:rsidRPr="00D047AB">
        <w:rPr>
          <w:rFonts w:ascii="Times New Roman" w:hAnsi="Times New Roman" w:cs="Times New Roman"/>
          <w:bCs/>
          <w:iCs/>
          <w:sz w:val="20"/>
          <w:szCs w:val="20"/>
          <w:lang w:val="en-US"/>
        </w:rPr>
        <w:t xml:space="preserve"> </w:t>
      </w:r>
      <w:r w:rsidRPr="00D047AB">
        <w:rPr>
          <w:rFonts w:ascii="Times New Roman" w:hAnsi="Times New Roman" w:cs="Times New Roman"/>
          <w:bCs/>
          <w:iCs/>
          <w:sz w:val="20"/>
          <w:szCs w:val="20"/>
        </w:rPr>
        <w:t>г</w:t>
      </w:r>
      <w:r w:rsidRPr="00D047AB">
        <w:rPr>
          <w:rFonts w:ascii="Times New Roman" w:hAnsi="Times New Roman" w:cs="Times New Roman"/>
          <w:bCs/>
          <w:iCs/>
          <w:sz w:val="20"/>
          <w:szCs w:val="20"/>
          <w:lang w:val="en-US"/>
        </w:rPr>
        <w:t xml:space="preserve">. </w:t>
      </w:r>
      <w:r w:rsidRPr="00D047AB">
        <w:rPr>
          <w:rFonts w:ascii="Times New Roman" w:hAnsi="Times New Roman" w:cs="Times New Roman"/>
          <w:bCs/>
          <w:iCs/>
          <w:sz w:val="20"/>
          <w:szCs w:val="20"/>
        </w:rPr>
        <w:t>Павлодар</w:t>
      </w:r>
      <w:r w:rsidRPr="00D047AB">
        <w:rPr>
          <w:rFonts w:ascii="Times New Roman" w:hAnsi="Times New Roman" w:cs="Times New Roman"/>
          <w:bCs/>
          <w:iCs/>
          <w:sz w:val="20"/>
          <w:szCs w:val="20"/>
          <w:lang w:val="en-US"/>
        </w:rPr>
        <w:t xml:space="preserve">, </w:t>
      </w:r>
      <w:r w:rsidRPr="00D047AB">
        <w:rPr>
          <w:rFonts w:ascii="Times New Roman" w:hAnsi="Times New Roman" w:cs="Times New Roman"/>
          <w:bCs/>
          <w:iCs/>
          <w:sz w:val="20"/>
          <w:szCs w:val="20"/>
        </w:rPr>
        <w:t>Казахстан</w:t>
      </w:r>
      <w:r w:rsidRPr="00D047AB">
        <w:rPr>
          <w:rFonts w:ascii="Times New Roman" w:hAnsi="Times New Roman" w:cs="Times New Roman"/>
          <w:bCs/>
          <w:iCs/>
          <w:sz w:val="20"/>
          <w:szCs w:val="20"/>
          <w:lang w:val="en-US"/>
        </w:rPr>
        <w:t xml:space="preserve">; </w:t>
      </w:r>
      <w:r w:rsidRPr="00D047AB">
        <w:rPr>
          <w:rFonts w:ascii="Times New Roman" w:hAnsi="Times New Roman" w:cs="Times New Roman"/>
          <w:b/>
          <w:bCs/>
          <w:iCs/>
          <w:sz w:val="20"/>
          <w:szCs w:val="20"/>
          <w:lang w:val="en-US"/>
        </w:rPr>
        <w:t xml:space="preserve">N.V. Volkova </w:t>
      </w:r>
      <w:r w:rsidRPr="00D047AB">
        <w:rPr>
          <w:rFonts w:ascii="Times New Roman" w:hAnsi="Times New Roman" w:cs="Times New Roman"/>
          <w:bCs/>
          <w:iCs/>
          <w:sz w:val="20"/>
          <w:szCs w:val="20"/>
          <w:lang w:val="en-US"/>
        </w:rPr>
        <w:t>Master of PiP, Senior lecturer</w:t>
      </w:r>
      <w:r w:rsidRPr="00D047AB">
        <w:rPr>
          <w:rFonts w:ascii="Times New Roman" w:hAnsi="Times New Roman" w:cs="Times New Roman"/>
          <w:b/>
          <w:bCs/>
          <w:iCs/>
          <w:sz w:val="20"/>
          <w:szCs w:val="20"/>
          <w:lang w:val="en-US"/>
        </w:rPr>
        <w:t xml:space="preserve">, </w:t>
      </w:r>
      <w:r w:rsidRPr="00D047AB">
        <w:rPr>
          <w:rFonts w:ascii="Times New Roman" w:hAnsi="Times New Roman" w:cs="Times New Roman"/>
          <w:bCs/>
          <w:iCs/>
          <w:sz w:val="20"/>
          <w:szCs w:val="20"/>
          <w:lang w:val="en-US"/>
        </w:rPr>
        <w:t>Innovative Eurasian University (Pavlodar, Republic of Kazakhstan)</w:t>
      </w:r>
    </w:p>
    <w:p w:rsidR="00D140BF" w:rsidRPr="00D047AB" w:rsidRDefault="00D140BF" w:rsidP="00D047AB">
      <w:pPr>
        <w:spacing w:after="0" w:line="240" w:lineRule="auto"/>
        <w:ind w:firstLine="709"/>
        <w:jc w:val="both"/>
        <w:rPr>
          <w:rFonts w:ascii="Times New Roman" w:hAnsi="Times New Roman" w:cs="Times New Roman"/>
          <w:sz w:val="20"/>
          <w:szCs w:val="20"/>
          <w:lang w:val="en-US"/>
        </w:rPr>
      </w:pPr>
      <w:r w:rsidRPr="00D047AB">
        <w:rPr>
          <w:rFonts w:ascii="Times New Roman" w:hAnsi="Times New Roman" w:cs="Times New Roman"/>
          <w:b/>
          <w:sz w:val="20"/>
          <w:szCs w:val="20"/>
        </w:rPr>
        <w:t>Бриж</w:t>
      </w:r>
      <w:r w:rsidRPr="00D047AB">
        <w:rPr>
          <w:rFonts w:ascii="Times New Roman" w:hAnsi="Times New Roman" w:cs="Times New Roman"/>
          <w:b/>
          <w:sz w:val="20"/>
          <w:szCs w:val="20"/>
          <w:lang w:val="en-US"/>
        </w:rPr>
        <w:t xml:space="preserve"> </w:t>
      </w:r>
      <w:r w:rsidRPr="00D047AB">
        <w:rPr>
          <w:rFonts w:ascii="Times New Roman" w:hAnsi="Times New Roman" w:cs="Times New Roman"/>
          <w:b/>
          <w:sz w:val="20"/>
          <w:szCs w:val="20"/>
        </w:rPr>
        <w:t>Е</w:t>
      </w:r>
      <w:r w:rsidRPr="00D047AB">
        <w:rPr>
          <w:rFonts w:ascii="Times New Roman" w:hAnsi="Times New Roman" w:cs="Times New Roman"/>
          <w:b/>
          <w:sz w:val="20"/>
          <w:szCs w:val="20"/>
          <w:lang w:val="en-US"/>
        </w:rPr>
        <w:t xml:space="preserve">. </w:t>
      </w:r>
      <w:r w:rsidRPr="00D047AB">
        <w:rPr>
          <w:rFonts w:ascii="Times New Roman" w:hAnsi="Times New Roman" w:cs="Times New Roman"/>
          <w:b/>
          <w:sz w:val="20"/>
          <w:szCs w:val="20"/>
        </w:rPr>
        <w:t>В</w:t>
      </w:r>
      <w:r w:rsidRPr="00D047AB">
        <w:rPr>
          <w:rFonts w:ascii="Times New Roman" w:hAnsi="Times New Roman" w:cs="Times New Roman"/>
          <w:b/>
          <w:sz w:val="20"/>
          <w:szCs w:val="20"/>
          <w:lang w:val="en-US"/>
        </w:rPr>
        <w:t xml:space="preserve">. </w:t>
      </w:r>
      <w:r w:rsidRPr="00D047AB">
        <w:rPr>
          <w:rFonts w:ascii="Times New Roman" w:hAnsi="Times New Roman" w:cs="Times New Roman"/>
          <w:sz w:val="20"/>
          <w:szCs w:val="20"/>
          <w:lang w:val="en-US"/>
        </w:rPr>
        <w:t xml:space="preserve">5 </w:t>
      </w:r>
      <w:r w:rsidRPr="00D047AB">
        <w:rPr>
          <w:rFonts w:ascii="Times New Roman" w:hAnsi="Times New Roman" w:cs="Times New Roman"/>
          <w:sz w:val="20"/>
          <w:szCs w:val="20"/>
        </w:rPr>
        <w:t>курс</w:t>
      </w:r>
      <w:r w:rsidRPr="00D047AB">
        <w:rPr>
          <w:rFonts w:ascii="Times New Roman" w:hAnsi="Times New Roman" w:cs="Times New Roman"/>
          <w:sz w:val="20"/>
          <w:szCs w:val="20"/>
          <w:lang w:val="en-US"/>
        </w:rPr>
        <w:t xml:space="preserve"> </w:t>
      </w:r>
      <w:r w:rsidRPr="00D047AB">
        <w:rPr>
          <w:rFonts w:ascii="Times New Roman" w:hAnsi="Times New Roman" w:cs="Times New Roman"/>
          <w:sz w:val="20"/>
          <w:szCs w:val="20"/>
        </w:rPr>
        <w:t>студенті</w:t>
      </w:r>
      <w:r w:rsidRPr="00D047AB">
        <w:rPr>
          <w:rFonts w:ascii="Times New Roman" w:hAnsi="Times New Roman" w:cs="Times New Roman"/>
          <w:sz w:val="20"/>
          <w:szCs w:val="20"/>
          <w:lang w:val="en-US"/>
        </w:rPr>
        <w:t xml:space="preserve"> </w:t>
      </w:r>
      <w:r w:rsidRPr="00D047AB">
        <w:rPr>
          <w:rFonts w:ascii="Times New Roman" w:hAnsi="Times New Roman" w:cs="Times New Roman"/>
          <w:sz w:val="20"/>
          <w:szCs w:val="20"/>
        </w:rPr>
        <w:t>гр</w:t>
      </w:r>
      <w:r w:rsidRPr="00D047AB">
        <w:rPr>
          <w:rFonts w:ascii="Times New Roman" w:hAnsi="Times New Roman" w:cs="Times New Roman"/>
          <w:sz w:val="20"/>
          <w:szCs w:val="20"/>
          <w:lang w:val="en-US"/>
        </w:rPr>
        <w:t xml:space="preserve"> </w:t>
      </w:r>
      <w:r w:rsidRPr="00D047AB">
        <w:rPr>
          <w:rFonts w:ascii="Times New Roman" w:hAnsi="Times New Roman" w:cs="Times New Roman"/>
          <w:sz w:val="20"/>
          <w:szCs w:val="20"/>
        </w:rPr>
        <w:t>Д</w:t>
      </w:r>
      <w:r w:rsidRPr="00D047AB">
        <w:rPr>
          <w:rFonts w:ascii="Times New Roman" w:hAnsi="Times New Roman" w:cs="Times New Roman"/>
          <w:sz w:val="20"/>
          <w:szCs w:val="20"/>
          <w:lang w:val="en-US"/>
        </w:rPr>
        <w:t xml:space="preserve">-502 </w:t>
      </w:r>
      <w:r w:rsidRPr="00D047AB">
        <w:rPr>
          <w:rFonts w:ascii="Times New Roman" w:hAnsi="Times New Roman" w:cs="Times New Roman"/>
          <w:sz w:val="20"/>
          <w:szCs w:val="20"/>
        </w:rPr>
        <w:t>мамандығы</w:t>
      </w:r>
      <w:r w:rsidRPr="00D047AB">
        <w:rPr>
          <w:rFonts w:ascii="Times New Roman" w:hAnsi="Times New Roman" w:cs="Times New Roman"/>
          <w:sz w:val="20"/>
          <w:szCs w:val="20"/>
          <w:lang w:val="en-US"/>
        </w:rPr>
        <w:t xml:space="preserve"> "</w:t>
      </w:r>
      <w:r w:rsidRPr="00D047AB">
        <w:rPr>
          <w:rFonts w:ascii="Times New Roman" w:hAnsi="Times New Roman" w:cs="Times New Roman"/>
          <w:sz w:val="20"/>
          <w:szCs w:val="20"/>
        </w:rPr>
        <w:t>Дизайн</w:t>
      </w:r>
      <w:r w:rsidRPr="00D047AB">
        <w:rPr>
          <w:rFonts w:ascii="Times New Roman" w:hAnsi="Times New Roman" w:cs="Times New Roman"/>
          <w:sz w:val="20"/>
          <w:szCs w:val="20"/>
          <w:lang w:val="en-US"/>
        </w:rPr>
        <w:t xml:space="preserve">", </w:t>
      </w:r>
      <w:r w:rsidRPr="00D047AB">
        <w:rPr>
          <w:rFonts w:ascii="Times New Roman" w:hAnsi="Times New Roman" w:cs="Times New Roman"/>
          <w:sz w:val="20"/>
          <w:szCs w:val="20"/>
        </w:rPr>
        <w:t>Инновациялық</w:t>
      </w:r>
      <w:r w:rsidRPr="00D047AB">
        <w:rPr>
          <w:rFonts w:ascii="Times New Roman" w:hAnsi="Times New Roman" w:cs="Times New Roman"/>
          <w:sz w:val="20"/>
          <w:szCs w:val="20"/>
          <w:lang w:val="en-US"/>
        </w:rPr>
        <w:t xml:space="preserve"> </w:t>
      </w:r>
      <w:r w:rsidRPr="00D047AB">
        <w:rPr>
          <w:rFonts w:ascii="Times New Roman" w:hAnsi="Times New Roman" w:cs="Times New Roman"/>
          <w:sz w:val="20"/>
          <w:szCs w:val="20"/>
        </w:rPr>
        <w:t>Еуразия</w:t>
      </w:r>
      <w:r w:rsidRPr="00D047AB">
        <w:rPr>
          <w:rFonts w:ascii="Times New Roman" w:hAnsi="Times New Roman" w:cs="Times New Roman"/>
          <w:sz w:val="20"/>
          <w:szCs w:val="20"/>
          <w:lang w:val="en-US"/>
        </w:rPr>
        <w:t xml:space="preserve"> </w:t>
      </w:r>
      <w:r w:rsidRPr="00D047AB">
        <w:rPr>
          <w:rFonts w:ascii="Times New Roman" w:hAnsi="Times New Roman" w:cs="Times New Roman"/>
          <w:sz w:val="20"/>
          <w:szCs w:val="20"/>
        </w:rPr>
        <w:t>университеті</w:t>
      </w:r>
      <w:r w:rsidRPr="00D047AB">
        <w:rPr>
          <w:rFonts w:ascii="Times New Roman" w:hAnsi="Times New Roman" w:cs="Times New Roman"/>
          <w:b/>
          <w:sz w:val="20"/>
          <w:szCs w:val="20"/>
          <w:lang w:val="en-US"/>
        </w:rPr>
        <w:t xml:space="preserve"> </w:t>
      </w:r>
      <w:r w:rsidRPr="00D047AB">
        <w:rPr>
          <w:rFonts w:ascii="Times New Roman" w:hAnsi="Times New Roman" w:cs="Times New Roman"/>
          <w:sz w:val="20"/>
          <w:szCs w:val="20"/>
        </w:rPr>
        <w:t>Павлодар</w:t>
      </w:r>
      <w:r w:rsidRPr="00D047AB">
        <w:rPr>
          <w:rFonts w:ascii="Times New Roman" w:hAnsi="Times New Roman" w:cs="Times New Roman"/>
          <w:sz w:val="20"/>
          <w:szCs w:val="20"/>
          <w:lang w:val="en-US"/>
        </w:rPr>
        <w:t xml:space="preserve"> </w:t>
      </w:r>
      <w:r w:rsidRPr="00D047AB">
        <w:rPr>
          <w:rFonts w:ascii="Times New Roman" w:hAnsi="Times New Roman" w:cs="Times New Roman"/>
          <w:sz w:val="20"/>
          <w:szCs w:val="20"/>
        </w:rPr>
        <w:t>қ</w:t>
      </w:r>
      <w:r w:rsidRPr="00D047AB">
        <w:rPr>
          <w:rFonts w:ascii="Times New Roman" w:hAnsi="Times New Roman" w:cs="Times New Roman"/>
          <w:sz w:val="20"/>
          <w:szCs w:val="20"/>
          <w:lang w:val="en-US"/>
        </w:rPr>
        <w:t>.,</w:t>
      </w:r>
      <w:r w:rsidRPr="00D047AB">
        <w:rPr>
          <w:rFonts w:ascii="Times New Roman" w:hAnsi="Times New Roman" w:cs="Times New Roman"/>
          <w:b/>
          <w:sz w:val="20"/>
          <w:szCs w:val="20"/>
          <w:lang w:val="en-US"/>
        </w:rPr>
        <w:t xml:space="preserve"> </w:t>
      </w:r>
      <w:r w:rsidRPr="00D047AB">
        <w:rPr>
          <w:rFonts w:ascii="Times New Roman" w:hAnsi="Times New Roman" w:cs="Times New Roman"/>
          <w:b/>
          <w:sz w:val="20"/>
          <w:szCs w:val="20"/>
        </w:rPr>
        <w:t>Қазақстан</w:t>
      </w:r>
      <w:r w:rsidRPr="00D047AB">
        <w:rPr>
          <w:rFonts w:ascii="Times New Roman" w:hAnsi="Times New Roman" w:cs="Times New Roman"/>
          <w:b/>
          <w:sz w:val="20"/>
          <w:szCs w:val="20"/>
          <w:lang w:val="en-US"/>
        </w:rPr>
        <w:t xml:space="preserve">; </w:t>
      </w:r>
      <w:r w:rsidRPr="00D047AB">
        <w:rPr>
          <w:rFonts w:ascii="Times New Roman" w:hAnsi="Times New Roman" w:cs="Times New Roman"/>
          <w:b/>
          <w:sz w:val="20"/>
          <w:szCs w:val="20"/>
        </w:rPr>
        <w:t>Бриж</w:t>
      </w:r>
      <w:r w:rsidRPr="00D047AB">
        <w:rPr>
          <w:rFonts w:ascii="Times New Roman" w:hAnsi="Times New Roman" w:cs="Times New Roman"/>
          <w:b/>
          <w:sz w:val="20"/>
          <w:szCs w:val="20"/>
          <w:lang w:val="en-US"/>
        </w:rPr>
        <w:t xml:space="preserve"> </w:t>
      </w:r>
      <w:r w:rsidRPr="00D047AB">
        <w:rPr>
          <w:rFonts w:ascii="Times New Roman" w:hAnsi="Times New Roman" w:cs="Times New Roman"/>
          <w:b/>
          <w:sz w:val="20"/>
          <w:szCs w:val="20"/>
        </w:rPr>
        <w:t>Е</w:t>
      </w:r>
      <w:r w:rsidRPr="00D047AB">
        <w:rPr>
          <w:rFonts w:ascii="Times New Roman" w:hAnsi="Times New Roman" w:cs="Times New Roman"/>
          <w:b/>
          <w:sz w:val="20"/>
          <w:szCs w:val="20"/>
          <w:lang w:val="en-US"/>
        </w:rPr>
        <w:t>.</w:t>
      </w:r>
      <w:r w:rsidRPr="00D047AB">
        <w:rPr>
          <w:rFonts w:ascii="Times New Roman" w:hAnsi="Times New Roman" w:cs="Times New Roman"/>
          <w:b/>
          <w:sz w:val="20"/>
          <w:szCs w:val="20"/>
        </w:rPr>
        <w:t>В</w:t>
      </w:r>
      <w:r w:rsidRPr="00D047AB">
        <w:rPr>
          <w:rFonts w:ascii="Times New Roman" w:hAnsi="Times New Roman" w:cs="Times New Roman"/>
          <w:sz w:val="20"/>
          <w:szCs w:val="20"/>
          <w:lang w:val="en-US"/>
        </w:rPr>
        <w:t xml:space="preserve">. </w:t>
      </w:r>
      <w:r w:rsidRPr="00D047AB">
        <w:rPr>
          <w:rFonts w:ascii="Times New Roman" w:hAnsi="Times New Roman" w:cs="Times New Roman"/>
          <w:sz w:val="20"/>
          <w:szCs w:val="20"/>
        </w:rPr>
        <w:t>студентка</w:t>
      </w:r>
      <w:r w:rsidRPr="00D047AB">
        <w:rPr>
          <w:rFonts w:ascii="Times New Roman" w:hAnsi="Times New Roman" w:cs="Times New Roman"/>
          <w:sz w:val="20"/>
          <w:szCs w:val="20"/>
          <w:lang w:val="en-US"/>
        </w:rPr>
        <w:t xml:space="preserve"> 5 </w:t>
      </w:r>
      <w:r w:rsidRPr="00D047AB">
        <w:rPr>
          <w:rFonts w:ascii="Times New Roman" w:hAnsi="Times New Roman" w:cs="Times New Roman"/>
          <w:sz w:val="20"/>
          <w:szCs w:val="20"/>
        </w:rPr>
        <w:t>курса</w:t>
      </w:r>
      <w:r w:rsidRPr="00D047AB">
        <w:rPr>
          <w:rFonts w:ascii="Times New Roman" w:hAnsi="Times New Roman" w:cs="Times New Roman"/>
          <w:sz w:val="20"/>
          <w:szCs w:val="20"/>
          <w:lang w:val="en-US"/>
        </w:rPr>
        <w:t xml:space="preserve"> </w:t>
      </w:r>
      <w:r w:rsidRPr="00D047AB">
        <w:rPr>
          <w:rFonts w:ascii="Times New Roman" w:hAnsi="Times New Roman" w:cs="Times New Roman"/>
          <w:sz w:val="20"/>
          <w:szCs w:val="20"/>
        </w:rPr>
        <w:t>гр</w:t>
      </w:r>
      <w:r w:rsidRPr="00D047AB">
        <w:rPr>
          <w:rFonts w:ascii="Times New Roman" w:hAnsi="Times New Roman" w:cs="Times New Roman"/>
          <w:sz w:val="20"/>
          <w:szCs w:val="20"/>
          <w:lang w:val="en-US"/>
        </w:rPr>
        <w:t xml:space="preserve"> </w:t>
      </w:r>
      <w:r w:rsidRPr="00D047AB">
        <w:rPr>
          <w:rFonts w:ascii="Times New Roman" w:hAnsi="Times New Roman" w:cs="Times New Roman"/>
          <w:sz w:val="20"/>
          <w:szCs w:val="20"/>
        </w:rPr>
        <w:t>Д</w:t>
      </w:r>
      <w:r w:rsidRPr="00D047AB">
        <w:rPr>
          <w:rFonts w:ascii="Times New Roman" w:hAnsi="Times New Roman" w:cs="Times New Roman"/>
          <w:sz w:val="20"/>
          <w:szCs w:val="20"/>
          <w:lang w:val="en-US"/>
        </w:rPr>
        <w:t xml:space="preserve">-502 </w:t>
      </w:r>
      <w:r w:rsidRPr="00D047AB">
        <w:rPr>
          <w:rFonts w:ascii="Times New Roman" w:hAnsi="Times New Roman" w:cs="Times New Roman"/>
          <w:sz w:val="20"/>
          <w:szCs w:val="20"/>
        </w:rPr>
        <w:t>специальность</w:t>
      </w:r>
      <w:r w:rsidRPr="00D047AB">
        <w:rPr>
          <w:rFonts w:ascii="Times New Roman" w:hAnsi="Times New Roman" w:cs="Times New Roman"/>
          <w:sz w:val="20"/>
          <w:szCs w:val="20"/>
          <w:lang w:val="en-US"/>
        </w:rPr>
        <w:t xml:space="preserve"> «</w:t>
      </w:r>
      <w:r w:rsidRPr="00D047AB">
        <w:rPr>
          <w:rFonts w:ascii="Times New Roman" w:hAnsi="Times New Roman" w:cs="Times New Roman"/>
          <w:sz w:val="20"/>
          <w:szCs w:val="20"/>
        </w:rPr>
        <w:t>Дизайн</w:t>
      </w:r>
      <w:r w:rsidRPr="00D047AB">
        <w:rPr>
          <w:rFonts w:ascii="Times New Roman" w:hAnsi="Times New Roman" w:cs="Times New Roman"/>
          <w:sz w:val="20"/>
          <w:szCs w:val="20"/>
          <w:lang w:val="en-US"/>
        </w:rPr>
        <w:t>»,</w:t>
      </w:r>
      <w:r w:rsidRPr="00D047AB">
        <w:rPr>
          <w:rFonts w:ascii="Times New Roman" w:hAnsi="Times New Roman" w:cs="Times New Roman"/>
          <w:bCs/>
          <w:iCs/>
          <w:sz w:val="20"/>
          <w:szCs w:val="20"/>
          <w:lang w:val="en-US"/>
        </w:rPr>
        <w:t xml:space="preserve"> </w:t>
      </w:r>
      <w:r w:rsidRPr="00D047AB">
        <w:rPr>
          <w:rFonts w:ascii="Times New Roman" w:hAnsi="Times New Roman" w:cs="Times New Roman"/>
          <w:bCs/>
          <w:iCs/>
          <w:sz w:val="20"/>
          <w:szCs w:val="20"/>
        </w:rPr>
        <w:t>Инновационный</w:t>
      </w:r>
      <w:r w:rsidRPr="00D047AB">
        <w:rPr>
          <w:rFonts w:ascii="Times New Roman" w:hAnsi="Times New Roman" w:cs="Times New Roman"/>
          <w:bCs/>
          <w:iCs/>
          <w:sz w:val="20"/>
          <w:szCs w:val="20"/>
          <w:lang w:val="en-US"/>
        </w:rPr>
        <w:t xml:space="preserve"> </w:t>
      </w:r>
      <w:r w:rsidRPr="00D047AB">
        <w:rPr>
          <w:rFonts w:ascii="Times New Roman" w:hAnsi="Times New Roman" w:cs="Times New Roman"/>
          <w:bCs/>
          <w:iCs/>
          <w:sz w:val="20"/>
          <w:szCs w:val="20"/>
        </w:rPr>
        <w:t>евразийский</w:t>
      </w:r>
      <w:r w:rsidRPr="00D047AB">
        <w:rPr>
          <w:rFonts w:ascii="Times New Roman" w:hAnsi="Times New Roman" w:cs="Times New Roman"/>
          <w:bCs/>
          <w:iCs/>
          <w:sz w:val="20"/>
          <w:szCs w:val="20"/>
          <w:lang w:val="en-US"/>
        </w:rPr>
        <w:t xml:space="preserve"> </w:t>
      </w:r>
      <w:r w:rsidRPr="00D047AB">
        <w:rPr>
          <w:rFonts w:ascii="Times New Roman" w:hAnsi="Times New Roman" w:cs="Times New Roman"/>
          <w:bCs/>
          <w:iCs/>
          <w:sz w:val="20"/>
          <w:szCs w:val="20"/>
        </w:rPr>
        <w:t>университет</w:t>
      </w:r>
      <w:r w:rsidRPr="00D047AB">
        <w:rPr>
          <w:rFonts w:ascii="Times New Roman" w:hAnsi="Times New Roman" w:cs="Times New Roman"/>
          <w:bCs/>
          <w:iCs/>
          <w:sz w:val="20"/>
          <w:szCs w:val="20"/>
          <w:lang w:val="en-US"/>
        </w:rPr>
        <w:t xml:space="preserve"> </w:t>
      </w:r>
      <w:r w:rsidRPr="00D047AB">
        <w:rPr>
          <w:rFonts w:ascii="Times New Roman" w:hAnsi="Times New Roman" w:cs="Times New Roman"/>
          <w:bCs/>
          <w:iCs/>
          <w:sz w:val="20"/>
          <w:szCs w:val="20"/>
        </w:rPr>
        <w:t>г</w:t>
      </w:r>
      <w:r w:rsidRPr="00D047AB">
        <w:rPr>
          <w:rFonts w:ascii="Times New Roman" w:hAnsi="Times New Roman" w:cs="Times New Roman"/>
          <w:bCs/>
          <w:iCs/>
          <w:sz w:val="20"/>
          <w:szCs w:val="20"/>
          <w:lang w:val="en-US"/>
        </w:rPr>
        <w:t xml:space="preserve">. </w:t>
      </w:r>
      <w:r w:rsidRPr="00D047AB">
        <w:rPr>
          <w:rFonts w:ascii="Times New Roman" w:hAnsi="Times New Roman" w:cs="Times New Roman"/>
          <w:bCs/>
          <w:iCs/>
          <w:sz w:val="20"/>
          <w:szCs w:val="20"/>
        </w:rPr>
        <w:t>Павлодар</w:t>
      </w:r>
      <w:r w:rsidRPr="00D047AB">
        <w:rPr>
          <w:rFonts w:ascii="Times New Roman" w:hAnsi="Times New Roman" w:cs="Times New Roman"/>
          <w:bCs/>
          <w:iCs/>
          <w:sz w:val="20"/>
          <w:szCs w:val="20"/>
          <w:lang w:val="en-US"/>
        </w:rPr>
        <w:t xml:space="preserve">, </w:t>
      </w:r>
      <w:r w:rsidRPr="00D047AB">
        <w:rPr>
          <w:rFonts w:ascii="Times New Roman" w:hAnsi="Times New Roman" w:cs="Times New Roman"/>
          <w:bCs/>
          <w:iCs/>
          <w:sz w:val="20"/>
          <w:szCs w:val="20"/>
        </w:rPr>
        <w:t>Казахстан</w:t>
      </w:r>
      <w:r w:rsidRPr="00D047AB">
        <w:rPr>
          <w:rFonts w:ascii="Times New Roman" w:hAnsi="Times New Roman" w:cs="Times New Roman"/>
          <w:bCs/>
          <w:iCs/>
          <w:sz w:val="20"/>
          <w:szCs w:val="20"/>
          <w:lang w:val="en-US"/>
        </w:rPr>
        <w:t xml:space="preserve">; </w:t>
      </w:r>
      <w:r w:rsidRPr="00D047AB">
        <w:rPr>
          <w:rFonts w:ascii="Times New Roman" w:hAnsi="Times New Roman" w:cs="Times New Roman"/>
          <w:b/>
          <w:bCs/>
          <w:iCs/>
          <w:sz w:val="20"/>
          <w:szCs w:val="20"/>
          <w:lang w:val="en-US"/>
        </w:rPr>
        <w:t>Brizh E.V</w:t>
      </w:r>
      <w:r w:rsidRPr="00D047AB">
        <w:rPr>
          <w:rFonts w:ascii="Times New Roman" w:hAnsi="Times New Roman" w:cs="Times New Roman"/>
          <w:bCs/>
          <w:iCs/>
          <w:sz w:val="20"/>
          <w:szCs w:val="20"/>
          <w:lang w:val="en-US"/>
        </w:rPr>
        <w:t>. 5th year student gr D-502 specialty "Design", Innovative Eurasian University, Pavlodar, Kazakhstan;</w:t>
      </w:r>
      <w:bookmarkStart w:id="0" w:name="_GoBack"/>
      <w:bookmarkEnd w:id="0"/>
    </w:p>
    <w:sectPr w:rsidR="00D140BF" w:rsidRPr="00D047AB" w:rsidSect="00A0311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8E0" w:rsidRDefault="00F848E0" w:rsidP="008A35BE">
      <w:pPr>
        <w:spacing w:after="0" w:line="240" w:lineRule="auto"/>
      </w:pPr>
      <w:r>
        <w:separator/>
      </w:r>
    </w:p>
  </w:endnote>
  <w:endnote w:type="continuationSeparator" w:id="0">
    <w:p w:rsidR="00F848E0" w:rsidRDefault="00F848E0" w:rsidP="008A3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8E0" w:rsidRDefault="00F848E0" w:rsidP="008A35BE">
      <w:pPr>
        <w:spacing w:after="0" w:line="240" w:lineRule="auto"/>
      </w:pPr>
      <w:r>
        <w:separator/>
      </w:r>
    </w:p>
  </w:footnote>
  <w:footnote w:type="continuationSeparator" w:id="0">
    <w:p w:rsidR="00F848E0" w:rsidRDefault="00F848E0" w:rsidP="008A35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EDB"/>
    <w:multiLevelType w:val="hybridMultilevel"/>
    <w:tmpl w:val="F7CC04BE"/>
    <w:lvl w:ilvl="0" w:tplc="38EC2E9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B5396"/>
    <w:multiLevelType w:val="hybridMultilevel"/>
    <w:tmpl w:val="622CA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2D15F2"/>
    <w:multiLevelType w:val="hybridMultilevel"/>
    <w:tmpl w:val="1ED2B548"/>
    <w:lvl w:ilvl="0" w:tplc="810ABA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0463EF"/>
    <w:multiLevelType w:val="hybridMultilevel"/>
    <w:tmpl w:val="47FCDDDA"/>
    <w:lvl w:ilvl="0" w:tplc="38EC2E9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197F1F"/>
    <w:multiLevelType w:val="hybridMultilevel"/>
    <w:tmpl w:val="CAF25686"/>
    <w:lvl w:ilvl="0" w:tplc="F0D26B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09B1F9B"/>
    <w:multiLevelType w:val="hybridMultilevel"/>
    <w:tmpl w:val="76E24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BD2B97"/>
    <w:multiLevelType w:val="hybridMultilevel"/>
    <w:tmpl w:val="E618B392"/>
    <w:lvl w:ilvl="0" w:tplc="0974F90A">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252C4089"/>
    <w:multiLevelType w:val="hybridMultilevel"/>
    <w:tmpl w:val="68A4F28A"/>
    <w:lvl w:ilvl="0" w:tplc="59220AE4">
      <w:start w:val="1"/>
      <w:numFmt w:val="decimal"/>
      <w:lvlText w:val="%1."/>
      <w:lvlJc w:val="left"/>
      <w:pPr>
        <w:ind w:left="360" w:hanging="360"/>
      </w:pPr>
      <w:rPr>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82A1DE2"/>
    <w:multiLevelType w:val="hybridMultilevel"/>
    <w:tmpl w:val="4408629C"/>
    <w:lvl w:ilvl="0" w:tplc="810ABAC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B7861B5"/>
    <w:multiLevelType w:val="hybridMultilevel"/>
    <w:tmpl w:val="3B92BA10"/>
    <w:lvl w:ilvl="0" w:tplc="810ABAC2">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DA2523F"/>
    <w:multiLevelType w:val="hybridMultilevel"/>
    <w:tmpl w:val="2DD011C6"/>
    <w:lvl w:ilvl="0" w:tplc="2B6E811A">
      <w:start w:val="1"/>
      <w:numFmt w:val="decimal"/>
      <w:lvlText w:val="%1."/>
      <w:lvlJc w:val="left"/>
      <w:pPr>
        <w:ind w:left="720" w:hanging="360"/>
      </w:pPr>
      <w:rPr>
        <w:rFonts w:ascii="Times New Roman" w:eastAsiaTheme="minorEastAsia" w:hAnsi="Times New Roman" w:cs="Times New Roman"/>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603DE0"/>
    <w:multiLevelType w:val="hybridMultilevel"/>
    <w:tmpl w:val="F72CFDBC"/>
    <w:lvl w:ilvl="0" w:tplc="810ABAC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38DC012B"/>
    <w:multiLevelType w:val="hybridMultilevel"/>
    <w:tmpl w:val="3B4EAF26"/>
    <w:lvl w:ilvl="0" w:tplc="191496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91E66D8"/>
    <w:multiLevelType w:val="hybridMultilevel"/>
    <w:tmpl w:val="CA84B064"/>
    <w:lvl w:ilvl="0" w:tplc="A31AC5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D162818"/>
    <w:multiLevelType w:val="hybridMultilevel"/>
    <w:tmpl w:val="DC3C77B2"/>
    <w:lvl w:ilvl="0" w:tplc="810ABAC2">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43031D46"/>
    <w:multiLevelType w:val="hybridMultilevel"/>
    <w:tmpl w:val="1A70A6E6"/>
    <w:lvl w:ilvl="0" w:tplc="E334C864">
      <w:start w:val="8"/>
      <w:numFmt w:val="decimal"/>
      <w:lvlText w:val="%1."/>
      <w:lvlJc w:val="left"/>
      <w:pPr>
        <w:ind w:left="768" w:hanging="360"/>
      </w:pPr>
      <w:rPr>
        <w:rFonts w:hint="default"/>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16" w15:restartNumberingAfterBreak="0">
    <w:nsid w:val="4CCF5BED"/>
    <w:multiLevelType w:val="hybridMultilevel"/>
    <w:tmpl w:val="B64E63B8"/>
    <w:lvl w:ilvl="0" w:tplc="810ABAC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50EB191B"/>
    <w:multiLevelType w:val="hybridMultilevel"/>
    <w:tmpl w:val="9ECECBE2"/>
    <w:lvl w:ilvl="0" w:tplc="48067F78">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55C233B8"/>
    <w:multiLevelType w:val="hybridMultilevel"/>
    <w:tmpl w:val="D41E32A2"/>
    <w:lvl w:ilvl="0" w:tplc="E38CEE3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5ADF5742"/>
    <w:multiLevelType w:val="hybridMultilevel"/>
    <w:tmpl w:val="7F10EF00"/>
    <w:lvl w:ilvl="0" w:tplc="38EC2E9C">
      <w:start w:val="1"/>
      <w:numFmt w:val="decimal"/>
      <w:lvlText w:val="%1."/>
      <w:lvlJc w:val="left"/>
      <w:pPr>
        <w:ind w:left="502" w:hanging="360"/>
      </w:pPr>
      <w:rPr>
        <w:rFonts w:hint="default"/>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624D73EF"/>
    <w:multiLevelType w:val="hybridMultilevel"/>
    <w:tmpl w:val="F0D00E8E"/>
    <w:lvl w:ilvl="0" w:tplc="810ABAC2">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6329565F"/>
    <w:multiLevelType w:val="hybridMultilevel"/>
    <w:tmpl w:val="9BDE38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32F581B"/>
    <w:multiLevelType w:val="hybridMultilevel"/>
    <w:tmpl w:val="D41E32A2"/>
    <w:lvl w:ilvl="0" w:tplc="E38CEE3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63770E2E"/>
    <w:multiLevelType w:val="hybridMultilevel"/>
    <w:tmpl w:val="A0FE9A8A"/>
    <w:lvl w:ilvl="0" w:tplc="90C69A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758629B"/>
    <w:multiLevelType w:val="hybridMultilevel"/>
    <w:tmpl w:val="2592CBE8"/>
    <w:lvl w:ilvl="0" w:tplc="38EC2E9C">
      <w:start w:val="1"/>
      <w:numFmt w:val="decimal"/>
      <w:lvlText w:val="%1."/>
      <w:lvlJc w:val="left"/>
      <w:pPr>
        <w:ind w:left="2149" w:hanging="360"/>
      </w:pPr>
      <w:rPr>
        <w:rFonts w:hint="default"/>
        <w:i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5" w15:restartNumberingAfterBreak="0">
    <w:nsid w:val="6B880382"/>
    <w:multiLevelType w:val="hybridMultilevel"/>
    <w:tmpl w:val="9F228990"/>
    <w:lvl w:ilvl="0" w:tplc="0974F90A">
      <w:start w:val="1"/>
      <w:numFmt w:val="bullet"/>
      <w:lvlText w:val="˗"/>
      <w:lvlJc w:val="left"/>
      <w:pPr>
        <w:ind w:left="928" w:hanging="360"/>
      </w:pPr>
      <w:rPr>
        <w:rFonts w:ascii="Times New Roman" w:hAnsi="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15:restartNumberingAfterBreak="0">
    <w:nsid w:val="718E21C8"/>
    <w:multiLevelType w:val="hybridMultilevel"/>
    <w:tmpl w:val="5C28D58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5C2674D"/>
    <w:multiLevelType w:val="hybridMultilevel"/>
    <w:tmpl w:val="9698CE32"/>
    <w:lvl w:ilvl="0" w:tplc="810ABAC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78634452"/>
    <w:multiLevelType w:val="hybridMultilevel"/>
    <w:tmpl w:val="45D45A96"/>
    <w:lvl w:ilvl="0" w:tplc="7A02FF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7F1F1120"/>
    <w:multiLevelType w:val="hybridMultilevel"/>
    <w:tmpl w:val="A74A5296"/>
    <w:lvl w:ilvl="0" w:tplc="95A8E1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num>
  <w:num w:numId="2">
    <w:abstractNumId w:val="29"/>
  </w:num>
  <w:num w:numId="3">
    <w:abstractNumId w:val="12"/>
  </w:num>
  <w:num w:numId="4">
    <w:abstractNumId w:val="28"/>
  </w:num>
  <w:num w:numId="5">
    <w:abstractNumId w:val="4"/>
  </w:num>
  <w:num w:numId="6">
    <w:abstractNumId w:val="9"/>
  </w:num>
  <w:num w:numId="7">
    <w:abstractNumId w:val="14"/>
  </w:num>
  <w:num w:numId="8">
    <w:abstractNumId w:val="8"/>
  </w:num>
  <w:num w:numId="9">
    <w:abstractNumId w:val="13"/>
  </w:num>
  <w:num w:numId="10">
    <w:abstractNumId w:val="20"/>
  </w:num>
  <w:num w:numId="11">
    <w:abstractNumId w:val="16"/>
  </w:num>
  <w:num w:numId="12">
    <w:abstractNumId w:val="5"/>
  </w:num>
  <w:num w:numId="13">
    <w:abstractNumId w:val="15"/>
  </w:num>
  <w:num w:numId="14">
    <w:abstractNumId w:val="27"/>
  </w:num>
  <w:num w:numId="15">
    <w:abstractNumId w:val="23"/>
  </w:num>
  <w:num w:numId="16">
    <w:abstractNumId w:val="11"/>
  </w:num>
  <w:num w:numId="17">
    <w:abstractNumId w:val="1"/>
  </w:num>
  <w:num w:numId="18">
    <w:abstractNumId w:val="0"/>
  </w:num>
  <w:num w:numId="19">
    <w:abstractNumId w:val="21"/>
  </w:num>
  <w:num w:numId="20">
    <w:abstractNumId w:val="2"/>
  </w:num>
  <w:num w:numId="21">
    <w:abstractNumId w:val="24"/>
  </w:num>
  <w:num w:numId="22">
    <w:abstractNumId w:val="3"/>
  </w:num>
  <w:num w:numId="23">
    <w:abstractNumId w:val="19"/>
  </w:num>
  <w:num w:numId="24">
    <w:abstractNumId w:val="6"/>
  </w:num>
  <w:num w:numId="25">
    <w:abstractNumId w:val="22"/>
  </w:num>
  <w:num w:numId="26">
    <w:abstractNumId w:val="25"/>
  </w:num>
  <w:num w:numId="27">
    <w:abstractNumId w:val="18"/>
  </w:num>
  <w:num w:numId="28">
    <w:abstractNumId w:val="10"/>
  </w:num>
  <w:num w:numId="29">
    <w:abstractNumId w:val="7"/>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C1193"/>
    <w:rsid w:val="00000063"/>
    <w:rsid w:val="0001345D"/>
    <w:rsid w:val="00022BEC"/>
    <w:rsid w:val="00040314"/>
    <w:rsid w:val="000521CF"/>
    <w:rsid w:val="00053B3E"/>
    <w:rsid w:val="00054DA8"/>
    <w:rsid w:val="000615A7"/>
    <w:rsid w:val="00080B78"/>
    <w:rsid w:val="000840C1"/>
    <w:rsid w:val="00084A9B"/>
    <w:rsid w:val="0009347D"/>
    <w:rsid w:val="000A37A7"/>
    <w:rsid w:val="000A5482"/>
    <w:rsid w:val="000C32F0"/>
    <w:rsid w:val="000E632A"/>
    <w:rsid w:val="000F1545"/>
    <w:rsid w:val="000F406F"/>
    <w:rsid w:val="000F6CA5"/>
    <w:rsid w:val="001070D9"/>
    <w:rsid w:val="001134F9"/>
    <w:rsid w:val="00114929"/>
    <w:rsid w:val="0012191E"/>
    <w:rsid w:val="001239CA"/>
    <w:rsid w:val="00125EB3"/>
    <w:rsid w:val="00125FE0"/>
    <w:rsid w:val="00133695"/>
    <w:rsid w:val="0013481A"/>
    <w:rsid w:val="00162ABB"/>
    <w:rsid w:val="0018710D"/>
    <w:rsid w:val="001922BD"/>
    <w:rsid w:val="001A7F64"/>
    <w:rsid w:val="001B20A7"/>
    <w:rsid w:val="001B6A89"/>
    <w:rsid w:val="001C6AC3"/>
    <w:rsid w:val="001E5ACC"/>
    <w:rsid w:val="001E5EC2"/>
    <w:rsid w:val="001E6ABE"/>
    <w:rsid w:val="001F285D"/>
    <w:rsid w:val="00200CEA"/>
    <w:rsid w:val="00206287"/>
    <w:rsid w:val="002263B4"/>
    <w:rsid w:val="00232B88"/>
    <w:rsid w:val="002336BA"/>
    <w:rsid w:val="00236898"/>
    <w:rsid w:val="00237AA6"/>
    <w:rsid w:val="002579DC"/>
    <w:rsid w:val="00270DCB"/>
    <w:rsid w:val="002D0DB1"/>
    <w:rsid w:val="002E4C75"/>
    <w:rsid w:val="002F74D9"/>
    <w:rsid w:val="00306318"/>
    <w:rsid w:val="0031018F"/>
    <w:rsid w:val="00313100"/>
    <w:rsid w:val="003172F1"/>
    <w:rsid w:val="00317B72"/>
    <w:rsid w:val="00320193"/>
    <w:rsid w:val="00325453"/>
    <w:rsid w:val="00340E60"/>
    <w:rsid w:val="00354FFE"/>
    <w:rsid w:val="0035591C"/>
    <w:rsid w:val="00356A6C"/>
    <w:rsid w:val="00380B6C"/>
    <w:rsid w:val="003864CE"/>
    <w:rsid w:val="003868E4"/>
    <w:rsid w:val="00387AF1"/>
    <w:rsid w:val="003B5041"/>
    <w:rsid w:val="003C5750"/>
    <w:rsid w:val="003D57D6"/>
    <w:rsid w:val="003F0B79"/>
    <w:rsid w:val="003F1AEA"/>
    <w:rsid w:val="00402A23"/>
    <w:rsid w:val="00416597"/>
    <w:rsid w:val="00416617"/>
    <w:rsid w:val="00426708"/>
    <w:rsid w:val="00433566"/>
    <w:rsid w:val="00441009"/>
    <w:rsid w:val="00460601"/>
    <w:rsid w:val="004661ED"/>
    <w:rsid w:val="00466253"/>
    <w:rsid w:val="00467216"/>
    <w:rsid w:val="004A1DFC"/>
    <w:rsid w:val="004C124B"/>
    <w:rsid w:val="004C3D1E"/>
    <w:rsid w:val="004F4643"/>
    <w:rsid w:val="0050260B"/>
    <w:rsid w:val="00503729"/>
    <w:rsid w:val="005301FE"/>
    <w:rsid w:val="00532E2B"/>
    <w:rsid w:val="005335DC"/>
    <w:rsid w:val="00545272"/>
    <w:rsid w:val="00545A81"/>
    <w:rsid w:val="00557A48"/>
    <w:rsid w:val="00557ED2"/>
    <w:rsid w:val="00563463"/>
    <w:rsid w:val="00575B93"/>
    <w:rsid w:val="005813B2"/>
    <w:rsid w:val="005942AB"/>
    <w:rsid w:val="005946E1"/>
    <w:rsid w:val="00595AE2"/>
    <w:rsid w:val="005A2047"/>
    <w:rsid w:val="005A395E"/>
    <w:rsid w:val="005B01D6"/>
    <w:rsid w:val="005B1F4D"/>
    <w:rsid w:val="005B5016"/>
    <w:rsid w:val="005E1598"/>
    <w:rsid w:val="006070CC"/>
    <w:rsid w:val="00622557"/>
    <w:rsid w:val="00634305"/>
    <w:rsid w:val="006467FB"/>
    <w:rsid w:val="006633C7"/>
    <w:rsid w:val="00664647"/>
    <w:rsid w:val="00667FD0"/>
    <w:rsid w:val="00675227"/>
    <w:rsid w:val="00686E5B"/>
    <w:rsid w:val="00696925"/>
    <w:rsid w:val="006A0242"/>
    <w:rsid w:val="006A0C0F"/>
    <w:rsid w:val="006B283A"/>
    <w:rsid w:val="006B790D"/>
    <w:rsid w:val="006D0302"/>
    <w:rsid w:val="006E1D4B"/>
    <w:rsid w:val="006F26C6"/>
    <w:rsid w:val="007067BB"/>
    <w:rsid w:val="0070698F"/>
    <w:rsid w:val="00712E91"/>
    <w:rsid w:val="00713E71"/>
    <w:rsid w:val="00717405"/>
    <w:rsid w:val="0073467D"/>
    <w:rsid w:val="007379EF"/>
    <w:rsid w:val="007407B2"/>
    <w:rsid w:val="007764AE"/>
    <w:rsid w:val="00787B3B"/>
    <w:rsid w:val="0079029B"/>
    <w:rsid w:val="007A0136"/>
    <w:rsid w:val="007A0F87"/>
    <w:rsid w:val="00804CA3"/>
    <w:rsid w:val="00810352"/>
    <w:rsid w:val="00816E39"/>
    <w:rsid w:val="00821422"/>
    <w:rsid w:val="00833D9B"/>
    <w:rsid w:val="00836B38"/>
    <w:rsid w:val="008925AD"/>
    <w:rsid w:val="008973E1"/>
    <w:rsid w:val="008A35BE"/>
    <w:rsid w:val="008A3AA3"/>
    <w:rsid w:val="008C782C"/>
    <w:rsid w:val="008E695B"/>
    <w:rsid w:val="00904D53"/>
    <w:rsid w:val="00913C2F"/>
    <w:rsid w:val="0092470C"/>
    <w:rsid w:val="00927B7A"/>
    <w:rsid w:val="00937579"/>
    <w:rsid w:val="009417A9"/>
    <w:rsid w:val="00952186"/>
    <w:rsid w:val="00953723"/>
    <w:rsid w:val="00953DEA"/>
    <w:rsid w:val="00997741"/>
    <w:rsid w:val="009B2F0E"/>
    <w:rsid w:val="009C1629"/>
    <w:rsid w:val="009C4B25"/>
    <w:rsid w:val="009D1A63"/>
    <w:rsid w:val="009D74E7"/>
    <w:rsid w:val="009E0311"/>
    <w:rsid w:val="009F2BA2"/>
    <w:rsid w:val="009F4DB4"/>
    <w:rsid w:val="00A00023"/>
    <w:rsid w:val="00A03119"/>
    <w:rsid w:val="00A1475B"/>
    <w:rsid w:val="00A15097"/>
    <w:rsid w:val="00A33822"/>
    <w:rsid w:val="00A4391B"/>
    <w:rsid w:val="00A44B1A"/>
    <w:rsid w:val="00A57ECB"/>
    <w:rsid w:val="00A623BE"/>
    <w:rsid w:val="00A63064"/>
    <w:rsid w:val="00A631B7"/>
    <w:rsid w:val="00A75749"/>
    <w:rsid w:val="00A80AA7"/>
    <w:rsid w:val="00A81664"/>
    <w:rsid w:val="00A87C41"/>
    <w:rsid w:val="00A96832"/>
    <w:rsid w:val="00AA6011"/>
    <w:rsid w:val="00AB4AE2"/>
    <w:rsid w:val="00AB4C73"/>
    <w:rsid w:val="00AB7DBF"/>
    <w:rsid w:val="00AC1193"/>
    <w:rsid w:val="00AF7C72"/>
    <w:rsid w:val="00B05278"/>
    <w:rsid w:val="00B35590"/>
    <w:rsid w:val="00B45BC5"/>
    <w:rsid w:val="00B4693C"/>
    <w:rsid w:val="00B514DB"/>
    <w:rsid w:val="00B51E51"/>
    <w:rsid w:val="00B5316E"/>
    <w:rsid w:val="00B82A7C"/>
    <w:rsid w:val="00B86B37"/>
    <w:rsid w:val="00BA27D2"/>
    <w:rsid w:val="00BA5BA9"/>
    <w:rsid w:val="00BA5ED9"/>
    <w:rsid w:val="00BD1477"/>
    <w:rsid w:val="00BE7301"/>
    <w:rsid w:val="00BE79E2"/>
    <w:rsid w:val="00C00DA6"/>
    <w:rsid w:val="00C123BB"/>
    <w:rsid w:val="00C1403A"/>
    <w:rsid w:val="00C16758"/>
    <w:rsid w:val="00C25F58"/>
    <w:rsid w:val="00C2624F"/>
    <w:rsid w:val="00C31095"/>
    <w:rsid w:val="00C329F2"/>
    <w:rsid w:val="00C33AAF"/>
    <w:rsid w:val="00C36568"/>
    <w:rsid w:val="00C668A3"/>
    <w:rsid w:val="00C71328"/>
    <w:rsid w:val="00C74D4D"/>
    <w:rsid w:val="00C75C35"/>
    <w:rsid w:val="00C876DE"/>
    <w:rsid w:val="00C8783C"/>
    <w:rsid w:val="00CA5157"/>
    <w:rsid w:val="00CB5FD5"/>
    <w:rsid w:val="00CB756F"/>
    <w:rsid w:val="00CC148C"/>
    <w:rsid w:val="00CC349A"/>
    <w:rsid w:val="00CC7542"/>
    <w:rsid w:val="00CD0AAE"/>
    <w:rsid w:val="00CE3BEB"/>
    <w:rsid w:val="00CF45DF"/>
    <w:rsid w:val="00D047AB"/>
    <w:rsid w:val="00D11CE3"/>
    <w:rsid w:val="00D11DCB"/>
    <w:rsid w:val="00D136DE"/>
    <w:rsid w:val="00D140BF"/>
    <w:rsid w:val="00D17779"/>
    <w:rsid w:val="00D22F42"/>
    <w:rsid w:val="00D23951"/>
    <w:rsid w:val="00D242D1"/>
    <w:rsid w:val="00D34C49"/>
    <w:rsid w:val="00D40C65"/>
    <w:rsid w:val="00D41A6E"/>
    <w:rsid w:val="00D46F49"/>
    <w:rsid w:val="00D54EDC"/>
    <w:rsid w:val="00D62081"/>
    <w:rsid w:val="00D64A8E"/>
    <w:rsid w:val="00D747F2"/>
    <w:rsid w:val="00D77101"/>
    <w:rsid w:val="00D80998"/>
    <w:rsid w:val="00D96260"/>
    <w:rsid w:val="00DA33A8"/>
    <w:rsid w:val="00DB08EE"/>
    <w:rsid w:val="00DD0E95"/>
    <w:rsid w:val="00DD3C55"/>
    <w:rsid w:val="00DD4C8E"/>
    <w:rsid w:val="00DD5C68"/>
    <w:rsid w:val="00DE15DC"/>
    <w:rsid w:val="00DE2381"/>
    <w:rsid w:val="00DF5346"/>
    <w:rsid w:val="00E00BC2"/>
    <w:rsid w:val="00E063F4"/>
    <w:rsid w:val="00E15DB4"/>
    <w:rsid w:val="00E24D62"/>
    <w:rsid w:val="00E26C76"/>
    <w:rsid w:val="00E32DF6"/>
    <w:rsid w:val="00E36905"/>
    <w:rsid w:val="00E56123"/>
    <w:rsid w:val="00E60FD1"/>
    <w:rsid w:val="00E738E6"/>
    <w:rsid w:val="00E91A28"/>
    <w:rsid w:val="00EA372D"/>
    <w:rsid w:val="00EA6A5E"/>
    <w:rsid w:val="00EB05C6"/>
    <w:rsid w:val="00EB13C2"/>
    <w:rsid w:val="00EC0A04"/>
    <w:rsid w:val="00EC16B0"/>
    <w:rsid w:val="00EC183B"/>
    <w:rsid w:val="00EC1CC4"/>
    <w:rsid w:val="00EC6A4B"/>
    <w:rsid w:val="00F012FC"/>
    <w:rsid w:val="00F0725F"/>
    <w:rsid w:val="00F250DA"/>
    <w:rsid w:val="00F27414"/>
    <w:rsid w:val="00F53E76"/>
    <w:rsid w:val="00F631F3"/>
    <w:rsid w:val="00F73307"/>
    <w:rsid w:val="00F76DD9"/>
    <w:rsid w:val="00F82139"/>
    <w:rsid w:val="00F8278F"/>
    <w:rsid w:val="00F848E0"/>
    <w:rsid w:val="00F856BF"/>
    <w:rsid w:val="00F94EEA"/>
    <w:rsid w:val="00FA20DB"/>
    <w:rsid w:val="00FA4873"/>
    <w:rsid w:val="00FB17E5"/>
    <w:rsid w:val="00FB2642"/>
    <w:rsid w:val="00FC600F"/>
    <w:rsid w:val="00FD24E6"/>
    <w:rsid w:val="00FD2602"/>
    <w:rsid w:val="00FD4740"/>
    <w:rsid w:val="00FD6AA5"/>
    <w:rsid w:val="00FD7DDC"/>
    <w:rsid w:val="00FE0EB5"/>
    <w:rsid w:val="00FE5A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F7452A-35AB-4386-ABED-4406CE8E2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9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1193"/>
    <w:pPr>
      <w:ind w:left="720"/>
      <w:contextualSpacing/>
    </w:pPr>
  </w:style>
  <w:style w:type="character" w:styleId="a4">
    <w:name w:val="Hyperlink"/>
    <w:uiPriority w:val="99"/>
    <w:unhideWhenUsed/>
    <w:rsid w:val="00AC1193"/>
    <w:rPr>
      <w:color w:val="0000FF"/>
      <w:u w:val="single"/>
    </w:rPr>
  </w:style>
  <w:style w:type="paragraph" w:customStyle="1" w:styleId="TableParagraph">
    <w:name w:val="Table Paragraph"/>
    <w:basedOn w:val="a"/>
    <w:uiPriority w:val="1"/>
    <w:qFormat/>
    <w:rsid w:val="00AC1193"/>
    <w:pPr>
      <w:widowControl w:val="0"/>
      <w:autoSpaceDE w:val="0"/>
      <w:autoSpaceDN w:val="0"/>
      <w:spacing w:after="0" w:line="240" w:lineRule="auto"/>
      <w:ind w:left="91"/>
    </w:pPr>
    <w:rPr>
      <w:rFonts w:ascii="Times New Roman" w:eastAsia="Times New Roman" w:hAnsi="Times New Roman" w:cs="Times New Roman"/>
      <w:lang w:bidi="ru-RU"/>
    </w:rPr>
  </w:style>
  <w:style w:type="paragraph" w:styleId="a5">
    <w:name w:val="Balloon Text"/>
    <w:basedOn w:val="a"/>
    <w:link w:val="a6"/>
    <w:uiPriority w:val="99"/>
    <w:semiHidden/>
    <w:unhideWhenUsed/>
    <w:rsid w:val="00AC11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1193"/>
    <w:rPr>
      <w:rFonts w:ascii="Tahoma" w:hAnsi="Tahoma" w:cs="Tahoma"/>
      <w:sz w:val="16"/>
      <w:szCs w:val="16"/>
    </w:rPr>
  </w:style>
  <w:style w:type="table" w:styleId="a7">
    <w:name w:val="Table Grid"/>
    <w:basedOn w:val="a1"/>
    <w:uiPriority w:val="59"/>
    <w:rsid w:val="00BA27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8A35B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A35BE"/>
  </w:style>
  <w:style w:type="paragraph" w:styleId="aa">
    <w:name w:val="footer"/>
    <w:basedOn w:val="a"/>
    <w:link w:val="ab"/>
    <w:uiPriority w:val="99"/>
    <w:unhideWhenUsed/>
    <w:rsid w:val="008A35B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A35BE"/>
  </w:style>
  <w:style w:type="paragraph" w:styleId="ac">
    <w:name w:val="Normal (Web)"/>
    <w:basedOn w:val="a"/>
    <w:uiPriority w:val="99"/>
    <w:unhideWhenUsed/>
    <w:rsid w:val="00FD6A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1.wdp"/><Relationship Id="rId18" Type="http://schemas.openxmlformats.org/officeDocument/2006/relationships/hyperlink" Target="https://www.nbcnews.com/health/health-news/healing-power-art-can-hospital-collections-help-n208966" TargetMode="External"/><Relationship Id="rId3" Type="http://schemas.openxmlformats.org/officeDocument/2006/relationships/settings" Target="settings.xml"/><Relationship Id="rId21" Type="http://schemas.openxmlformats.org/officeDocument/2006/relationships/hyperlink" Target="mailto:mazinajulia@mail.ru" TargetMode="External"/><Relationship Id="rId7" Type="http://schemas.openxmlformats.org/officeDocument/2006/relationships/hyperlink" Target="mailto:mazinajulia@mail.ru" TargetMode="External"/><Relationship Id="rId12" Type="http://schemas.openxmlformats.org/officeDocument/2006/relationships/image" Target="media/image5.png"/><Relationship Id="rId17" Type="http://schemas.openxmlformats.org/officeDocument/2006/relationships/hyperlink" Target="https://www.the-village.ru/city/photo-reportage/138523-poliklinika-pri-morozovskoy-bolnitse" TargetMode="External"/><Relationship Id="rId2" Type="http://schemas.openxmlformats.org/officeDocument/2006/relationships/styles" Target="styles.xml"/><Relationship Id="rId16" Type="http://schemas.openxmlformats.org/officeDocument/2006/relationships/hyperlink" Target="https://archidea.com.ua/fair/light-design/361428-laokoon-innovacii-v-svetovom-dizayne" TargetMode="External"/><Relationship Id="rId20" Type="http://schemas.openxmlformats.org/officeDocument/2006/relationships/hyperlink" Target="mailto:mazinajulia@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www.nbcnews.com/health/health-news/healing-power-art-can-hospital-collections-help-n208966"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archidea.com.ua/fair/light-design/361428-laokoon-innovacii-v-svetovom-dizay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the-village.ru/city/photo-reportage/138523-poliklinika-pri-morozovskoy-bolnits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Pages>
  <Words>5316</Words>
  <Characters>30303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Пользователь Windows</cp:lastModifiedBy>
  <cp:revision>10</cp:revision>
  <dcterms:created xsi:type="dcterms:W3CDTF">2021-10-29T18:40:00Z</dcterms:created>
  <dcterms:modified xsi:type="dcterms:W3CDTF">2021-11-05T21:09:00Z</dcterms:modified>
</cp:coreProperties>
</file>