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89" w:rsidRDefault="00E31C89" w:rsidP="00E31C89">
      <w:pPr>
        <w:spacing w:after="0" w:line="240" w:lineRule="auto"/>
        <w:jc w:val="both"/>
        <w:rPr>
          <w:rFonts w:ascii="Times New Roman" w:hAnsi="Times New Roman"/>
          <w:b/>
          <w:sz w:val="20"/>
          <w:szCs w:val="20"/>
        </w:rPr>
      </w:pPr>
      <w:r w:rsidRPr="008205BC">
        <w:rPr>
          <w:rFonts w:ascii="Times New Roman" w:hAnsi="Times New Roman"/>
          <w:b/>
          <w:bCs/>
          <w:sz w:val="20"/>
          <w:szCs w:val="20"/>
        </w:rPr>
        <w:t>УДК</w:t>
      </w:r>
      <w:r w:rsidR="00B414EA">
        <w:rPr>
          <w:rFonts w:ascii="Times New Roman" w:hAnsi="Times New Roman"/>
          <w:b/>
          <w:bCs/>
          <w:sz w:val="20"/>
          <w:szCs w:val="20"/>
        </w:rPr>
        <w:t xml:space="preserve"> </w:t>
      </w:r>
      <w:r w:rsidR="00726F12">
        <w:rPr>
          <w:rFonts w:ascii="Times New Roman" w:hAnsi="Times New Roman"/>
          <w:b/>
          <w:sz w:val="20"/>
          <w:szCs w:val="20"/>
        </w:rPr>
        <w:t>579.63</w:t>
      </w:r>
    </w:p>
    <w:p w:rsidR="00E31C89" w:rsidRPr="008205BC" w:rsidRDefault="00E31C89" w:rsidP="00E31C89">
      <w:pPr>
        <w:spacing w:after="0" w:line="240" w:lineRule="auto"/>
        <w:jc w:val="both"/>
        <w:rPr>
          <w:rFonts w:ascii="Times New Roman" w:hAnsi="Times New Roman"/>
          <w:b/>
          <w:sz w:val="20"/>
          <w:szCs w:val="20"/>
        </w:rPr>
      </w:pPr>
      <w:r>
        <w:rPr>
          <w:rFonts w:ascii="Times New Roman" w:hAnsi="Times New Roman"/>
          <w:b/>
          <w:sz w:val="20"/>
          <w:szCs w:val="20"/>
        </w:rPr>
        <w:t>МРНТИ 3</w:t>
      </w:r>
      <w:r w:rsidR="00726F12">
        <w:rPr>
          <w:rFonts w:ascii="Times New Roman" w:hAnsi="Times New Roman"/>
          <w:b/>
          <w:sz w:val="20"/>
          <w:szCs w:val="20"/>
        </w:rPr>
        <w:t>4.27</w:t>
      </w:r>
    </w:p>
    <w:p w:rsidR="00E31C89" w:rsidRPr="00F46D3E" w:rsidRDefault="00BA38C2" w:rsidP="00E31C89">
      <w:pPr>
        <w:autoSpaceDE w:val="0"/>
        <w:autoSpaceDN w:val="0"/>
        <w:adjustRightInd w:val="0"/>
        <w:spacing w:after="0" w:line="240" w:lineRule="auto"/>
        <w:jc w:val="center"/>
        <w:rPr>
          <w:rFonts w:ascii="Times New Roman" w:hAnsi="Times New Roman"/>
          <w:b/>
          <w:sz w:val="20"/>
          <w:szCs w:val="20"/>
          <w:vertAlign w:val="superscript"/>
        </w:rPr>
      </w:pPr>
      <w:r>
        <w:rPr>
          <w:rFonts w:ascii="Times New Roman" w:hAnsi="Times New Roman"/>
          <w:b/>
          <w:sz w:val="20"/>
          <w:szCs w:val="20"/>
        </w:rPr>
        <w:t>Т.Б.Оспанова</w:t>
      </w:r>
      <w:proofErr w:type="gramStart"/>
      <w:r>
        <w:rPr>
          <w:rFonts w:ascii="Times New Roman" w:hAnsi="Times New Roman"/>
          <w:b/>
          <w:sz w:val="20"/>
          <w:szCs w:val="20"/>
          <w:vertAlign w:val="superscript"/>
        </w:rPr>
        <w:t>1</w:t>
      </w:r>
      <w:proofErr w:type="gramEnd"/>
      <w:r w:rsidR="0059232B" w:rsidRPr="00C41D55">
        <w:rPr>
          <w:rFonts w:ascii="Times New Roman" w:hAnsi="Times New Roman"/>
          <w:b/>
          <w:sz w:val="20"/>
          <w:szCs w:val="20"/>
        </w:rPr>
        <w:t>,</w:t>
      </w:r>
      <w:r w:rsidR="0059232B">
        <w:rPr>
          <w:rFonts w:ascii="Times New Roman" w:hAnsi="Times New Roman"/>
          <w:b/>
          <w:sz w:val="20"/>
          <w:szCs w:val="20"/>
        </w:rPr>
        <w:t xml:space="preserve"> </w:t>
      </w:r>
      <w:r w:rsidR="00E31C89">
        <w:rPr>
          <w:rFonts w:ascii="Times New Roman" w:hAnsi="Times New Roman"/>
          <w:b/>
          <w:sz w:val="20"/>
          <w:szCs w:val="20"/>
        </w:rPr>
        <w:t>Л.С.Комардина</w:t>
      </w:r>
      <w:r>
        <w:rPr>
          <w:rFonts w:ascii="Times New Roman" w:hAnsi="Times New Roman"/>
          <w:b/>
          <w:sz w:val="20"/>
          <w:szCs w:val="20"/>
          <w:vertAlign w:val="superscript"/>
        </w:rPr>
        <w:t>2</w:t>
      </w:r>
      <w:r w:rsidR="00E31C89" w:rsidRPr="00C41D55">
        <w:rPr>
          <w:rFonts w:ascii="Times New Roman" w:hAnsi="Times New Roman"/>
          <w:b/>
          <w:sz w:val="20"/>
          <w:szCs w:val="20"/>
        </w:rPr>
        <w:t xml:space="preserve"> </w:t>
      </w:r>
    </w:p>
    <w:p w:rsidR="00BA38C2" w:rsidRDefault="00BA38C2" w:rsidP="00BA38C2">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002C5A70">
        <w:rPr>
          <w:rFonts w:ascii="Times New Roman" w:hAnsi="Times New Roman"/>
          <w:sz w:val="20"/>
          <w:szCs w:val="20"/>
        </w:rPr>
        <w:t>Щербактинское районное отделение филиала РГП на ПХВ « Национальный центр экспертизы» Комитета контроля качества и безопасности товаров и услуг Министерства Здравоохранения РК по Павлодарской области, Казахстан</w:t>
      </w:r>
    </w:p>
    <w:p w:rsidR="00BA38C2" w:rsidRPr="00C41D55" w:rsidRDefault="00BA38C2" w:rsidP="00BA38C2">
      <w:pPr>
        <w:spacing w:after="0" w:line="240" w:lineRule="auto"/>
        <w:jc w:val="center"/>
        <w:rPr>
          <w:rFonts w:ascii="Times New Roman" w:hAnsi="Times New Roman"/>
          <w:sz w:val="20"/>
          <w:szCs w:val="20"/>
        </w:rPr>
      </w:pPr>
      <w:r>
        <w:rPr>
          <w:rFonts w:ascii="Times New Roman" w:hAnsi="Times New Roman"/>
          <w:sz w:val="20"/>
          <w:szCs w:val="20"/>
          <w:vertAlign w:val="superscript"/>
        </w:rPr>
        <w:t>2</w:t>
      </w:r>
      <w:r w:rsidRPr="00C41D55">
        <w:rPr>
          <w:rFonts w:ascii="Times New Roman" w:hAnsi="Times New Roman"/>
          <w:sz w:val="20"/>
          <w:szCs w:val="20"/>
        </w:rPr>
        <w:t>Инновационный Евразийский университет, Казахстан</w:t>
      </w:r>
    </w:p>
    <w:p w:rsidR="00E31C89" w:rsidRPr="00EC67F6" w:rsidRDefault="00E31C89" w:rsidP="00E31C89">
      <w:pPr>
        <w:spacing w:after="0" w:line="240" w:lineRule="auto"/>
        <w:jc w:val="center"/>
        <w:rPr>
          <w:rFonts w:ascii="Times New Roman" w:hAnsi="Times New Roman"/>
          <w:sz w:val="20"/>
          <w:szCs w:val="20"/>
          <w:lang w:val="fr-FR"/>
        </w:rPr>
      </w:pPr>
      <w:r w:rsidRPr="00EC67F6">
        <w:rPr>
          <w:rFonts w:ascii="Times New Roman" w:hAnsi="Times New Roman"/>
          <w:sz w:val="20"/>
          <w:szCs w:val="20"/>
          <w:lang w:val="fr-FR"/>
        </w:rPr>
        <w:t xml:space="preserve">(e-mail: </w:t>
      </w:r>
      <w:r w:rsidR="0059232B">
        <w:rPr>
          <w:rStyle w:val="a5"/>
          <w:rFonts w:ascii="Times New Roman" w:hAnsi="Times New Roman" w:cs="Times New Roman"/>
          <w:i w:val="0"/>
          <w:sz w:val="20"/>
          <w:szCs w:val="20"/>
          <w:lang w:val="en-US"/>
        </w:rPr>
        <w:t>t</w:t>
      </w:r>
      <w:r w:rsidR="0059232B" w:rsidRPr="00EF2FBE">
        <w:rPr>
          <w:rStyle w:val="a5"/>
          <w:rFonts w:ascii="Times New Roman" w:hAnsi="Times New Roman" w:cs="Times New Roman"/>
          <w:i w:val="0"/>
          <w:sz w:val="20"/>
          <w:szCs w:val="20"/>
          <w:lang w:val="en-US"/>
        </w:rPr>
        <w:t>olkyn</w:t>
      </w:r>
      <w:r w:rsidR="0059232B" w:rsidRPr="009F0FAE">
        <w:rPr>
          <w:rStyle w:val="a5"/>
          <w:rFonts w:ascii="Times New Roman" w:hAnsi="Times New Roman" w:cs="Times New Roman"/>
          <w:i w:val="0"/>
          <w:sz w:val="20"/>
          <w:szCs w:val="20"/>
        </w:rPr>
        <w:t>_</w:t>
      </w:r>
      <w:r w:rsidR="0059232B" w:rsidRPr="00EF2FBE">
        <w:rPr>
          <w:rStyle w:val="a5"/>
          <w:rFonts w:ascii="Times New Roman" w:hAnsi="Times New Roman" w:cs="Times New Roman"/>
          <w:i w:val="0"/>
          <w:sz w:val="20"/>
          <w:szCs w:val="20"/>
          <w:lang w:val="en-US"/>
        </w:rPr>
        <w:t>ospanova</w:t>
      </w:r>
      <w:r w:rsidR="0059232B" w:rsidRPr="009F0FAE">
        <w:rPr>
          <w:rStyle w:val="a5"/>
          <w:rFonts w:ascii="Times New Roman" w:hAnsi="Times New Roman" w:cs="Times New Roman"/>
          <w:i w:val="0"/>
          <w:sz w:val="20"/>
          <w:szCs w:val="20"/>
        </w:rPr>
        <w:t>@</w:t>
      </w:r>
      <w:r w:rsidR="0059232B" w:rsidRPr="00EF2FBE">
        <w:rPr>
          <w:rStyle w:val="a5"/>
          <w:rFonts w:ascii="Times New Roman" w:hAnsi="Times New Roman" w:cs="Times New Roman"/>
          <w:i w:val="0"/>
          <w:sz w:val="20"/>
          <w:szCs w:val="20"/>
          <w:lang w:val="en-US"/>
        </w:rPr>
        <w:t>mail</w:t>
      </w:r>
      <w:r w:rsidR="0059232B" w:rsidRPr="009F0FAE">
        <w:rPr>
          <w:rStyle w:val="a5"/>
          <w:rFonts w:ascii="Times New Roman" w:hAnsi="Times New Roman" w:cs="Times New Roman"/>
          <w:i w:val="0"/>
          <w:sz w:val="20"/>
          <w:szCs w:val="20"/>
        </w:rPr>
        <w:t>.</w:t>
      </w:r>
      <w:r w:rsidR="0059232B" w:rsidRPr="00EF2FBE">
        <w:rPr>
          <w:rStyle w:val="a5"/>
          <w:rFonts w:ascii="Times New Roman" w:hAnsi="Times New Roman" w:cs="Times New Roman"/>
          <w:i w:val="0"/>
          <w:sz w:val="20"/>
          <w:szCs w:val="20"/>
          <w:lang w:val="en-US"/>
        </w:rPr>
        <w:t>ru</w:t>
      </w:r>
      <w:r w:rsidRPr="00EC67F6">
        <w:rPr>
          <w:rFonts w:ascii="Times New Roman" w:hAnsi="Times New Roman"/>
          <w:sz w:val="20"/>
          <w:szCs w:val="20"/>
          <w:lang w:val="fr-FR"/>
        </w:rPr>
        <w:t>)</w:t>
      </w:r>
    </w:p>
    <w:p w:rsidR="00E31C89" w:rsidRDefault="00E31C89" w:rsidP="00E31C89">
      <w:pPr>
        <w:spacing w:after="0" w:line="240" w:lineRule="auto"/>
        <w:jc w:val="center"/>
        <w:rPr>
          <w:rFonts w:ascii="Times New Roman" w:hAnsi="Times New Roman"/>
          <w:sz w:val="20"/>
          <w:szCs w:val="20"/>
          <w:lang w:val="fr-FR"/>
        </w:rPr>
      </w:pPr>
    </w:p>
    <w:p w:rsidR="002C5A70" w:rsidRPr="002C5A70" w:rsidRDefault="002C5A70" w:rsidP="00CA0176">
      <w:pPr>
        <w:spacing w:after="0" w:line="240" w:lineRule="auto"/>
        <w:ind w:right="-284"/>
        <w:jc w:val="center"/>
        <w:rPr>
          <w:rFonts w:ascii="Times New Roman" w:hAnsi="Times New Roman" w:cs="Times New Roman"/>
          <w:b/>
          <w:sz w:val="20"/>
          <w:szCs w:val="20"/>
        </w:rPr>
      </w:pPr>
      <w:r w:rsidRPr="002C5A70">
        <w:rPr>
          <w:rFonts w:ascii="Times New Roman" w:hAnsi="Times New Roman" w:cs="Times New Roman"/>
          <w:b/>
          <w:sz w:val="20"/>
          <w:szCs w:val="20"/>
        </w:rPr>
        <w:t>Бактериологические исследования патогенной микрофлоры</w:t>
      </w:r>
      <w:r w:rsidR="00CA0176">
        <w:rPr>
          <w:rFonts w:ascii="Times New Roman" w:hAnsi="Times New Roman" w:cs="Times New Roman"/>
          <w:b/>
          <w:sz w:val="20"/>
          <w:szCs w:val="20"/>
        </w:rPr>
        <w:t xml:space="preserve"> </w:t>
      </w:r>
      <w:r w:rsidRPr="002C5A70">
        <w:rPr>
          <w:rFonts w:ascii="Times New Roman" w:hAnsi="Times New Roman" w:cs="Times New Roman"/>
          <w:b/>
          <w:sz w:val="20"/>
          <w:szCs w:val="20"/>
        </w:rPr>
        <w:t xml:space="preserve">при заболеваниях </w:t>
      </w:r>
      <w:r w:rsidR="007543A2">
        <w:rPr>
          <w:rFonts w:ascii="Times New Roman" w:hAnsi="Times New Roman" w:cs="Times New Roman"/>
          <w:b/>
          <w:sz w:val="20"/>
          <w:szCs w:val="20"/>
        </w:rPr>
        <w:t>органов дыхания</w:t>
      </w:r>
    </w:p>
    <w:p w:rsidR="00E31C89" w:rsidRPr="007E2F58" w:rsidRDefault="00E31C89" w:rsidP="00E31C89">
      <w:pPr>
        <w:autoSpaceDE w:val="0"/>
        <w:autoSpaceDN w:val="0"/>
        <w:adjustRightInd w:val="0"/>
        <w:spacing w:after="0" w:line="240" w:lineRule="auto"/>
        <w:jc w:val="both"/>
        <w:rPr>
          <w:rFonts w:ascii="Times New Roman" w:hAnsi="Times New Roman"/>
          <w:bCs/>
          <w:i/>
          <w:color w:val="7030A0"/>
          <w:sz w:val="20"/>
          <w:szCs w:val="20"/>
        </w:rPr>
      </w:pPr>
    </w:p>
    <w:p w:rsidR="00E31C89" w:rsidRPr="00EF2584" w:rsidRDefault="00E31C89" w:rsidP="004E6343">
      <w:pPr>
        <w:autoSpaceDE w:val="0"/>
        <w:autoSpaceDN w:val="0"/>
        <w:adjustRightInd w:val="0"/>
        <w:spacing w:after="0" w:line="240" w:lineRule="auto"/>
        <w:ind w:firstLine="708"/>
        <w:jc w:val="both"/>
        <w:rPr>
          <w:rFonts w:ascii="Times New Roman" w:hAnsi="Times New Roman"/>
          <w:b/>
          <w:bCs/>
          <w:iCs/>
          <w:sz w:val="20"/>
          <w:szCs w:val="20"/>
        </w:rPr>
      </w:pPr>
      <w:r>
        <w:rPr>
          <w:rFonts w:ascii="Times New Roman" w:hAnsi="Times New Roman"/>
          <w:b/>
          <w:bCs/>
          <w:iCs/>
          <w:sz w:val="20"/>
          <w:szCs w:val="20"/>
        </w:rPr>
        <w:t>Аннотация</w:t>
      </w:r>
      <w:r w:rsidR="00EF2584">
        <w:rPr>
          <w:rFonts w:ascii="Times New Roman" w:hAnsi="Times New Roman"/>
          <w:b/>
          <w:bCs/>
          <w:iCs/>
          <w:sz w:val="20"/>
          <w:szCs w:val="20"/>
        </w:rPr>
        <w:t xml:space="preserve"> </w:t>
      </w:r>
    </w:p>
    <w:p w:rsidR="00760579" w:rsidRPr="00BA38C2" w:rsidRDefault="005622C5" w:rsidP="00776BB4">
      <w:pPr>
        <w:spacing w:after="0" w:line="240" w:lineRule="auto"/>
        <w:ind w:firstLine="709"/>
        <w:jc w:val="both"/>
        <w:rPr>
          <w:rFonts w:ascii="Times New Roman" w:hAnsi="Times New Roman" w:cs="Times New Roman"/>
          <w:sz w:val="20"/>
          <w:szCs w:val="20"/>
        </w:rPr>
      </w:pPr>
      <w:r w:rsidRPr="00760579">
        <w:rPr>
          <w:rFonts w:ascii="Times New Roman" w:hAnsi="Times New Roman" w:cs="Times New Roman"/>
          <w:i/>
          <w:sz w:val="20"/>
          <w:szCs w:val="20"/>
        </w:rPr>
        <w:t>Основная проблема:</w:t>
      </w:r>
      <w:r w:rsidRPr="00760579">
        <w:rPr>
          <w:rFonts w:ascii="Times New Roman" w:hAnsi="Times New Roman" w:cs="Times New Roman"/>
          <w:sz w:val="20"/>
          <w:szCs w:val="20"/>
        </w:rPr>
        <w:t xml:space="preserve"> </w:t>
      </w:r>
      <w:r w:rsidR="00E309D8">
        <w:rPr>
          <w:rFonts w:ascii="Times New Roman" w:hAnsi="Times New Roman" w:cs="Times New Roman"/>
          <w:sz w:val="20"/>
          <w:szCs w:val="20"/>
        </w:rPr>
        <w:t xml:space="preserve">Рост количества заболеваний органов дыхательной системы требует своевременного проведения </w:t>
      </w:r>
      <w:r w:rsidR="00930A38" w:rsidRPr="00760579">
        <w:rPr>
          <w:rFonts w:ascii="Times New Roman" w:hAnsi="Times New Roman" w:cs="Times New Roman"/>
          <w:sz w:val="20"/>
          <w:szCs w:val="20"/>
        </w:rPr>
        <w:t>микробиологическ</w:t>
      </w:r>
      <w:r w:rsidR="00E309D8">
        <w:rPr>
          <w:rFonts w:ascii="Times New Roman" w:hAnsi="Times New Roman" w:cs="Times New Roman"/>
          <w:sz w:val="20"/>
          <w:szCs w:val="20"/>
        </w:rPr>
        <w:t>их</w:t>
      </w:r>
      <w:r w:rsidR="00930A38" w:rsidRPr="00760579">
        <w:rPr>
          <w:rFonts w:ascii="Times New Roman" w:hAnsi="Times New Roman" w:cs="Times New Roman"/>
          <w:sz w:val="20"/>
          <w:szCs w:val="20"/>
        </w:rPr>
        <w:t xml:space="preserve"> исследовани</w:t>
      </w:r>
      <w:r w:rsidR="00E309D8">
        <w:rPr>
          <w:rFonts w:ascii="Times New Roman" w:hAnsi="Times New Roman" w:cs="Times New Roman"/>
          <w:sz w:val="20"/>
          <w:szCs w:val="20"/>
        </w:rPr>
        <w:t>й, что позволяет</w:t>
      </w:r>
      <w:r w:rsidR="00930A38" w:rsidRPr="00760579">
        <w:rPr>
          <w:rFonts w:ascii="Times New Roman" w:hAnsi="Times New Roman" w:cs="Times New Roman"/>
          <w:sz w:val="20"/>
          <w:szCs w:val="20"/>
        </w:rPr>
        <w:t xml:space="preserve"> выяв</w:t>
      </w:r>
      <w:r w:rsidR="00E309D8">
        <w:rPr>
          <w:rFonts w:ascii="Times New Roman" w:hAnsi="Times New Roman" w:cs="Times New Roman"/>
          <w:sz w:val="20"/>
          <w:szCs w:val="20"/>
        </w:rPr>
        <w:t>ить</w:t>
      </w:r>
      <w:r w:rsidR="00930A38" w:rsidRPr="00760579">
        <w:rPr>
          <w:rFonts w:ascii="Times New Roman" w:hAnsi="Times New Roman" w:cs="Times New Roman"/>
          <w:sz w:val="20"/>
          <w:szCs w:val="20"/>
        </w:rPr>
        <w:t xml:space="preserve"> этиологи</w:t>
      </w:r>
      <w:r w:rsidR="00E309D8">
        <w:rPr>
          <w:rFonts w:ascii="Times New Roman" w:hAnsi="Times New Roman" w:cs="Times New Roman"/>
          <w:sz w:val="20"/>
          <w:szCs w:val="20"/>
        </w:rPr>
        <w:t>ю</w:t>
      </w:r>
      <w:r w:rsidR="00930A38" w:rsidRPr="00760579">
        <w:rPr>
          <w:rFonts w:ascii="Times New Roman" w:hAnsi="Times New Roman" w:cs="Times New Roman"/>
          <w:sz w:val="20"/>
          <w:szCs w:val="20"/>
        </w:rPr>
        <w:t xml:space="preserve"> остр</w:t>
      </w:r>
      <w:r w:rsidR="00E309D8">
        <w:rPr>
          <w:rFonts w:ascii="Times New Roman" w:hAnsi="Times New Roman" w:cs="Times New Roman"/>
          <w:sz w:val="20"/>
          <w:szCs w:val="20"/>
        </w:rPr>
        <w:t>ых</w:t>
      </w:r>
      <w:r w:rsidR="00930A38" w:rsidRPr="00760579">
        <w:rPr>
          <w:rFonts w:ascii="Times New Roman" w:hAnsi="Times New Roman" w:cs="Times New Roman"/>
          <w:sz w:val="20"/>
          <w:szCs w:val="20"/>
        </w:rPr>
        <w:t xml:space="preserve"> и обострени</w:t>
      </w:r>
      <w:r w:rsidR="00E309D8">
        <w:rPr>
          <w:rFonts w:ascii="Times New Roman" w:hAnsi="Times New Roman" w:cs="Times New Roman"/>
          <w:sz w:val="20"/>
          <w:szCs w:val="20"/>
        </w:rPr>
        <w:t>е</w:t>
      </w:r>
      <w:r w:rsidR="00930A38" w:rsidRPr="00760579">
        <w:rPr>
          <w:rFonts w:ascii="Times New Roman" w:hAnsi="Times New Roman" w:cs="Times New Roman"/>
          <w:sz w:val="20"/>
          <w:szCs w:val="20"/>
        </w:rPr>
        <w:t xml:space="preserve"> хроническ</w:t>
      </w:r>
      <w:r w:rsidR="00E309D8">
        <w:rPr>
          <w:rFonts w:ascii="Times New Roman" w:hAnsi="Times New Roman" w:cs="Times New Roman"/>
          <w:sz w:val="20"/>
          <w:szCs w:val="20"/>
        </w:rPr>
        <w:t>их</w:t>
      </w:r>
      <w:r w:rsidR="00930A38" w:rsidRPr="00760579">
        <w:rPr>
          <w:rFonts w:ascii="Times New Roman" w:hAnsi="Times New Roman" w:cs="Times New Roman"/>
          <w:sz w:val="20"/>
          <w:szCs w:val="20"/>
        </w:rPr>
        <w:t xml:space="preserve"> заболевани</w:t>
      </w:r>
      <w:r w:rsidR="00E309D8">
        <w:rPr>
          <w:rFonts w:ascii="Times New Roman" w:hAnsi="Times New Roman" w:cs="Times New Roman"/>
          <w:sz w:val="20"/>
          <w:szCs w:val="20"/>
        </w:rPr>
        <w:t xml:space="preserve">й </w:t>
      </w:r>
      <w:r w:rsidR="00930A38" w:rsidRPr="00760579">
        <w:rPr>
          <w:rFonts w:ascii="Times New Roman" w:hAnsi="Times New Roman" w:cs="Times New Roman"/>
          <w:sz w:val="20"/>
          <w:szCs w:val="20"/>
        </w:rPr>
        <w:t xml:space="preserve">с целью </w:t>
      </w:r>
      <w:r w:rsidR="00E309D8">
        <w:rPr>
          <w:rFonts w:ascii="Times New Roman" w:hAnsi="Times New Roman" w:cs="Times New Roman"/>
          <w:sz w:val="20"/>
          <w:szCs w:val="20"/>
        </w:rPr>
        <w:t>назначения</w:t>
      </w:r>
      <w:r w:rsidR="00930A38" w:rsidRPr="00760579">
        <w:rPr>
          <w:rFonts w:ascii="Times New Roman" w:hAnsi="Times New Roman" w:cs="Times New Roman"/>
          <w:sz w:val="20"/>
          <w:szCs w:val="20"/>
        </w:rPr>
        <w:t xml:space="preserve"> терапии и </w:t>
      </w:r>
      <w:proofErr w:type="gramStart"/>
      <w:r w:rsidR="00930A38" w:rsidRPr="00760579">
        <w:rPr>
          <w:rFonts w:ascii="Times New Roman" w:hAnsi="Times New Roman" w:cs="Times New Roman"/>
          <w:sz w:val="20"/>
          <w:szCs w:val="20"/>
        </w:rPr>
        <w:t>контроля за</w:t>
      </w:r>
      <w:proofErr w:type="gramEnd"/>
      <w:r w:rsidR="00930A38" w:rsidRPr="00760579">
        <w:rPr>
          <w:rFonts w:ascii="Times New Roman" w:hAnsi="Times New Roman" w:cs="Times New Roman"/>
          <w:sz w:val="20"/>
          <w:szCs w:val="20"/>
        </w:rPr>
        <w:t xml:space="preserve"> ее эффективностью.</w:t>
      </w:r>
      <w:r w:rsidR="00760579" w:rsidRPr="00760579">
        <w:rPr>
          <w:rFonts w:ascii="Times New Roman" w:hAnsi="Times New Roman" w:cs="Times New Roman"/>
          <w:sz w:val="20"/>
          <w:szCs w:val="20"/>
        </w:rPr>
        <w:t xml:space="preserve"> </w:t>
      </w:r>
      <w:proofErr w:type="gramStart"/>
      <w:r w:rsidR="00760579" w:rsidRPr="00760579">
        <w:rPr>
          <w:rFonts w:ascii="Times New Roman" w:hAnsi="Times New Roman" w:cs="Times New Roman"/>
          <w:sz w:val="20"/>
          <w:szCs w:val="20"/>
        </w:rPr>
        <w:t>Важное значение</w:t>
      </w:r>
      <w:proofErr w:type="gramEnd"/>
      <w:r w:rsidR="00760579" w:rsidRPr="00760579">
        <w:rPr>
          <w:rFonts w:ascii="Times New Roman" w:hAnsi="Times New Roman" w:cs="Times New Roman"/>
          <w:sz w:val="20"/>
          <w:szCs w:val="20"/>
        </w:rPr>
        <w:t xml:space="preserve"> имеет </w:t>
      </w:r>
      <w:r w:rsidR="00760579" w:rsidRPr="00760579">
        <w:rPr>
          <w:rFonts w:ascii="Times New Roman" w:hAnsi="Times New Roman" w:cs="Times New Roman"/>
          <w:i/>
          <w:sz w:val="20"/>
          <w:szCs w:val="20"/>
        </w:rPr>
        <w:t xml:space="preserve"> </w:t>
      </w:r>
      <w:r w:rsidR="00760579" w:rsidRPr="00760579">
        <w:rPr>
          <w:rFonts w:ascii="Times New Roman" w:hAnsi="Times New Roman" w:cs="Times New Roman"/>
          <w:sz w:val="20"/>
          <w:szCs w:val="20"/>
        </w:rPr>
        <w:t>определение чувствительности выделенного микроорганизма к  антибиотикам</w:t>
      </w:r>
      <w:r w:rsidR="00760579" w:rsidRPr="00B87335">
        <w:rPr>
          <w:rFonts w:ascii="Times New Roman" w:hAnsi="Times New Roman" w:cs="Times New Roman"/>
          <w:sz w:val="20"/>
          <w:szCs w:val="20"/>
        </w:rPr>
        <w:t>,</w:t>
      </w:r>
      <w:r w:rsidR="00760579" w:rsidRPr="00760579">
        <w:rPr>
          <w:rFonts w:ascii="Times New Roman" w:hAnsi="Times New Roman" w:cs="Times New Roman"/>
          <w:color w:val="FF0000"/>
          <w:sz w:val="20"/>
          <w:szCs w:val="20"/>
        </w:rPr>
        <w:t xml:space="preserve"> </w:t>
      </w:r>
      <w:r w:rsidR="00760579" w:rsidRPr="00BA38C2">
        <w:rPr>
          <w:rFonts w:ascii="Times New Roman" w:hAnsi="Times New Roman" w:cs="Times New Roman"/>
          <w:sz w:val="20"/>
          <w:szCs w:val="20"/>
        </w:rPr>
        <w:t>а также определение антигенов микробиологического происхождения</w:t>
      </w:r>
      <w:r w:rsidR="00776BB4" w:rsidRPr="00BA38C2">
        <w:rPr>
          <w:rFonts w:ascii="Times New Roman" w:hAnsi="Times New Roman" w:cs="Times New Roman"/>
          <w:sz w:val="20"/>
          <w:szCs w:val="20"/>
        </w:rPr>
        <w:t xml:space="preserve"> и </w:t>
      </w:r>
      <w:r w:rsidR="00760579" w:rsidRPr="00BA38C2">
        <w:rPr>
          <w:rFonts w:ascii="Times New Roman" w:hAnsi="Times New Roman" w:cs="Times New Roman"/>
          <w:sz w:val="20"/>
          <w:szCs w:val="20"/>
        </w:rPr>
        <w:t xml:space="preserve">антител к ним в организме больного.  В большинстве случаев такие исследования </w:t>
      </w:r>
      <w:proofErr w:type="spellStart"/>
      <w:r w:rsidR="00760579" w:rsidRPr="00BA38C2">
        <w:rPr>
          <w:rFonts w:ascii="Times New Roman" w:hAnsi="Times New Roman" w:cs="Times New Roman"/>
          <w:sz w:val="20"/>
          <w:szCs w:val="20"/>
        </w:rPr>
        <w:t>многоэтапны</w:t>
      </w:r>
      <w:proofErr w:type="spellEnd"/>
      <w:r w:rsidR="00760579" w:rsidRPr="00BA38C2">
        <w:rPr>
          <w:rFonts w:ascii="Times New Roman" w:hAnsi="Times New Roman" w:cs="Times New Roman"/>
          <w:sz w:val="20"/>
          <w:szCs w:val="20"/>
        </w:rPr>
        <w:t xml:space="preserve">, </w:t>
      </w:r>
      <w:r w:rsidR="00E309D8">
        <w:rPr>
          <w:rFonts w:ascii="Times New Roman" w:hAnsi="Times New Roman" w:cs="Times New Roman"/>
          <w:sz w:val="20"/>
          <w:szCs w:val="20"/>
        </w:rPr>
        <w:t>предусматривают выполнение требований к</w:t>
      </w:r>
      <w:r w:rsidR="00760579" w:rsidRPr="00BA38C2">
        <w:rPr>
          <w:rFonts w:ascii="Times New Roman" w:hAnsi="Times New Roman" w:cs="Times New Roman"/>
          <w:sz w:val="20"/>
          <w:szCs w:val="20"/>
        </w:rPr>
        <w:t xml:space="preserve"> качеству исходного материала, срокам и условиям его транспортировки, лабораторному оборудованию и исполнению методики исследования в течение минимум 3-5 суток.  Выделение культуры целого ряда возбудителей (атипичной внутриклеточной микрофлоры, анаэробных бактерий, микобактерий туберкулеза) требует проведения еще более длительных исследований с использованием специальных сред и оборудования.</w:t>
      </w:r>
    </w:p>
    <w:p w:rsidR="00760579" w:rsidRPr="00760579" w:rsidRDefault="005622C5" w:rsidP="00776BB4">
      <w:pPr>
        <w:spacing w:after="0" w:line="240" w:lineRule="auto"/>
        <w:ind w:firstLine="709"/>
        <w:jc w:val="both"/>
        <w:rPr>
          <w:rFonts w:ascii="Times New Roman" w:hAnsi="Times New Roman" w:cs="Times New Roman"/>
          <w:i/>
          <w:sz w:val="20"/>
          <w:szCs w:val="20"/>
        </w:rPr>
      </w:pPr>
      <w:r w:rsidRPr="00760579">
        <w:rPr>
          <w:rFonts w:ascii="Times New Roman" w:hAnsi="Times New Roman" w:cs="Times New Roman"/>
          <w:i/>
          <w:sz w:val="20"/>
          <w:szCs w:val="20"/>
        </w:rPr>
        <w:t>Цель:</w:t>
      </w:r>
      <w:r w:rsidR="00760579" w:rsidRPr="00760579">
        <w:rPr>
          <w:rFonts w:ascii="Times New Roman" w:hAnsi="Times New Roman" w:cs="Times New Roman"/>
          <w:sz w:val="20"/>
          <w:szCs w:val="20"/>
        </w:rPr>
        <w:t xml:space="preserve"> В данной статье представлены результаты бактериологического исследования патогенной микрофлоры  при заболеваниях органов дыхания населения </w:t>
      </w:r>
      <w:proofErr w:type="spellStart"/>
      <w:r w:rsidR="00760579" w:rsidRPr="00760579">
        <w:rPr>
          <w:rFonts w:ascii="Times New Roman" w:hAnsi="Times New Roman" w:cs="Times New Roman"/>
          <w:sz w:val="20"/>
          <w:szCs w:val="20"/>
        </w:rPr>
        <w:t>Щербактинского</w:t>
      </w:r>
      <w:proofErr w:type="spellEnd"/>
      <w:r w:rsidR="00760579" w:rsidRPr="00760579">
        <w:rPr>
          <w:rFonts w:ascii="Times New Roman" w:hAnsi="Times New Roman" w:cs="Times New Roman"/>
          <w:sz w:val="20"/>
          <w:szCs w:val="20"/>
        </w:rPr>
        <w:t xml:space="preserve"> района  Павлодарской области  за 2017-2019 годы</w:t>
      </w:r>
      <w:r w:rsidR="00776BB4">
        <w:rPr>
          <w:rFonts w:ascii="Times New Roman" w:hAnsi="Times New Roman" w:cs="Times New Roman"/>
          <w:sz w:val="20"/>
          <w:szCs w:val="20"/>
        </w:rPr>
        <w:t xml:space="preserve"> в связи с тенденцией увеличения  числа заболеваний  и необходимостью организации профилактических мероприятий. </w:t>
      </w:r>
    </w:p>
    <w:p w:rsidR="00760579" w:rsidRPr="00760579" w:rsidRDefault="005622C5" w:rsidP="00776BB4">
      <w:pPr>
        <w:pStyle w:val="a4"/>
        <w:ind w:left="0" w:firstLine="709"/>
        <w:jc w:val="both"/>
        <w:rPr>
          <w:sz w:val="20"/>
          <w:szCs w:val="20"/>
        </w:rPr>
      </w:pPr>
      <w:r w:rsidRPr="00760579">
        <w:rPr>
          <w:i/>
          <w:sz w:val="20"/>
          <w:szCs w:val="20"/>
        </w:rPr>
        <w:t>Методы:</w:t>
      </w:r>
      <w:r w:rsidR="00760579" w:rsidRPr="00760579">
        <w:rPr>
          <w:sz w:val="20"/>
          <w:szCs w:val="20"/>
        </w:rPr>
        <w:t xml:space="preserve"> Классические методы микробиологического исследования,  заключающиеся в выделении чистой культуры возбудител</w:t>
      </w:r>
      <w:r w:rsidR="00E309D8">
        <w:rPr>
          <w:sz w:val="20"/>
          <w:szCs w:val="20"/>
        </w:rPr>
        <w:t>ей</w:t>
      </w:r>
      <w:r w:rsidR="00760579" w:rsidRPr="00760579">
        <w:rPr>
          <w:sz w:val="20"/>
          <w:szCs w:val="20"/>
        </w:rPr>
        <w:t xml:space="preserve"> заболевани</w:t>
      </w:r>
      <w:r w:rsidR="00B87335">
        <w:rPr>
          <w:sz w:val="20"/>
          <w:szCs w:val="20"/>
        </w:rPr>
        <w:t>й</w:t>
      </w:r>
      <w:r w:rsidR="00760579" w:rsidRPr="00760579">
        <w:rPr>
          <w:sz w:val="20"/>
          <w:szCs w:val="20"/>
        </w:rPr>
        <w:t xml:space="preserve"> с </w:t>
      </w:r>
      <w:r w:rsidR="00E309D8">
        <w:rPr>
          <w:sz w:val="20"/>
          <w:szCs w:val="20"/>
        </w:rPr>
        <w:t>их</w:t>
      </w:r>
      <w:r w:rsidR="00760579" w:rsidRPr="00760579">
        <w:rPr>
          <w:sz w:val="20"/>
          <w:szCs w:val="20"/>
        </w:rPr>
        <w:t xml:space="preserve"> идентификацией по биохимическим, </w:t>
      </w:r>
      <w:proofErr w:type="spellStart"/>
      <w:r w:rsidR="00760579" w:rsidRPr="00760579">
        <w:rPr>
          <w:sz w:val="20"/>
          <w:szCs w:val="20"/>
        </w:rPr>
        <w:t>антигенным</w:t>
      </w:r>
      <w:proofErr w:type="spellEnd"/>
      <w:r w:rsidR="00760579" w:rsidRPr="00760579">
        <w:rPr>
          <w:sz w:val="20"/>
          <w:szCs w:val="20"/>
        </w:rPr>
        <w:t xml:space="preserve"> и другим признакам:  микроскопия  </w:t>
      </w:r>
      <w:proofErr w:type="spellStart"/>
      <w:r w:rsidR="00760579" w:rsidRPr="00760579">
        <w:rPr>
          <w:sz w:val="20"/>
          <w:szCs w:val="20"/>
        </w:rPr>
        <w:t>нативных</w:t>
      </w:r>
      <w:proofErr w:type="spellEnd"/>
      <w:r w:rsidR="00760579" w:rsidRPr="00760579">
        <w:rPr>
          <w:sz w:val="20"/>
          <w:szCs w:val="20"/>
        </w:rPr>
        <w:t xml:space="preserve"> и окрашенных по Грамму мазков; посев биологического материала на питательные среды для выделения и идентификации возбудител</w:t>
      </w:r>
      <w:r w:rsidR="00E309D8">
        <w:rPr>
          <w:sz w:val="20"/>
          <w:szCs w:val="20"/>
        </w:rPr>
        <w:t>ей</w:t>
      </w:r>
      <w:r w:rsidR="00776BB4">
        <w:rPr>
          <w:sz w:val="20"/>
          <w:szCs w:val="20"/>
        </w:rPr>
        <w:t>.</w:t>
      </w:r>
      <w:r w:rsidR="00760579" w:rsidRPr="00760579">
        <w:rPr>
          <w:sz w:val="20"/>
          <w:szCs w:val="20"/>
        </w:rPr>
        <w:t xml:space="preserve"> </w:t>
      </w:r>
    </w:p>
    <w:p w:rsidR="00760579" w:rsidRPr="00930A38" w:rsidRDefault="005622C5" w:rsidP="00B87335">
      <w:pPr>
        <w:spacing w:after="0" w:line="240" w:lineRule="auto"/>
        <w:ind w:right="-1" w:firstLine="709"/>
        <w:jc w:val="both"/>
        <w:rPr>
          <w:rFonts w:ascii="Times New Roman" w:hAnsi="Times New Roman" w:cs="Times New Roman"/>
          <w:sz w:val="20"/>
          <w:szCs w:val="20"/>
        </w:rPr>
      </w:pPr>
      <w:r w:rsidRPr="005622C5">
        <w:rPr>
          <w:rFonts w:ascii="Times New Roman" w:hAnsi="Times New Roman" w:cs="Times New Roman"/>
          <w:i/>
          <w:sz w:val="20"/>
          <w:szCs w:val="20"/>
        </w:rPr>
        <w:t>Результаты и их значимость:</w:t>
      </w:r>
      <w:r w:rsidR="00760579" w:rsidRPr="00760579">
        <w:rPr>
          <w:rFonts w:ascii="Times New Roman" w:hAnsi="Times New Roman" w:cs="Times New Roman"/>
          <w:sz w:val="20"/>
          <w:szCs w:val="20"/>
        </w:rPr>
        <w:t xml:space="preserve"> </w:t>
      </w:r>
      <w:r w:rsidR="00760579" w:rsidRPr="00930A38">
        <w:rPr>
          <w:rFonts w:ascii="Times New Roman" w:hAnsi="Times New Roman" w:cs="Times New Roman"/>
          <w:sz w:val="20"/>
          <w:szCs w:val="20"/>
        </w:rPr>
        <w:t xml:space="preserve">Показано, что </w:t>
      </w:r>
      <w:r w:rsidR="00B87335">
        <w:rPr>
          <w:rFonts w:ascii="Times New Roman" w:hAnsi="Times New Roman" w:cs="Times New Roman"/>
          <w:sz w:val="20"/>
          <w:szCs w:val="20"/>
        </w:rPr>
        <w:t xml:space="preserve"> комплексное </w:t>
      </w:r>
      <w:r w:rsidR="00760579" w:rsidRPr="00930A38">
        <w:rPr>
          <w:rFonts w:ascii="Times New Roman" w:hAnsi="Times New Roman" w:cs="Times New Roman"/>
          <w:sz w:val="20"/>
          <w:szCs w:val="20"/>
        </w:rPr>
        <w:t xml:space="preserve">проведение бактериологических исследований </w:t>
      </w:r>
      <w:r w:rsidR="00B87335">
        <w:rPr>
          <w:rFonts w:ascii="Times New Roman" w:hAnsi="Times New Roman" w:cs="Times New Roman"/>
          <w:sz w:val="20"/>
          <w:szCs w:val="20"/>
        </w:rPr>
        <w:t xml:space="preserve">различных групп населения </w:t>
      </w:r>
      <w:r w:rsidR="00760579" w:rsidRPr="00930A38">
        <w:rPr>
          <w:rFonts w:ascii="Times New Roman" w:hAnsi="Times New Roman" w:cs="Times New Roman"/>
          <w:sz w:val="20"/>
          <w:szCs w:val="20"/>
        </w:rPr>
        <w:t>позвол</w:t>
      </w:r>
      <w:r w:rsidR="00760579">
        <w:rPr>
          <w:rFonts w:ascii="Times New Roman" w:hAnsi="Times New Roman" w:cs="Times New Roman"/>
          <w:sz w:val="20"/>
          <w:szCs w:val="20"/>
        </w:rPr>
        <w:t>яе</w:t>
      </w:r>
      <w:r w:rsidR="00760579" w:rsidRPr="00930A38">
        <w:rPr>
          <w:rFonts w:ascii="Times New Roman" w:hAnsi="Times New Roman" w:cs="Times New Roman"/>
          <w:sz w:val="20"/>
          <w:szCs w:val="20"/>
        </w:rPr>
        <w:t xml:space="preserve">т получать достоверные результаты, необходимые как для </w:t>
      </w:r>
      <w:r w:rsidR="00AE5454">
        <w:rPr>
          <w:rFonts w:ascii="Times New Roman" w:hAnsi="Times New Roman" w:cs="Times New Roman"/>
          <w:sz w:val="20"/>
          <w:szCs w:val="20"/>
        </w:rPr>
        <w:t>эффективного</w:t>
      </w:r>
      <w:r w:rsidR="00760579" w:rsidRPr="00930A38">
        <w:rPr>
          <w:rFonts w:ascii="Times New Roman" w:hAnsi="Times New Roman" w:cs="Times New Roman"/>
          <w:sz w:val="20"/>
          <w:szCs w:val="20"/>
        </w:rPr>
        <w:t xml:space="preserve"> лечения пациентов, так и для сбора и анализа данных по мониторингу за появлением и распространением заболеваний  </w:t>
      </w:r>
      <w:r w:rsidR="002A4EE8">
        <w:rPr>
          <w:rFonts w:ascii="Times New Roman" w:hAnsi="Times New Roman" w:cs="Times New Roman"/>
          <w:sz w:val="20"/>
          <w:szCs w:val="20"/>
        </w:rPr>
        <w:t xml:space="preserve">органов дыхания, </w:t>
      </w:r>
      <w:r w:rsidR="00760579" w:rsidRPr="00930A38">
        <w:rPr>
          <w:rFonts w:ascii="Times New Roman" w:hAnsi="Times New Roman" w:cs="Times New Roman"/>
          <w:sz w:val="20"/>
          <w:szCs w:val="20"/>
        </w:rPr>
        <w:t xml:space="preserve">вызванных патогенной микрофлорой. </w:t>
      </w:r>
    </w:p>
    <w:p w:rsidR="005622C5" w:rsidRPr="005622C5" w:rsidRDefault="005622C5" w:rsidP="00B87335">
      <w:pPr>
        <w:spacing w:after="0" w:line="240" w:lineRule="auto"/>
        <w:ind w:right="-1" w:firstLine="709"/>
        <w:jc w:val="both"/>
        <w:rPr>
          <w:rFonts w:ascii="Times New Roman" w:hAnsi="Times New Roman" w:cs="Times New Roman"/>
          <w:b/>
          <w:i/>
          <w:sz w:val="20"/>
          <w:szCs w:val="20"/>
        </w:rPr>
      </w:pPr>
    </w:p>
    <w:p w:rsidR="00E31C89" w:rsidRPr="00117C26" w:rsidRDefault="00E31C89" w:rsidP="00776BB4">
      <w:pPr>
        <w:autoSpaceDE w:val="0"/>
        <w:autoSpaceDN w:val="0"/>
        <w:adjustRightInd w:val="0"/>
        <w:spacing w:after="0" w:line="240" w:lineRule="auto"/>
        <w:ind w:firstLine="709"/>
        <w:jc w:val="both"/>
        <w:rPr>
          <w:rFonts w:ascii="Times New Roman" w:hAnsi="Times New Roman"/>
          <w:b/>
          <w:bCs/>
          <w:iCs/>
          <w:color w:val="002060"/>
          <w:sz w:val="20"/>
          <w:szCs w:val="20"/>
        </w:rPr>
      </w:pPr>
      <w:proofErr w:type="gramStart"/>
      <w:r w:rsidRPr="00C72352">
        <w:rPr>
          <w:rFonts w:ascii="Times New Roman" w:hAnsi="Times New Roman"/>
          <w:bCs/>
          <w:iCs/>
          <w:sz w:val="20"/>
          <w:szCs w:val="20"/>
        </w:rPr>
        <w:t>Ключевые слова</w:t>
      </w:r>
      <w:r w:rsidRPr="005622C5">
        <w:rPr>
          <w:rFonts w:ascii="Times New Roman" w:hAnsi="Times New Roman"/>
          <w:bCs/>
          <w:i/>
          <w:iCs/>
          <w:sz w:val="20"/>
          <w:szCs w:val="20"/>
        </w:rPr>
        <w:t>:</w:t>
      </w:r>
      <w:r w:rsidR="00BA272A">
        <w:rPr>
          <w:rFonts w:ascii="Times New Roman" w:hAnsi="Times New Roman"/>
          <w:bCs/>
          <w:i/>
          <w:iCs/>
          <w:sz w:val="20"/>
          <w:szCs w:val="20"/>
        </w:rPr>
        <w:t xml:space="preserve"> </w:t>
      </w:r>
      <w:r w:rsidR="00930A38">
        <w:rPr>
          <w:rFonts w:ascii="Times New Roman" w:hAnsi="Times New Roman"/>
          <w:sz w:val="20"/>
          <w:szCs w:val="20"/>
        </w:rPr>
        <w:t xml:space="preserve">бактериологические исследования, органы дыхания,  патогенные микроорганизмы,  заболеваемость,  туберкулез, пневмония. </w:t>
      </w:r>
      <w:proofErr w:type="gramEnd"/>
    </w:p>
    <w:p w:rsidR="004E6343" w:rsidRDefault="004E6343" w:rsidP="00776BB4">
      <w:pPr>
        <w:spacing w:after="0" w:line="240" w:lineRule="auto"/>
        <w:ind w:firstLine="709"/>
        <w:rPr>
          <w:rFonts w:ascii="Times New Roman" w:hAnsi="Times New Roman"/>
          <w:i/>
          <w:color w:val="7030A0"/>
          <w:sz w:val="20"/>
          <w:szCs w:val="20"/>
        </w:rPr>
      </w:pPr>
    </w:p>
    <w:p w:rsidR="009843AC" w:rsidRPr="00E452D5" w:rsidRDefault="00376ABB" w:rsidP="00776BB4">
      <w:pPr>
        <w:spacing w:after="0" w:line="240" w:lineRule="auto"/>
        <w:ind w:firstLine="567"/>
        <w:rPr>
          <w:rFonts w:ascii="Times New Roman" w:hAnsi="Times New Roman" w:cs="Times New Roman"/>
          <w:b/>
          <w:sz w:val="20"/>
          <w:szCs w:val="20"/>
        </w:rPr>
      </w:pPr>
      <w:r w:rsidRPr="00E452D5">
        <w:rPr>
          <w:rFonts w:ascii="Times New Roman" w:hAnsi="Times New Roman" w:cs="Times New Roman"/>
          <w:b/>
          <w:sz w:val="20"/>
          <w:szCs w:val="20"/>
        </w:rPr>
        <w:t>Введение</w:t>
      </w:r>
    </w:p>
    <w:p w:rsidR="00376ABB" w:rsidRPr="00401493" w:rsidRDefault="00AE5454" w:rsidP="00776BB4">
      <w:pPr>
        <w:pStyle w:val="a3"/>
        <w:spacing w:before="0" w:beforeAutospacing="0" w:after="0" w:afterAutospacing="0"/>
        <w:ind w:firstLine="567"/>
        <w:jc w:val="both"/>
        <w:rPr>
          <w:sz w:val="20"/>
          <w:szCs w:val="20"/>
        </w:rPr>
      </w:pPr>
      <w:r>
        <w:rPr>
          <w:sz w:val="20"/>
          <w:szCs w:val="20"/>
        </w:rPr>
        <w:t>По</w:t>
      </w:r>
      <w:r w:rsidR="00E309D8">
        <w:rPr>
          <w:sz w:val="20"/>
          <w:szCs w:val="20"/>
        </w:rPr>
        <w:t xml:space="preserve"> классификаци</w:t>
      </w:r>
      <w:r w:rsidR="00B87335">
        <w:rPr>
          <w:sz w:val="20"/>
          <w:szCs w:val="20"/>
        </w:rPr>
        <w:t>и</w:t>
      </w:r>
      <w:r w:rsidR="00E309D8">
        <w:rPr>
          <w:sz w:val="20"/>
          <w:szCs w:val="20"/>
        </w:rPr>
        <w:t xml:space="preserve"> заболеваний человека и</w:t>
      </w:r>
      <w:r w:rsidR="00422244" w:rsidRPr="00401493">
        <w:rPr>
          <w:sz w:val="20"/>
          <w:szCs w:val="20"/>
        </w:rPr>
        <w:t xml:space="preserve">нфекции верхних и нижних дыхательных путей </w:t>
      </w:r>
      <w:r w:rsidR="00E309D8">
        <w:rPr>
          <w:sz w:val="20"/>
          <w:szCs w:val="20"/>
        </w:rPr>
        <w:t>являются</w:t>
      </w:r>
      <w:r w:rsidR="00422244" w:rsidRPr="00401493">
        <w:rPr>
          <w:sz w:val="20"/>
          <w:szCs w:val="20"/>
        </w:rPr>
        <w:t xml:space="preserve"> одной из проблем</w:t>
      </w:r>
      <w:r w:rsidR="00E309D8">
        <w:rPr>
          <w:sz w:val="20"/>
          <w:szCs w:val="20"/>
        </w:rPr>
        <w:t xml:space="preserve">, влияющих на качество здоровья. </w:t>
      </w:r>
      <w:r w:rsidR="00422244" w:rsidRPr="00401493">
        <w:rPr>
          <w:sz w:val="20"/>
          <w:szCs w:val="20"/>
        </w:rPr>
        <w:t>Это связано с высоким уровнем заболеваемости детей и взрослого населения, нередкими осложнениями и значительным экономическим ущербом, причиняемым остры</w:t>
      </w:r>
      <w:r w:rsidR="004026AE">
        <w:rPr>
          <w:sz w:val="20"/>
          <w:szCs w:val="20"/>
        </w:rPr>
        <w:t xml:space="preserve">ми респираторными заболеваниями в связи с  нетрудоспособностью работающего населения и затратами на лечение. </w:t>
      </w:r>
      <w:r w:rsidR="00401493" w:rsidRPr="00401493">
        <w:rPr>
          <w:sz w:val="20"/>
          <w:szCs w:val="20"/>
        </w:rPr>
        <w:t>Некоторые и</w:t>
      </w:r>
      <w:r w:rsidR="00BA4262" w:rsidRPr="00401493">
        <w:rPr>
          <w:sz w:val="20"/>
          <w:szCs w:val="20"/>
        </w:rPr>
        <w:t xml:space="preserve">з многочисленных микроорганизмов, </w:t>
      </w:r>
      <w:r w:rsidR="00401493" w:rsidRPr="00401493">
        <w:rPr>
          <w:sz w:val="20"/>
          <w:szCs w:val="20"/>
        </w:rPr>
        <w:t xml:space="preserve"> присутствующие на слизистых оболочках верхних дыхательных путей</w:t>
      </w:r>
      <w:r w:rsidR="00BA4262" w:rsidRPr="00401493">
        <w:rPr>
          <w:sz w:val="20"/>
          <w:szCs w:val="20"/>
        </w:rPr>
        <w:t>, обладаю</w:t>
      </w:r>
      <w:r w:rsidR="00401493" w:rsidRPr="00401493">
        <w:rPr>
          <w:sz w:val="20"/>
          <w:szCs w:val="20"/>
        </w:rPr>
        <w:t xml:space="preserve">т </w:t>
      </w:r>
      <w:r w:rsidR="00BA4262" w:rsidRPr="00401493">
        <w:rPr>
          <w:sz w:val="20"/>
          <w:szCs w:val="20"/>
        </w:rPr>
        <w:t>повышенной вирулентностью</w:t>
      </w:r>
      <w:r w:rsidR="00401493" w:rsidRPr="00401493">
        <w:rPr>
          <w:sz w:val="20"/>
          <w:szCs w:val="20"/>
        </w:rPr>
        <w:t xml:space="preserve"> и</w:t>
      </w:r>
      <w:r w:rsidR="00BA4262" w:rsidRPr="00401493">
        <w:rPr>
          <w:sz w:val="20"/>
          <w:szCs w:val="20"/>
        </w:rPr>
        <w:t xml:space="preserve"> способны </w:t>
      </w:r>
      <w:r w:rsidR="00401493" w:rsidRPr="00401493">
        <w:rPr>
          <w:sz w:val="20"/>
          <w:szCs w:val="20"/>
        </w:rPr>
        <w:t>иниц</w:t>
      </w:r>
      <w:r w:rsidR="0053447A">
        <w:rPr>
          <w:sz w:val="20"/>
          <w:szCs w:val="20"/>
        </w:rPr>
        <w:t>иировать воспалительный процесс</w:t>
      </w:r>
      <w:r w:rsidR="00B414EA">
        <w:rPr>
          <w:sz w:val="20"/>
          <w:szCs w:val="20"/>
        </w:rPr>
        <w:t xml:space="preserve"> </w:t>
      </w:r>
      <w:r w:rsidR="00BA4262" w:rsidRPr="00401493">
        <w:rPr>
          <w:sz w:val="20"/>
          <w:szCs w:val="20"/>
        </w:rPr>
        <w:t>[</w:t>
      </w:r>
      <w:r w:rsidR="00401493" w:rsidRPr="00401493">
        <w:rPr>
          <w:sz w:val="20"/>
          <w:szCs w:val="20"/>
        </w:rPr>
        <w:t>1</w:t>
      </w:r>
      <w:r w:rsidR="00BA4262" w:rsidRPr="00401493">
        <w:rPr>
          <w:sz w:val="20"/>
          <w:szCs w:val="20"/>
        </w:rPr>
        <w:t>]</w:t>
      </w:r>
      <w:r w:rsidR="00401493" w:rsidRPr="00401493">
        <w:rPr>
          <w:sz w:val="20"/>
          <w:szCs w:val="20"/>
        </w:rPr>
        <w:t>.</w:t>
      </w:r>
      <w:r w:rsidR="00B414EA">
        <w:rPr>
          <w:sz w:val="20"/>
          <w:szCs w:val="20"/>
        </w:rPr>
        <w:t xml:space="preserve"> </w:t>
      </w:r>
      <w:r w:rsidR="00376ABB" w:rsidRPr="00401493">
        <w:rPr>
          <w:sz w:val="20"/>
          <w:szCs w:val="20"/>
        </w:rPr>
        <w:t>Бактериологические исследования  играют важную роль для выявления патогенных микроорганизмов у больных, носителей  этих микроорганизмов или на объектах внешней среды - воде, почве, бытовых предметах, что, в свою очередь,  необходимо  для назначения правильного лечения и определения его эффективности.</w:t>
      </w:r>
    </w:p>
    <w:p w:rsidR="00376ABB" w:rsidRPr="00401493" w:rsidRDefault="00376ABB" w:rsidP="00776BB4">
      <w:pPr>
        <w:pStyle w:val="a3"/>
        <w:spacing w:before="0" w:beforeAutospacing="0" w:after="0" w:afterAutospacing="0"/>
        <w:ind w:firstLine="567"/>
        <w:jc w:val="both"/>
        <w:rPr>
          <w:sz w:val="20"/>
          <w:szCs w:val="20"/>
        </w:rPr>
      </w:pPr>
      <w:r w:rsidRPr="00401493">
        <w:rPr>
          <w:sz w:val="20"/>
          <w:szCs w:val="20"/>
        </w:rPr>
        <w:t xml:space="preserve">Материалами  для бактериологического исследования </w:t>
      </w:r>
      <w:r w:rsidR="00B87335">
        <w:rPr>
          <w:sz w:val="20"/>
          <w:szCs w:val="20"/>
        </w:rPr>
        <w:t>могут служить</w:t>
      </w:r>
      <w:r w:rsidRPr="00401493">
        <w:rPr>
          <w:sz w:val="20"/>
          <w:szCs w:val="20"/>
        </w:rPr>
        <w:t xml:space="preserve"> мазок из зева, носа, </w:t>
      </w:r>
      <w:r w:rsidR="004026AE">
        <w:rPr>
          <w:sz w:val="20"/>
          <w:szCs w:val="20"/>
        </w:rPr>
        <w:t>мокрота</w:t>
      </w:r>
      <w:r w:rsidRPr="00401493">
        <w:rPr>
          <w:sz w:val="20"/>
          <w:szCs w:val="20"/>
        </w:rPr>
        <w:t>, кровь, моча и т.д. При этом согласно определённым методикам для определения того или иного заболевания</w:t>
      </w:r>
      <w:r w:rsidR="006C09B4" w:rsidRPr="00401493">
        <w:rPr>
          <w:sz w:val="20"/>
          <w:szCs w:val="20"/>
        </w:rPr>
        <w:t>,</w:t>
      </w:r>
      <w:r w:rsidRPr="00401493">
        <w:rPr>
          <w:sz w:val="20"/>
          <w:szCs w:val="20"/>
        </w:rPr>
        <w:t xml:space="preserve"> пробы требуют  специальных приёмов отбора и анализа. </w:t>
      </w:r>
    </w:p>
    <w:p w:rsidR="00376ABB" w:rsidRPr="00E452D5" w:rsidRDefault="00376ABB" w:rsidP="00776BB4">
      <w:pPr>
        <w:pStyle w:val="a3"/>
        <w:spacing w:before="0" w:beforeAutospacing="0" w:after="0" w:afterAutospacing="0"/>
        <w:ind w:firstLine="567"/>
        <w:jc w:val="both"/>
        <w:rPr>
          <w:sz w:val="20"/>
          <w:szCs w:val="20"/>
        </w:rPr>
      </w:pPr>
      <w:r w:rsidRPr="00401493">
        <w:rPr>
          <w:sz w:val="20"/>
          <w:szCs w:val="20"/>
        </w:rPr>
        <w:t xml:space="preserve">В </w:t>
      </w:r>
      <w:proofErr w:type="spellStart"/>
      <w:r w:rsidRPr="00401493">
        <w:rPr>
          <w:sz w:val="20"/>
          <w:szCs w:val="20"/>
        </w:rPr>
        <w:t>Щербактинском</w:t>
      </w:r>
      <w:proofErr w:type="spellEnd"/>
      <w:r w:rsidRPr="00401493">
        <w:rPr>
          <w:sz w:val="20"/>
          <w:szCs w:val="20"/>
        </w:rPr>
        <w:t xml:space="preserve"> районе Павлодарской области ситуаци</w:t>
      </w:r>
      <w:r w:rsidR="006C09B4" w:rsidRPr="00401493">
        <w:rPr>
          <w:sz w:val="20"/>
          <w:szCs w:val="20"/>
        </w:rPr>
        <w:t>я</w:t>
      </w:r>
      <w:r w:rsidRPr="00401493">
        <w:rPr>
          <w:sz w:val="20"/>
          <w:szCs w:val="20"/>
        </w:rPr>
        <w:t xml:space="preserve"> по инфекционным заболеваниям </w:t>
      </w:r>
      <w:r w:rsidR="004026AE">
        <w:rPr>
          <w:sz w:val="20"/>
          <w:szCs w:val="20"/>
        </w:rPr>
        <w:t xml:space="preserve">дыхательной системы населения </w:t>
      </w:r>
      <w:r w:rsidRPr="00401493">
        <w:rPr>
          <w:sz w:val="20"/>
          <w:szCs w:val="20"/>
        </w:rPr>
        <w:t>является нестабильной</w:t>
      </w:r>
      <w:r w:rsidR="004026AE">
        <w:rPr>
          <w:sz w:val="20"/>
          <w:szCs w:val="20"/>
        </w:rPr>
        <w:t xml:space="preserve"> и по отдельным категориям</w:t>
      </w:r>
      <w:r w:rsidR="00B87335">
        <w:rPr>
          <w:sz w:val="20"/>
          <w:szCs w:val="20"/>
        </w:rPr>
        <w:t xml:space="preserve"> </w:t>
      </w:r>
      <w:r w:rsidR="00BA272A">
        <w:rPr>
          <w:sz w:val="20"/>
          <w:szCs w:val="20"/>
        </w:rPr>
        <w:t xml:space="preserve">населения и видам заболеваний </w:t>
      </w:r>
      <w:r w:rsidR="004026AE">
        <w:rPr>
          <w:sz w:val="20"/>
          <w:szCs w:val="20"/>
        </w:rPr>
        <w:t xml:space="preserve"> имеет тенденцию к росту</w:t>
      </w:r>
      <w:r w:rsidRPr="00401493">
        <w:rPr>
          <w:sz w:val="20"/>
          <w:szCs w:val="20"/>
        </w:rPr>
        <w:t>. В этой связи проведение бактериологических исследований</w:t>
      </w:r>
      <w:r w:rsidR="006C09B4" w:rsidRPr="00401493">
        <w:rPr>
          <w:sz w:val="20"/>
          <w:szCs w:val="20"/>
        </w:rPr>
        <w:t xml:space="preserve"> и их анализ </w:t>
      </w:r>
      <w:r w:rsidRPr="00401493">
        <w:rPr>
          <w:sz w:val="20"/>
          <w:szCs w:val="20"/>
        </w:rPr>
        <w:t>является актуальным</w:t>
      </w:r>
      <w:r w:rsidR="00BA272A">
        <w:rPr>
          <w:sz w:val="20"/>
          <w:szCs w:val="20"/>
        </w:rPr>
        <w:t xml:space="preserve"> </w:t>
      </w:r>
      <w:r w:rsidR="006C09B4" w:rsidRPr="00E452D5">
        <w:rPr>
          <w:sz w:val="20"/>
          <w:szCs w:val="20"/>
        </w:rPr>
        <w:t xml:space="preserve">для </w:t>
      </w:r>
      <w:r w:rsidRPr="00E452D5">
        <w:rPr>
          <w:sz w:val="20"/>
          <w:szCs w:val="20"/>
        </w:rPr>
        <w:t xml:space="preserve"> своевременного установления диагноза, назначения лечения и планирования  профилактических мероприятий. </w:t>
      </w:r>
    </w:p>
    <w:p w:rsidR="00376ABB" w:rsidRPr="00E452D5" w:rsidRDefault="00376ABB" w:rsidP="00776BB4">
      <w:pPr>
        <w:pStyle w:val="a3"/>
        <w:spacing w:before="0" w:beforeAutospacing="0" w:after="0" w:afterAutospacing="0"/>
        <w:ind w:firstLine="567"/>
        <w:jc w:val="both"/>
        <w:rPr>
          <w:b/>
          <w:sz w:val="20"/>
          <w:szCs w:val="20"/>
        </w:rPr>
      </w:pPr>
      <w:r w:rsidRPr="00E452D5">
        <w:rPr>
          <w:b/>
          <w:sz w:val="20"/>
          <w:szCs w:val="20"/>
        </w:rPr>
        <w:t>Материалы и методы</w:t>
      </w:r>
    </w:p>
    <w:p w:rsidR="00B435FA" w:rsidRPr="00E452D5" w:rsidRDefault="004026AE" w:rsidP="00776BB4">
      <w:pPr>
        <w:spacing w:after="0" w:line="240" w:lineRule="auto"/>
        <w:ind w:right="-284" w:firstLine="567"/>
        <w:jc w:val="both"/>
        <w:rPr>
          <w:rFonts w:ascii="Times New Roman" w:hAnsi="Times New Roman" w:cs="Times New Roman"/>
          <w:sz w:val="20"/>
          <w:szCs w:val="20"/>
        </w:rPr>
      </w:pPr>
      <w:r w:rsidRPr="00DD4E0B">
        <w:rPr>
          <w:rFonts w:ascii="Times New Roman" w:hAnsi="Times New Roman" w:cs="Times New Roman"/>
          <w:sz w:val="20"/>
          <w:szCs w:val="20"/>
        </w:rPr>
        <w:t>Бактериологические исследования патогенной микрофлоры при заболеваниях дыхательной системы</w:t>
      </w:r>
      <w:r w:rsidR="00BA272A">
        <w:rPr>
          <w:rFonts w:ascii="Times New Roman" w:hAnsi="Times New Roman" w:cs="Times New Roman"/>
          <w:sz w:val="20"/>
          <w:szCs w:val="20"/>
        </w:rPr>
        <w:t xml:space="preserve"> </w:t>
      </w:r>
      <w:r w:rsidR="00B435FA" w:rsidRPr="00E452D5">
        <w:rPr>
          <w:rFonts w:ascii="Times New Roman" w:hAnsi="Times New Roman" w:cs="Times New Roman"/>
          <w:sz w:val="20"/>
          <w:szCs w:val="20"/>
        </w:rPr>
        <w:t xml:space="preserve">проводились в </w:t>
      </w:r>
      <w:proofErr w:type="spellStart"/>
      <w:r w:rsidR="00B435FA" w:rsidRPr="00E452D5">
        <w:rPr>
          <w:rFonts w:ascii="Times New Roman" w:hAnsi="Times New Roman" w:cs="Times New Roman"/>
          <w:sz w:val="20"/>
          <w:szCs w:val="20"/>
        </w:rPr>
        <w:t>Щербактинском</w:t>
      </w:r>
      <w:proofErr w:type="spellEnd"/>
      <w:r w:rsidR="00B435FA" w:rsidRPr="00E452D5">
        <w:rPr>
          <w:rFonts w:ascii="Times New Roman" w:hAnsi="Times New Roman" w:cs="Times New Roman"/>
          <w:sz w:val="20"/>
          <w:szCs w:val="20"/>
        </w:rPr>
        <w:t xml:space="preserve">  районном  отделени</w:t>
      </w:r>
      <w:r w:rsidR="003C6759" w:rsidRPr="00E452D5">
        <w:rPr>
          <w:rFonts w:ascii="Times New Roman" w:hAnsi="Times New Roman" w:cs="Times New Roman"/>
          <w:sz w:val="20"/>
          <w:szCs w:val="20"/>
        </w:rPr>
        <w:t xml:space="preserve">и </w:t>
      </w:r>
      <w:r w:rsidR="00B435FA" w:rsidRPr="00E452D5">
        <w:rPr>
          <w:rFonts w:ascii="Times New Roman" w:hAnsi="Times New Roman" w:cs="Times New Roman"/>
          <w:sz w:val="20"/>
          <w:szCs w:val="20"/>
        </w:rPr>
        <w:t>филиала РГП на ПХВ «Национальном центре экспертизы» Комитета контроля качества и безопасности услуг Министерства Здравоохранен</w:t>
      </w:r>
      <w:r w:rsidR="00401493">
        <w:rPr>
          <w:rFonts w:ascii="Times New Roman" w:hAnsi="Times New Roman" w:cs="Times New Roman"/>
          <w:sz w:val="20"/>
          <w:szCs w:val="20"/>
        </w:rPr>
        <w:t xml:space="preserve">ия  РК по Павлодарской области </w:t>
      </w:r>
      <w:r w:rsidR="00B435FA" w:rsidRPr="00E452D5">
        <w:rPr>
          <w:rFonts w:ascii="Times New Roman" w:hAnsi="Times New Roman" w:cs="Times New Roman"/>
          <w:sz w:val="20"/>
          <w:szCs w:val="20"/>
        </w:rPr>
        <w:t xml:space="preserve"> в течение  201</w:t>
      </w:r>
      <w:r w:rsidR="00BA272A">
        <w:rPr>
          <w:rFonts w:ascii="Times New Roman" w:hAnsi="Times New Roman" w:cs="Times New Roman"/>
          <w:sz w:val="20"/>
          <w:szCs w:val="20"/>
        </w:rPr>
        <w:t>7</w:t>
      </w:r>
      <w:r w:rsidR="00B435FA" w:rsidRPr="00E452D5">
        <w:rPr>
          <w:rFonts w:ascii="Times New Roman" w:hAnsi="Times New Roman" w:cs="Times New Roman"/>
          <w:sz w:val="20"/>
          <w:szCs w:val="20"/>
        </w:rPr>
        <w:t>–20</w:t>
      </w:r>
      <w:r w:rsidR="003C6759" w:rsidRPr="00E452D5">
        <w:rPr>
          <w:rFonts w:ascii="Times New Roman" w:hAnsi="Times New Roman" w:cs="Times New Roman"/>
          <w:sz w:val="20"/>
          <w:szCs w:val="20"/>
        </w:rPr>
        <w:t>19</w:t>
      </w:r>
      <w:r w:rsidR="00B435FA" w:rsidRPr="00E452D5">
        <w:rPr>
          <w:rFonts w:ascii="Times New Roman" w:hAnsi="Times New Roman" w:cs="Times New Roman"/>
          <w:sz w:val="20"/>
          <w:szCs w:val="20"/>
        </w:rPr>
        <w:t xml:space="preserve"> гг.                </w:t>
      </w:r>
    </w:p>
    <w:p w:rsidR="00B435FA" w:rsidRPr="00E452D5" w:rsidRDefault="003C6759" w:rsidP="00776BB4">
      <w:pPr>
        <w:spacing w:after="0" w:line="240" w:lineRule="auto"/>
        <w:ind w:firstLine="567"/>
        <w:jc w:val="both"/>
        <w:rPr>
          <w:rFonts w:ascii="Times New Roman" w:hAnsi="Times New Roman" w:cs="Times New Roman"/>
          <w:sz w:val="20"/>
          <w:szCs w:val="20"/>
        </w:rPr>
      </w:pPr>
      <w:r w:rsidRPr="00E452D5">
        <w:rPr>
          <w:rFonts w:ascii="Times New Roman" w:hAnsi="Times New Roman" w:cs="Times New Roman"/>
          <w:sz w:val="20"/>
          <w:szCs w:val="20"/>
        </w:rPr>
        <w:lastRenderedPageBreak/>
        <w:t>Б</w:t>
      </w:r>
      <w:r w:rsidR="00B435FA" w:rsidRPr="00E452D5">
        <w:rPr>
          <w:rFonts w:ascii="Times New Roman" w:hAnsi="Times New Roman" w:cs="Times New Roman"/>
          <w:sz w:val="20"/>
          <w:szCs w:val="20"/>
        </w:rPr>
        <w:t xml:space="preserve">актериологическая  лаборатория   </w:t>
      </w:r>
      <w:r w:rsidRPr="00E452D5">
        <w:rPr>
          <w:rFonts w:ascii="Times New Roman" w:hAnsi="Times New Roman" w:cs="Times New Roman"/>
          <w:sz w:val="20"/>
          <w:szCs w:val="20"/>
        </w:rPr>
        <w:t xml:space="preserve">данного филиала </w:t>
      </w:r>
      <w:r w:rsidR="00B435FA" w:rsidRPr="00E452D5">
        <w:rPr>
          <w:rFonts w:ascii="Times New Roman" w:hAnsi="Times New Roman" w:cs="Times New Roman"/>
          <w:sz w:val="20"/>
          <w:szCs w:val="20"/>
        </w:rPr>
        <w:t xml:space="preserve">выполняет 37 видов </w:t>
      </w:r>
      <w:r w:rsidRPr="00E452D5">
        <w:rPr>
          <w:rFonts w:ascii="Times New Roman" w:hAnsi="Times New Roman" w:cs="Times New Roman"/>
          <w:sz w:val="20"/>
          <w:szCs w:val="20"/>
        </w:rPr>
        <w:t>анализов</w:t>
      </w:r>
      <w:r w:rsidR="00B435FA" w:rsidRPr="00E452D5">
        <w:rPr>
          <w:rFonts w:ascii="Times New Roman" w:hAnsi="Times New Roman" w:cs="Times New Roman"/>
          <w:sz w:val="20"/>
          <w:szCs w:val="20"/>
        </w:rPr>
        <w:t xml:space="preserve">, в том числе касающихся темы исследования: </w:t>
      </w:r>
    </w:p>
    <w:p w:rsidR="00B435FA" w:rsidRPr="00401493" w:rsidRDefault="00B435FA" w:rsidP="00776BB4">
      <w:pPr>
        <w:pStyle w:val="a4"/>
        <w:numPr>
          <w:ilvl w:val="0"/>
          <w:numId w:val="2"/>
        </w:numPr>
        <w:ind w:firstLine="567"/>
        <w:jc w:val="both"/>
        <w:rPr>
          <w:sz w:val="20"/>
          <w:szCs w:val="20"/>
        </w:rPr>
      </w:pPr>
      <w:r w:rsidRPr="00401493">
        <w:rPr>
          <w:sz w:val="20"/>
          <w:szCs w:val="20"/>
        </w:rPr>
        <w:t xml:space="preserve">санитарно – бактериологические  исследования воды, смывов, воздуха почвы, продуктов питания, изделий медицинского назначения, лекарственных форм;  </w:t>
      </w:r>
    </w:p>
    <w:p w:rsidR="00B435FA" w:rsidRPr="00401493" w:rsidRDefault="00B435FA" w:rsidP="00776BB4">
      <w:pPr>
        <w:pStyle w:val="a4"/>
        <w:numPr>
          <w:ilvl w:val="0"/>
          <w:numId w:val="2"/>
        </w:numPr>
        <w:ind w:firstLine="567"/>
        <w:jc w:val="both"/>
        <w:rPr>
          <w:sz w:val="20"/>
          <w:szCs w:val="20"/>
        </w:rPr>
      </w:pPr>
      <w:r w:rsidRPr="00401493">
        <w:rPr>
          <w:sz w:val="20"/>
          <w:szCs w:val="20"/>
        </w:rPr>
        <w:t xml:space="preserve">бактериологические исследования – материал от людей на патогенные </w:t>
      </w:r>
      <w:proofErr w:type="spellStart"/>
      <w:r w:rsidRPr="00401493">
        <w:rPr>
          <w:sz w:val="20"/>
          <w:szCs w:val="20"/>
        </w:rPr>
        <w:t>энтеробактерии</w:t>
      </w:r>
      <w:proofErr w:type="spellEnd"/>
      <w:r w:rsidRPr="00401493">
        <w:rPr>
          <w:sz w:val="20"/>
          <w:szCs w:val="20"/>
        </w:rPr>
        <w:t>, условно – патогенные, возбудители воздушно- капельных инфекций, кокков</w:t>
      </w:r>
      <w:r w:rsidR="003C6759" w:rsidRPr="00401493">
        <w:rPr>
          <w:sz w:val="20"/>
          <w:szCs w:val="20"/>
        </w:rPr>
        <w:t>ую</w:t>
      </w:r>
      <w:r w:rsidRPr="00401493">
        <w:rPr>
          <w:sz w:val="20"/>
          <w:szCs w:val="20"/>
        </w:rPr>
        <w:t xml:space="preserve"> флор</w:t>
      </w:r>
      <w:r w:rsidR="003C6759" w:rsidRPr="00401493">
        <w:rPr>
          <w:sz w:val="20"/>
          <w:szCs w:val="20"/>
        </w:rPr>
        <w:t>у</w:t>
      </w:r>
      <w:r w:rsidRPr="00401493">
        <w:rPr>
          <w:sz w:val="20"/>
          <w:szCs w:val="20"/>
        </w:rPr>
        <w:t>, определение  антибиотикорезистентности  выделенных микроорганизмов;</w:t>
      </w:r>
    </w:p>
    <w:p w:rsidR="00B435FA" w:rsidRPr="00401493" w:rsidRDefault="00B435FA" w:rsidP="00776BB4">
      <w:pPr>
        <w:pStyle w:val="a4"/>
        <w:numPr>
          <w:ilvl w:val="0"/>
          <w:numId w:val="2"/>
        </w:numPr>
        <w:ind w:firstLine="567"/>
        <w:jc w:val="both"/>
        <w:rPr>
          <w:sz w:val="20"/>
          <w:szCs w:val="20"/>
        </w:rPr>
      </w:pPr>
      <w:r w:rsidRPr="00401493">
        <w:rPr>
          <w:sz w:val="20"/>
          <w:szCs w:val="20"/>
        </w:rPr>
        <w:t>идентификация культур микроорганизмов:  определение ростовых, дифференц</w:t>
      </w:r>
      <w:r w:rsidR="00401493" w:rsidRPr="00401493">
        <w:rPr>
          <w:sz w:val="20"/>
          <w:szCs w:val="20"/>
        </w:rPr>
        <w:t>ирующих и ингибирующих свойств.</w:t>
      </w:r>
    </w:p>
    <w:p w:rsidR="00B435FA" w:rsidRPr="00E452D5" w:rsidRDefault="00B435FA" w:rsidP="00776BB4">
      <w:pPr>
        <w:spacing w:after="0" w:line="240" w:lineRule="auto"/>
        <w:ind w:firstLine="567"/>
        <w:jc w:val="both"/>
        <w:rPr>
          <w:rFonts w:ascii="Times New Roman" w:hAnsi="Times New Roman" w:cs="Times New Roman"/>
          <w:sz w:val="20"/>
          <w:szCs w:val="20"/>
        </w:rPr>
      </w:pPr>
      <w:r w:rsidRPr="00E452D5">
        <w:rPr>
          <w:rFonts w:ascii="Times New Roman" w:hAnsi="Times New Roman" w:cs="Times New Roman"/>
          <w:sz w:val="20"/>
          <w:szCs w:val="20"/>
        </w:rPr>
        <w:t>Согласно «Методическим указания</w:t>
      </w:r>
      <w:r w:rsidR="00BA272A">
        <w:rPr>
          <w:rFonts w:ascii="Times New Roman" w:hAnsi="Times New Roman" w:cs="Times New Roman"/>
          <w:sz w:val="20"/>
          <w:szCs w:val="20"/>
        </w:rPr>
        <w:t xml:space="preserve">м по проведению внутри </w:t>
      </w:r>
      <w:r w:rsidRPr="00E452D5">
        <w:rPr>
          <w:rFonts w:ascii="Times New Roman" w:hAnsi="Times New Roman" w:cs="Times New Roman"/>
          <w:sz w:val="20"/>
          <w:szCs w:val="20"/>
        </w:rPr>
        <w:t xml:space="preserve">лабораторного контроля качества исследований (измерений) в лабораториях Республики Казахстан» от15.03.2018г №59-ОД </w:t>
      </w:r>
      <w:r w:rsidR="00BA272A">
        <w:rPr>
          <w:rFonts w:ascii="Times New Roman" w:hAnsi="Times New Roman" w:cs="Times New Roman"/>
          <w:sz w:val="20"/>
          <w:szCs w:val="20"/>
        </w:rPr>
        <w:t>проведение</w:t>
      </w:r>
      <w:r w:rsidR="008C1287" w:rsidRPr="00E452D5">
        <w:rPr>
          <w:rFonts w:ascii="Times New Roman" w:hAnsi="Times New Roman" w:cs="Times New Roman"/>
          <w:sz w:val="20"/>
          <w:szCs w:val="20"/>
        </w:rPr>
        <w:t xml:space="preserve"> анализов предусматривало</w:t>
      </w:r>
      <w:r w:rsidRPr="00E452D5">
        <w:rPr>
          <w:rFonts w:ascii="Times New Roman" w:hAnsi="Times New Roman" w:cs="Times New Roman"/>
          <w:sz w:val="20"/>
          <w:szCs w:val="20"/>
        </w:rPr>
        <w:t xml:space="preserve"> контроль качества на всех этапах лабораторного исследования с момента поступления образцов в лабораторию до выдачи результатов</w:t>
      </w:r>
      <w:r w:rsidR="00B414EA">
        <w:rPr>
          <w:rFonts w:ascii="Times New Roman" w:hAnsi="Times New Roman" w:cs="Times New Roman"/>
          <w:sz w:val="20"/>
          <w:szCs w:val="20"/>
        </w:rPr>
        <w:t xml:space="preserve"> </w:t>
      </w:r>
      <w:r w:rsidRPr="00E452D5">
        <w:rPr>
          <w:rFonts w:ascii="Times New Roman" w:hAnsi="Times New Roman" w:cs="Times New Roman"/>
          <w:sz w:val="20"/>
          <w:szCs w:val="20"/>
        </w:rPr>
        <w:t>[</w:t>
      </w:r>
      <w:r w:rsidR="00DD4E0B">
        <w:rPr>
          <w:rFonts w:ascii="Times New Roman" w:hAnsi="Times New Roman" w:cs="Times New Roman"/>
          <w:sz w:val="20"/>
          <w:szCs w:val="20"/>
        </w:rPr>
        <w:t>2</w:t>
      </w:r>
      <w:r w:rsidRPr="00E452D5">
        <w:rPr>
          <w:rFonts w:ascii="Times New Roman" w:hAnsi="Times New Roman" w:cs="Times New Roman"/>
          <w:sz w:val="20"/>
          <w:szCs w:val="20"/>
        </w:rPr>
        <w:t>].</w:t>
      </w:r>
    </w:p>
    <w:p w:rsidR="00C11F9C" w:rsidRPr="00E452D5" w:rsidRDefault="00B435FA" w:rsidP="00776BB4">
      <w:pPr>
        <w:spacing w:after="0" w:line="240" w:lineRule="auto"/>
        <w:ind w:firstLine="567"/>
        <w:jc w:val="both"/>
        <w:rPr>
          <w:rFonts w:ascii="Times New Roman" w:hAnsi="Times New Roman" w:cs="Times New Roman"/>
          <w:sz w:val="20"/>
          <w:szCs w:val="20"/>
        </w:rPr>
      </w:pPr>
      <w:r w:rsidRPr="00E452D5">
        <w:rPr>
          <w:rFonts w:ascii="Times New Roman" w:hAnsi="Times New Roman" w:cs="Times New Roman"/>
          <w:sz w:val="20"/>
          <w:szCs w:val="20"/>
        </w:rPr>
        <w:t>Бактериологическое исследование коклюша и паракоклюша проводи</w:t>
      </w:r>
      <w:r w:rsidR="008C1287" w:rsidRPr="00E452D5">
        <w:rPr>
          <w:rFonts w:ascii="Times New Roman" w:hAnsi="Times New Roman" w:cs="Times New Roman"/>
          <w:sz w:val="20"/>
          <w:szCs w:val="20"/>
        </w:rPr>
        <w:t>лись</w:t>
      </w:r>
      <w:r w:rsidR="00BA272A">
        <w:rPr>
          <w:rFonts w:ascii="Times New Roman" w:hAnsi="Times New Roman" w:cs="Times New Roman"/>
          <w:sz w:val="20"/>
          <w:szCs w:val="20"/>
        </w:rPr>
        <w:t xml:space="preserve"> </w:t>
      </w:r>
      <w:proofErr w:type="gramStart"/>
      <w:r w:rsidRPr="00E452D5">
        <w:rPr>
          <w:rFonts w:ascii="Times New Roman" w:hAnsi="Times New Roman" w:cs="Times New Roman"/>
          <w:sz w:val="20"/>
          <w:szCs w:val="20"/>
        </w:rPr>
        <w:t>согласно</w:t>
      </w:r>
      <w:proofErr w:type="gramEnd"/>
      <w:r w:rsidRPr="00E452D5">
        <w:rPr>
          <w:rFonts w:ascii="Times New Roman" w:hAnsi="Times New Roman" w:cs="Times New Roman"/>
          <w:sz w:val="20"/>
          <w:szCs w:val="20"/>
        </w:rPr>
        <w:t xml:space="preserve"> методических указаний </w:t>
      </w:r>
      <w:r w:rsidR="00BA272A">
        <w:rPr>
          <w:rFonts w:ascii="Times New Roman" w:hAnsi="Times New Roman" w:cs="Times New Roman"/>
          <w:sz w:val="20"/>
          <w:szCs w:val="20"/>
        </w:rPr>
        <w:t>МУК №10.05.041.02</w:t>
      </w:r>
      <w:r w:rsidRPr="00E452D5">
        <w:rPr>
          <w:rFonts w:ascii="Times New Roman" w:hAnsi="Times New Roman" w:cs="Times New Roman"/>
          <w:sz w:val="20"/>
          <w:szCs w:val="20"/>
        </w:rPr>
        <w:t xml:space="preserve"> «Бактериологическая и серологическая диагностика коклюша и паракоклюша»</w:t>
      </w:r>
      <w:r w:rsidR="00BA272A">
        <w:rPr>
          <w:rFonts w:ascii="Times New Roman" w:hAnsi="Times New Roman" w:cs="Times New Roman"/>
          <w:sz w:val="20"/>
          <w:szCs w:val="20"/>
        </w:rPr>
        <w:t xml:space="preserve"> </w:t>
      </w:r>
      <w:r w:rsidRPr="00E452D5">
        <w:rPr>
          <w:rFonts w:ascii="Times New Roman" w:hAnsi="Times New Roman" w:cs="Times New Roman"/>
          <w:sz w:val="20"/>
          <w:szCs w:val="20"/>
        </w:rPr>
        <w:t>[</w:t>
      </w:r>
      <w:r w:rsidR="00DD4E0B">
        <w:rPr>
          <w:rFonts w:ascii="Times New Roman" w:hAnsi="Times New Roman" w:cs="Times New Roman"/>
          <w:sz w:val="20"/>
          <w:szCs w:val="20"/>
        </w:rPr>
        <w:t>3</w:t>
      </w:r>
      <w:r w:rsidRPr="00E452D5">
        <w:rPr>
          <w:rFonts w:ascii="Times New Roman" w:hAnsi="Times New Roman" w:cs="Times New Roman"/>
          <w:sz w:val="20"/>
          <w:szCs w:val="20"/>
        </w:rPr>
        <w:t>].</w:t>
      </w:r>
      <w:r w:rsidR="00BA272A">
        <w:rPr>
          <w:rFonts w:ascii="Times New Roman" w:hAnsi="Times New Roman" w:cs="Times New Roman"/>
          <w:sz w:val="20"/>
          <w:szCs w:val="20"/>
        </w:rPr>
        <w:t xml:space="preserve"> </w:t>
      </w:r>
      <w:r w:rsidRPr="00E452D5">
        <w:rPr>
          <w:rFonts w:ascii="Times New Roman" w:hAnsi="Times New Roman" w:cs="Times New Roman"/>
          <w:sz w:val="20"/>
          <w:szCs w:val="20"/>
        </w:rPr>
        <w:t>Материалом для исследования явля</w:t>
      </w:r>
      <w:r w:rsidR="008C1287" w:rsidRPr="00E452D5">
        <w:rPr>
          <w:rFonts w:ascii="Times New Roman" w:hAnsi="Times New Roman" w:cs="Times New Roman"/>
          <w:sz w:val="20"/>
          <w:szCs w:val="20"/>
        </w:rPr>
        <w:t>лось</w:t>
      </w:r>
      <w:r w:rsidR="00BA272A">
        <w:rPr>
          <w:rFonts w:ascii="Times New Roman" w:hAnsi="Times New Roman" w:cs="Times New Roman"/>
          <w:sz w:val="20"/>
          <w:szCs w:val="20"/>
        </w:rPr>
        <w:t xml:space="preserve"> </w:t>
      </w:r>
      <w:proofErr w:type="gramStart"/>
      <w:r w:rsidR="00BA272A">
        <w:rPr>
          <w:rFonts w:ascii="Times New Roman" w:hAnsi="Times New Roman" w:cs="Times New Roman"/>
          <w:sz w:val="20"/>
          <w:szCs w:val="20"/>
        </w:rPr>
        <w:t>отделяемое</w:t>
      </w:r>
      <w:proofErr w:type="gramEnd"/>
      <w:r w:rsidRPr="00E452D5">
        <w:rPr>
          <w:rFonts w:ascii="Times New Roman" w:hAnsi="Times New Roman" w:cs="Times New Roman"/>
          <w:sz w:val="20"/>
          <w:szCs w:val="20"/>
        </w:rPr>
        <w:t xml:space="preserve"> слизи с задней стенки глотки. Мазок б</w:t>
      </w:r>
      <w:r w:rsidR="008C1287" w:rsidRPr="00E452D5">
        <w:rPr>
          <w:rFonts w:ascii="Times New Roman" w:hAnsi="Times New Roman" w:cs="Times New Roman"/>
          <w:sz w:val="20"/>
          <w:szCs w:val="20"/>
        </w:rPr>
        <w:t>рался</w:t>
      </w:r>
      <w:r w:rsidRPr="00E452D5">
        <w:rPr>
          <w:rFonts w:ascii="Times New Roman" w:hAnsi="Times New Roman" w:cs="Times New Roman"/>
          <w:sz w:val="20"/>
          <w:szCs w:val="20"/>
        </w:rPr>
        <w:t xml:space="preserve"> в кабинете ЛОР врача  натощ</w:t>
      </w:r>
      <w:r w:rsidR="008C1287" w:rsidRPr="00E452D5">
        <w:rPr>
          <w:rFonts w:ascii="Times New Roman" w:hAnsi="Times New Roman" w:cs="Times New Roman"/>
          <w:sz w:val="20"/>
          <w:szCs w:val="20"/>
        </w:rPr>
        <w:t xml:space="preserve">ак или через 2 часа после еды, </w:t>
      </w:r>
      <w:r w:rsidRPr="00E452D5">
        <w:rPr>
          <w:rFonts w:ascii="Times New Roman" w:hAnsi="Times New Roman" w:cs="Times New Roman"/>
          <w:sz w:val="20"/>
          <w:szCs w:val="20"/>
        </w:rPr>
        <w:t>до начала лечения антибиотиками.</w:t>
      </w:r>
    </w:p>
    <w:p w:rsidR="00B435FA" w:rsidRPr="00E452D5" w:rsidRDefault="00B435FA" w:rsidP="00776BB4">
      <w:pPr>
        <w:spacing w:after="0" w:line="240" w:lineRule="auto"/>
        <w:ind w:firstLine="567"/>
        <w:jc w:val="both"/>
        <w:rPr>
          <w:rFonts w:ascii="Times New Roman" w:hAnsi="Times New Roman" w:cs="Times New Roman"/>
          <w:sz w:val="20"/>
          <w:szCs w:val="20"/>
        </w:rPr>
      </w:pPr>
      <w:r w:rsidRPr="00E452D5">
        <w:rPr>
          <w:rFonts w:ascii="Times New Roman" w:hAnsi="Times New Roman" w:cs="Times New Roman"/>
          <w:sz w:val="20"/>
          <w:szCs w:val="20"/>
        </w:rPr>
        <w:t>Обследовани</w:t>
      </w:r>
      <w:r w:rsidR="005B453B">
        <w:rPr>
          <w:rFonts w:ascii="Times New Roman" w:hAnsi="Times New Roman" w:cs="Times New Roman"/>
          <w:sz w:val="20"/>
          <w:szCs w:val="20"/>
        </w:rPr>
        <w:t>я</w:t>
      </w:r>
      <w:r w:rsidRPr="00E452D5">
        <w:rPr>
          <w:rFonts w:ascii="Times New Roman" w:hAnsi="Times New Roman" w:cs="Times New Roman"/>
          <w:sz w:val="20"/>
          <w:szCs w:val="20"/>
        </w:rPr>
        <w:t xml:space="preserve"> на дифтерию</w:t>
      </w:r>
      <w:r w:rsidR="008C1287" w:rsidRPr="00E452D5">
        <w:rPr>
          <w:rFonts w:ascii="Times New Roman" w:hAnsi="Times New Roman" w:cs="Times New Roman"/>
          <w:sz w:val="20"/>
          <w:szCs w:val="20"/>
        </w:rPr>
        <w:t xml:space="preserve"> с профилактической и диагностической целями</w:t>
      </w:r>
      <w:r w:rsidRPr="00E452D5">
        <w:rPr>
          <w:rFonts w:ascii="Times New Roman" w:hAnsi="Times New Roman" w:cs="Times New Roman"/>
          <w:sz w:val="20"/>
          <w:szCs w:val="20"/>
        </w:rPr>
        <w:t xml:space="preserve"> провод</w:t>
      </w:r>
      <w:r w:rsidR="008C1287" w:rsidRPr="00E452D5">
        <w:rPr>
          <w:rFonts w:ascii="Times New Roman" w:hAnsi="Times New Roman" w:cs="Times New Roman"/>
          <w:sz w:val="20"/>
          <w:szCs w:val="20"/>
        </w:rPr>
        <w:t>ились</w:t>
      </w:r>
      <w:r w:rsidR="005B453B">
        <w:rPr>
          <w:rFonts w:ascii="Times New Roman" w:hAnsi="Times New Roman" w:cs="Times New Roman"/>
          <w:sz w:val="20"/>
          <w:szCs w:val="20"/>
        </w:rPr>
        <w:t xml:space="preserve"> </w:t>
      </w:r>
      <w:proofErr w:type="gramStart"/>
      <w:r w:rsidRPr="00E452D5">
        <w:rPr>
          <w:rFonts w:ascii="Times New Roman" w:hAnsi="Times New Roman" w:cs="Times New Roman"/>
          <w:sz w:val="20"/>
          <w:szCs w:val="20"/>
        </w:rPr>
        <w:t>согласно приказа</w:t>
      </w:r>
      <w:proofErr w:type="gramEnd"/>
      <w:r w:rsidRPr="00E452D5">
        <w:rPr>
          <w:rFonts w:ascii="Times New Roman" w:hAnsi="Times New Roman" w:cs="Times New Roman"/>
          <w:sz w:val="20"/>
          <w:szCs w:val="20"/>
        </w:rPr>
        <w:t xml:space="preserve"> №113 от 11.03.1996 МЗ РК приложение №5 «Инструкция по бактериологической и серологической диагностике дифтерии»</w:t>
      </w:r>
      <w:r w:rsidR="00B414EA">
        <w:rPr>
          <w:rFonts w:ascii="Times New Roman" w:hAnsi="Times New Roman" w:cs="Times New Roman"/>
          <w:sz w:val="20"/>
          <w:szCs w:val="20"/>
        </w:rPr>
        <w:t xml:space="preserve"> </w:t>
      </w:r>
      <w:r w:rsidRPr="00E452D5">
        <w:rPr>
          <w:rFonts w:ascii="Times New Roman" w:hAnsi="Times New Roman" w:cs="Times New Roman"/>
          <w:sz w:val="20"/>
          <w:szCs w:val="20"/>
        </w:rPr>
        <w:t>[</w:t>
      </w:r>
      <w:r w:rsidR="0079785F">
        <w:rPr>
          <w:rFonts w:ascii="Times New Roman" w:hAnsi="Times New Roman" w:cs="Times New Roman"/>
          <w:sz w:val="20"/>
          <w:szCs w:val="20"/>
        </w:rPr>
        <w:t>4</w:t>
      </w:r>
      <w:r w:rsidR="005B453B">
        <w:rPr>
          <w:rFonts w:ascii="Times New Roman" w:hAnsi="Times New Roman" w:cs="Times New Roman"/>
          <w:sz w:val="20"/>
          <w:szCs w:val="20"/>
        </w:rPr>
        <w:t>].</w:t>
      </w:r>
      <w:r w:rsidRPr="00E452D5">
        <w:rPr>
          <w:rFonts w:ascii="Times New Roman" w:hAnsi="Times New Roman" w:cs="Times New Roman"/>
          <w:sz w:val="20"/>
          <w:szCs w:val="20"/>
        </w:rPr>
        <w:t xml:space="preserve"> С диагностической целью обслед</w:t>
      </w:r>
      <w:r w:rsidR="008C1287" w:rsidRPr="00E452D5">
        <w:rPr>
          <w:rFonts w:ascii="Times New Roman" w:hAnsi="Times New Roman" w:cs="Times New Roman"/>
          <w:sz w:val="20"/>
          <w:szCs w:val="20"/>
        </w:rPr>
        <w:t>овались</w:t>
      </w:r>
      <w:r w:rsidRPr="00E452D5">
        <w:rPr>
          <w:rFonts w:ascii="Times New Roman" w:hAnsi="Times New Roman" w:cs="Times New Roman"/>
          <w:sz w:val="20"/>
          <w:szCs w:val="20"/>
        </w:rPr>
        <w:t xml:space="preserve"> все лица с гнойными ангинами</w:t>
      </w:r>
      <w:r w:rsidR="008C1287" w:rsidRPr="00E452D5">
        <w:rPr>
          <w:rFonts w:ascii="Times New Roman" w:hAnsi="Times New Roman" w:cs="Times New Roman"/>
          <w:sz w:val="20"/>
          <w:szCs w:val="20"/>
        </w:rPr>
        <w:t xml:space="preserve"> и</w:t>
      </w:r>
      <w:r w:rsidRPr="00E452D5">
        <w:rPr>
          <w:rFonts w:ascii="Times New Roman" w:hAnsi="Times New Roman" w:cs="Times New Roman"/>
          <w:sz w:val="20"/>
          <w:szCs w:val="20"/>
        </w:rPr>
        <w:t xml:space="preserve"> фарин</w:t>
      </w:r>
      <w:r w:rsidR="005B453B">
        <w:rPr>
          <w:rFonts w:ascii="Times New Roman" w:hAnsi="Times New Roman" w:cs="Times New Roman"/>
          <w:sz w:val="20"/>
          <w:szCs w:val="20"/>
        </w:rPr>
        <w:t>гитом. С профилактической целью</w:t>
      </w:r>
      <w:r w:rsidRPr="00E452D5">
        <w:rPr>
          <w:rFonts w:ascii="Times New Roman" w:hAnsi="Times New Roman" w:cs="Times New Roman"/>
          <w:sz w:val="20"/>
          <w:szCs w:val="20"/>
        </w:rPr>
        <w:t xml:space="preserve"> обслед</w:t>
      </w:r>
      <w:r w:rsidR="008C1287" w:rsidRPr="00E452D5">
        <w:rPr>
          <w:rFonts w:ascii="Times New Roman" w:hAnsi="Times New Roman" w:cs="Times New Roman"/>
          <w:sz w:val="20"/>
          <w:szCs w:val="20"/>
        </w:rPr>
        <w:t>овались</w:t>
      </w:r>
      <w:r w:rsidRPr="00E452D5">
        <w:rPr>
          <w:rFonts w:ascii="Times New Roman" w:hAnsi="Times New Roman" w:cs="Times New Roman"/>
          <w:sz w:val="20"/>
          <w:szCs w:val="20"/>
        </w:rPr>
        <w:t xml:space="preserve"> все лица закрытых учреждений при поступлении в детские дома, школы интернаты, дома престарелых, стационары психологически</w:t>
      </w:r>
      <w:r w:rsidR="008C1287" w:rsidRPr="00E452D5">
        <w:rPr>
          <w:rFonts w:ascii="Times New Roman" w:hAnsi="Times New Roman" w:cs="Times New Roman"/>
          <w:sz w:val="20"/>
          <w:szCs w:val="20"/>
        </w:rPr>
        <w:t>х</w:t>
      </w:r>
      <w:r w:rsidRPr="00E452D5">
        <w:rPr>
          <w:rFonts w:ascii="Times New Roman" w:hAnsi="Times New Roman" w:cs="Times New Roman"/>
          <w:sz w:val="20"/>
          <w:szCs w:val="20"/>
        </w:rPr>
        <w:t xml:space="preserve"> диспансер</w:t>
      </w:r>
      <w:r w:rsidR="008C1287" w:rsidRPr="00E452D5">
        <w:rPr>
          <w:rFonts w:ascii="Times New Roman" w:hAnsi="Times New Roman" w:cs="Times New Roman"/>
          <w:sz w:val="20"/>
          <w:szCs w:val="20"/>
        </w:rPr>
        <w:t>ов</w:t>
      </w:r>
      <w:r w:rsidRPr="00E452D5">
        <w:rPr>
          <w:rFonts w:ascii="Times New Roman" w:hAnsi="Times New Roman" w:cs="Times New Roman"/>
          <w:sz w:val="20"/>
          <w:szCs w:val="20"/>
        </w:rPr>
        <w:t>.</w:t>
      </w:r>
    </w:p>
    <w:p w:rsidR="00B435FA" w:rsidRPr="00E452D5" w:rsidRDefault="005B453B" w:rsidP="00776BB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При</w:t>
      </w:r>
      <w:r w:rsidR="00B435FA" w:rsidRPr="00E452D5">
        <w:rPr>
          <w:rFonts w:ascii="Times New Roman" w:hAnsi="Times New Roman" w:cs="Times New Roman"/>
          <w:sz w:val="20"/>
          <w:szCs w:val="20"/>
        </w:rPr>
        <w:t xml:space="preserve"> обследовани</w:t>
      </w:r>
      <w:r w:rsidR="006C09B4" w:rsidRPr="00E452D5">
        <w:rPr>
          <w:rFonts w:ascii="Times New Roman" w:hAnsi="Times New Roman" w:cs="Times New Roman"/>
          <w:sz w:val="20"/>
          <w:szCs w:val="20"/>
        </w:rPr>
        <w:t>и</w:t>
      </w:r>
      <w:r w:rsidR="00B435FA" w:rsidRPr="00E452D5">
        <w:rPr>
          <w:rFonts w:ascii="Times New Roman" w:hAnsi="Times New Roman" w:cs="Times New Roman"/>
          <w:sz w:val="20"/>
          <w:szCs w:val="20"/>
        </w:rPr>
        <w:t xml:space="preserve"> пац</w:t>
      </w:r>
      <w:r>
        <w:rPr>
          <w:rFonts w:ascii="Times New Roman" w:hAnsi="Times New Roman" w:cs="Times New Roman"/>
          <w:sz w:val="20"/>
          <w:szCs w:val="20"/>
        </w:rPr>
        <w:t>иентов в лечебных учреждениях с</w:t>
      </w:r>
      <w:r w:rsidR="00B435FA" w:rsidRPr="00E452D5">
        <w:rPr>
          <w:rFonts w:ascii="Times New Roman" w:hAnsi="Times New Roman" w:cs="Times New Roman"/>
          <w:sz w:val="20"/>
          <w:szCs w:val="20"/>
        </w:rPr>
        <w:t xml:space="preserve"> симптомами, указывающи</w:t>
      </w:r>
      <w:r w:rsidR="008C1287" w:rsidRPr="00E452D5">
        <w:rPr>
          <w:rFonts w:ascii="Times New Roman" w:hAnsi="Times New Roman" w:cs="Times New Roman"/>
          <w:sz w:val="20"/>
          <w:szCs w:val="20"/>
        </w:rPr>
        <w:t>ми</w:t>
      </w:r>
      <w:r>
        <w:rPr>
          <w:rFonts w:ascii="Times New Roman" w:hAnsi="Times New Roman" w:cs="Times New Roman"/>
          <w:sz w:val="20"/>
          <w:szCs w:val="20"/>
        </w:rPr>
        <w:t xml:space="preserve"> на заболевание туберкулезом,</w:t>
      </w:r>
      <w:r w:rsidR="008C1287" w:rsidRPr="00E452D5">
        <w:rPr>
          <w:rFonts w:ascii="Times New Roman" w:hAnsi="Times New Roman" w:cs="Times New Roman"/>
          <w:sz w:val="20"/>
          <w:szCs w:val="20"/>
        </w:rPr>
        <w:t xml:space="preserve"> в соответствии с «Санитарно-эпидемиологическими требованиями к организации и проведению санитарно-противоэпидемических мероприятий по предупреждению инфекционных заболеваний» от 27.03.2018 года </w:t>
      </w:r>
      <w:r w:rsidR="0079785F" w:rsidRPr="00E452D5">
        <w:rPr>
          <w:rFonts w:ascii="Times New Roman" w:hAnsi="Times New Roman" w:cs="Times New Roman"/>
          <w:sz w:val="20"/>
          <w:szCs w:val="20"/>
        </w:rPr>
        <w:t>[</w:t>
      </w:r>
      <w:r w:rsidR="0079785F">
        <w:rPr>
          <w:rFonts w:ascii="Times New Roman" w:hAnsi="Times New Roman" w:cs="Times New Roman"/>
          <w:sz w:val="20"/>
          <w:szCs w:val="20"/>
        </w:rPr>
        <w:t>5]</w:t>
      </w:r>
      <w:r w:rsidR="00B414EA">
        <w:rPr>
          <w:rFonts w:ascii="Times New Roman" w:hAnsi="Times New Roman" w:cs="Times New Roman"/>
          <w:sz w:val="20"/>
          <w:szCs w:val="20"/>
        </w:rPr>
        <w:t xml:space="preserve"> </w:t>
      </w:r>
      <w:r w:rsidR="00B435FA" w:rsidRPr="00E452D5">
        <w:rPr>
          <w:rFonts w:ascii="Times New Roman" w:hAnsi="Times New Roman" w:cs="Times New Roman"/>
          <w:sz w:val="20"/>
          <w:szCs w:val="20"/>
        </w:rPr>
        <w:t>провод</w:t>
      </w:r>
      <w:r w:rsidR="008C1287" w:rsidRPr="00E452D5">
        <w:rPr>
          <w:rFonts w:ascii="Times New Roman" w:hAnsi="Times New Roman" w:cs="Times New Roman"/>
          <w:sz w:val="20"/>
          <w:szCs w:val="20"/>
        </w:rPr>
        <w:t>илось</w:t>
      </w:r>
      <w:r w:rsidR="00B435FA" w:rsidRPr="00E452D5">
        <w:rPr>
          <w:rFonts w:ascii="Times New Roman" w:hAnsi="Times New Roman" w:cs="Times New Roman"/>
          <w:sz w:val="20"/>
          <w:szCs w:val="20"/>
        </w:rPr>
        <w:t xml:space="preserve"> клиническое и инструментальное обследование с рентгенологическим и бактериологическим исследованием (микроскопия мазка мокроты и патологического материала). </w:t>
      </w:r>
    </w:p>
    <w:p w:rsidR="00B435FA" w:rsidRPr="00E452D5" w:rsidRDefault="00200E7B" w:rsidP="00776BB4">
      <w:pPr>
        <w:pStyle w:val="a3"/>
        <w:spacing w:before="0" w:beforeAutospacing="0" w:after="0" w:afterAutospacing="0"/>
        <w:ind w:firstLine="567"/>
        <w:jc w:val="both"/>
        <w:rPr>
          <w:b/>
          <w:sz w:val="20"/>
          <w:szCs w:val="20"/>
        </w:rPr>
      </w:pPr>
      <w:r w:rsidRPr="00E452D5">
        <w:rPr>
          <w:b/>
          <w:sz w:val="20"/>
          <w:szCs w:val="20"/>
        </w:rPr>
        <w:t>Результаты</w:t>
      </w:r>
    </w:p>
    <w:p w:rsidR="00200E7B" w:rsidRPr="00E452D5" w:rsidRDefault="005B453B" w:rsidP="00776BB4">
      <w:pPr>
        <w:spacing w:after="0" w:line="240" w:lineRule="auto"/>
        <w:ind w:firstLine="567"/>
        <w:jc w:val="both"/>
        <w:rPr>
          <w:rFonts w:ascii="Times New Roman" w:hAnsi="Times New Roman" w:cs="Times New Roman"/>
          <w:sz w:val="20"/>
          <w:szCs w:val="20"/>
        </w:rPr>
      </w:pPr>
      <w:r>
        <w:rPr>
          <w:rFonts w:ascii="Times New Roman" w:eastAsia="Times New Roman" w:hAnsi="Times New Roman" w:cs="Times New Roman"/>
          <w:color w:val="000000"/>
          <w:spacing w:val="1"/>
          <w:sz w:val="20"/>
          <w:szCs w:val="20"/>
        </w:rPr>
        <w:t>С целью</w:t>
      </w:r>
      <w:r w:rsidR="00200E7B" w:rsidRPr="00E452D5">
        <w:rPr>
          <w:rFonts w:ascii="Times New Roman" w:eastAsia="Times New Roman" w:hAnsi="Times New Roman" w:cs="Times New Roman"/>
          <w:color w:val="000000"/>
          <w:spacing w:val="1"/>
          <w:sz w:val="20"/>
          <w:szCs w:val="20"/>
        </w:rPr>
        <w:t xml:space="preserve"> бактериологического исследования патогенного материала дыхательной системы за 2017-2019 гг</w:t>
      </w:r>
      <w:r w:rsidR="0084371B">
        <w:rPr>
          <w:rFonts w:ascii="Times New Roman" w:eastAsia="Times New Roman" w:hAnsi="Times New Roman" w:cs="Times New Roman"/>
          <w:color w:val="000000"/>
          <w:spacing w:val="1"/>
          <w:sz w:val="20"/>
          <w:szCs w:val="20"/>
        </w:rPr>
        <w:t>.</w:t>
      </w:r>
      <w:r w:rsidR="00200E7B" w:rsidRPr="00E452D5">
        <w:rPr>
          <w:rFonts w:ascii="Times New Roman" w:eastAsia="Times New Roman" w:hAnsi="Times New Roman" w:cs="Times New Roman"/>
          <w:color w:val="000000"/>
          <w:spacing w:val="1"/>
          <w:sz w:val="20"/>
          <w:szCs w:val="20"/>
        </w:rPr>
        <w:t xml:space="preserve"> было исследовано </w:t>
      </w:r>
      <w:r w:rsidR="008C7BFD" w:rsidRPr="00E452D5">
        <w:rPr>
          <w:rFonts w:ascii="Times New Roman" w:eastAsia="Times New Roman" w:hAnsi="Times New Roman" w:cs="Times New Roman"/>
          <w:color w:val="000000"/>
          <w:spacing w:val="1"/>
          <w:sz w:val="20"/>
          <w:szCs w:val="20"/>
        </w:rPr>
        <w:t>479</w:t>
      </w:r>
      <w:r w:rsidR="00200E7B" w:rsidRPr="00E452D5">
        <w:rPr>
          <w:rFonts w:ascii="Times New Roman" w:eastAsia="Times New Roman" w:hAnsi="Times New Roman" w:cs="Times New Roman"/>
          <w:color w:val="000000"/>
          <w:spacing w:val="1"/>
          <w:sz w:val="20"/>
          <w:szCs w:val="20"/>
        </w:rPr>
        <w:t xml:space="preserve"> человек. </w:t>
      </w:r>
      <w:r w:rsidR="00200E7B" w:rsidRPr="00E452D5">
        <w:rPr>
          <w:rFonts w:ascii="Times New Roman" w:hAnsi="Times New Roman" w:cs="Times New Roman"/>
          <w:sz w:val="20"/>
          <w:szCs w:val="20"/>
        </w:rPr>
        <w:t xml:space="preserve">В 2017 году мазок из зева на патогенные </w:t>
      </w:r>
      <w:r w:rsidR="003C6759" w:rsidRPr="00E452D5">
        <w:rPr>
          <w:rFonts w:ascii="Times New Roman" w:hAnsi="Times New Roman" w:cs="Times New Roman"/>
          <w:sz w:val="20"/>
          <w:szCs w:val="20"/>
        </w:rPr>
        <w:t>микроорганизмы</w:t>
      </w:r>
      <w:r w:rsidR="00200E7B" w:rsidRPr="00E452D5">
        <w:rPr>
          <w:rFonts w:ascii="Times New Roman" w:hAnsi="Times New Roman" w:cs="Times New Roman"/>
          <w:sz w:val="20"/>
          <w:szCs w:val="20"/>
        </w:rPr>
        <w:t xml:space="preserve"> показал 1</w:t>
      </w:r>
      <w:r w:rsidR="008C7BFD" w:rsidRPr="00E452D5">
        <w:rPr>
          <w:rFonts w:ascii="Times New Roman" w:hAnsi="Times New Roman" w:cs="Times New Roman"/>
          <w:sz w:val="20"/>
          <w:szCs w:val="20"/>
        </w:rPr>
        <w:t>2</w:t>
      </w:r>
      <w:r w:rsidR="00200E7B" w:rsidRPr="00E452D5">
        <w:rPr>
          <w:rFonts w:ascii="Times New Roman" w:hAnsi="Times New Roman" w:cs="Times New Roman"/>
          <w:sz w:val="20"/>
          <w:szCs w:val="20"/>
        </w:rPr>
        <w:t xml:space="preserve"> положительных результатов у 9</w:t>
      </w:r>
      <w:r w:rsidR="008C7BFD" w:rsidRPr="00E452D5">
        <w:rPr>
          <w:rFonts w:ascii="Times New Roman" w:hAnsi="Times New Roman" w:cs="Times New Roman"/>
          <w:sz w:val="20"/>
          <w:szCs w:val="20"/>
        </w:rPr>
        <w:t>2</w:t>
      </w:r>
      <w:r>
        <w:rPr>
          <w:rFonts w:ascii="Times New Roman" w:hAnsi="Times New Roman" w:cs="Times New Roman"/>
          <w:sz w:val="20"/>
          <w:szCs w:val="20"/>
        </w:rPr>
        <w:t xml:space="preserve"> обследованных пациентов;</w:t>
      </w:r>
      <w:r w:rsidR="00200E7B" w:rsidRPr="00E452D5">
        <w:rPr>
          <w:rFonts w:ascii="Times New Roman" w:hAnsi="Times New Roman" w:cs="Times New Roman"/>
          <w:sz w:val="20"/>
          <w:szCs w:val="20"/>
        </w:rPr>
        <w:t xml:space="preserve"> в 2018 году- 13 положительных и 7</w:t>
      </w:r>
      <w:r w:rsidR="008C7BFD" w:rsidRPr="00E452D5">
        <w:rPr>
          <w:rFonts w:ascii="Times New Roman" w:hAnsi="Times New Roman" w:cs="Times New Roman"/>
          <w:sz w:val="20"/>
          <w:szCs w:val="20"/>
        </w:rPr>
        <w:t>7</w:t>
      </w:r>
      <w:r w:rsidR="00200E7B" w:rsidRPr="00E452D5">
        <w:rPr>
          <w:rFonts w:ascii="Times New Roman" w:hAnsi="Times New Roman" w:cs="Times New Roman"/>
          <w:sz w:val="20"/>
          <w:szCs w:val="20"/>
        </w:rPr>
        <w:t xml:space="preserve"> отрицательных проб</w:t>
      </w:r>
      <w:r>
        <w:rPr>
          <w:rFonts w:ascii="Times New Roman" w:hAnsi="Times New Roman" w:cs="Times New Roman"/>
          <w:sz w:val="20"/>
          <w:szCs w:val="20"/>
        </w:rPr>
        <w:t>, в 2019 году 7 положительных и</w:t>
      </w:r>
      <w:r w:rsidR="00200E7B" w:rsidRPr="00E452D5">
        <w:rPr>
          <w:rFonts w:ascii="Times New Roman" w:hAnsi="Times New Roman" w:cs="Times New Roman"/>
          <w:sz w:val="20"/>
          <w:szCs w:val="20"/>
        </w:rPr>
        <w:t xml:space="preserve"> 8</w:t>
      </w:r>
      <w:r w:rsidR="008C7BFD" w:rsidRPr="00E452D5">
        <w:rPr>
          <w:rFonts w:ascii="Times New Roman" w:hAnsi="Times New Roman" w:cs="Times New Roman"/>
          <w:sz w:val="20"/>
          <w:szCs w:val="20"/>
        </w:rPr>
        <w:t>4</w:t>
      </w:r>
      <w:r w:rsidR="00200E7B" w:rsidRPr="00E452D5">
        <w:rPr>
          <w:rFonts w:ascii="Times New Roman" w:hAnsi="Times New Roman" w:cs="Times New Roman"/>
          <w:sz w:val="20"/>
          <w:szCs w:val="20"/>
        </w:rPr>
        <w:t xml:space="preserve"> отрицательных</w:t>
      </w:r>
      <w:r w:rsidR="003C6759" w:rsidRPr="00E452D5">
        <w:rPr>
          <w:rFonts w:ascii="Times New Roman" w:hAnsi="Times New Roman" w:cs="Times New Roman"/>
          <w:sz w:val="20"/>
          <w:szCs w:val="20"/>
        </w:rPr>
        <w:t xml:space="preserve"> результатов. </w:t>
      </w:r>
      <w:r w:rsidR="00200E7B" w:rsidRPr="00E452D5">
        <w:rPr>
          <w:rFonts w:ascii="Times New Roman" w:hAnsi="Times New Roman" w:cs="Times New Roman"/>
          <w:sz w:val="20"/>
          <w:szCs w:val="20"/>
        </w:rPr>
        <w:t xml:space="preserve"> Общий процент по</w:t>
      </w:r>
      <w:r>
        <w:rPr>
          <w:rFonts w:ascii="Times New Roman" w:hAnsi="Times New Roman" w:cs="Times New Roman"/>
          <w:sz w:val="20"/>
          <w:szCs w:val="20"/>
        </w:rPr>
        <w:t>ложительных проб</w:t>
      </w:r>
      <w:r w:rsidR="008C7BFD" w:rsidRPr="00E452D5">
        <w:rPr>
          <w:rFonts w:ascii="Times New Roman" w:hAnsi="Times New Roman" w:cs="Times New Roman"/>
          <w:sz w:val="20"/>
          <w:szCs w:val="20"/>
        </w:rPr>
        <w:t xml:space="preserve"> при исследовании мазков из зева </w:t>
      </w:r>
      <w:r w:rsidR="009E16A4" w:rsidRPr="00E452D5">
        <w:rPr>
          <w:rFonts w:ascii="Times New Roman" w:hAnsi="Times New Roman" w:cs="Times New Roman"/>
          <w:sz w:val="20"/>
          <w:szCs w:val="20"/>
        </w:rPr>
        <w:t xml:space="preserve">за 3 года </w:t>
      </w:r>
      <w:r w:rsidR="00200E7B" w:rsidRPr="00E452D5">
        <w:rPr>
          <w:rFonts w:ascii="Times New Roman" w:hAnsi="Times New Roman" w:cs="Times New Roman"/>
          <w:sz w:val="20"/>
          <w:szCs w:val="20"/>
        </w:rPr>
        <w:t>составил 11,</w:t>
      </w:r>
      <w:r w:rsidR="008C7BFD" w:rsidRPr="00E452D5">
        <w:rPr>
          <w:rFonts w:ascii="Times New Roman" w:hAnsi="Times New Roman" w:cs="Times New Roman"/>
          <w:sz w:val="20"/>
          <w:szCs w:val="20"/>
        </w:rPr>
        <w:t>7 (Таблица 1)</w:t>
      </w:r>
      <w:r w:rsidR="00200E7B" w:rsidRPr="00E452D5">
        <w:rPr>
          <w:rFonts w:ascii="Times New Roman" w:hAnsi="Times New Roman" w:cs="Times New Roman"/>
          <w:sz w:val="20"/>
          <w:szCs w:val="20"/>
        </w:rPr>
        <w:t>.</w:t>
      </w:r>
    </w:p>
    <w:p w:rsidR="005B37B6" w:rsidRPr="00E452D5" w:rsidRDefault="005B37B6" w:rsidP="00E452D5">
      <w:pPr>
        <w:spacing w:after="0" w:line="240" w:lineRule="auto"/>
        <w:ind w:firstLine="709"/>
        <w:jc w:val="both"/>
        <w:rPr>
          <w:rFonts w:ascii="Times New Roman" w:eastAsia="Times New Roman" w:hAnsi="Times New Roman" w:cs="Times New Roman"/>
          <w:bCs/>
          <w:color w:val="000000"/>
          <w:spacing w:val="1"/>
          <w:sz w:val="20"/>
          <w:szCs w:val="20"/>
        </w:rPr>
      </w:pPr>
    </w:p>
    <w:p w:rsidR="005B37B6" w:rsidRPr="00E452D5" w:rsidRDefault="008949B3" w:rsidP="00FC290D">
      <w:pPr>
        <w:spacing w:after="0" w:line="240" w:lineRule="auto"/>
        <w:jc w:val="both"/>
        <w:rPr>
          <w:rFonts w:ascii="Times New Roman" w:hAnsi="Times New Roman" w:cs="Times New Roman"/>
          <w:sz w:val="20"/>
          <w:szCs w:val="20"/>
        </w:rPr>
      </w:pPr>
      <w:r>
        <w:rPr>
          <w:rFonts w:ascii="Times New Roman" w:eastAsia="Times New Roman" w:hAnsi="Times New Roman" w:cs="Times New Roman"/>
          <w:bCs/>
          <w:color w:val="000000"/>
          <w:spacing w:val="1"/>
          <w:sz w:val="20"/>
          <w:szCs w:val="20"/>
        </w:rPr>
        <w:t xml:space="preserve">Таблица 1-Материалы </w:t>
      </w:r>
      <w:r w:rsidR="005B37B6" w:rsidRPr="00E452D5">
        <w:rPr>
          <w:rFonts w:ascii="Times New Roman" w:eastAsia="Times New Roman" w:hAnsi="Times New Roman" w:cs="Times New Roman"/>
          <w:bCs/>
          <w:color w:val="000000"/>
          <w:spacing w:val="1"/>
          <w:sz w:val="20"/>
          <w:szCs w:val="20"/>
        </w:rPr>
        <w:t>и результаты бактериологических исследований</w:t>
      </w:r>
      <w:r>
        <w:rPr>
          <w:rFonts w:ascii="Times New Roman" w:eastAsia="Times New Roman" w:hAnsi="Times New Roman" w:cs="Times New Roman"/>
          <w:bCs/>
          <w:color w:val="000000"/>
          <w:spacing w:val="1"/>
          <w:sz w:val="20"/>
          <w:szCs w:val="20"/>
        </w:rPr>
        <w:t xml:space="preserve"> дыхательной системы населения </w:t>
      </w:r>
      <w:proofErr w:type="spellStart"/>
      <w:r>
        <w:rPr>
          <w:rFonts w:ascii="Times New Roman" w:eastAsia="Times New Roman" w:hAnsi="Times New Roman" w:cs="Times New Roman"/>
          <w:bCs/>
          <w:color w:val="000000"/>
          <w:spacing w:val="1"/>
          <w:sz w:val="20"/>
          <w:szCs w:val="20"/>
        </w:rPr>
        <w:t>Щербактинского</w:t>
      </w:r>
      <w:proofErr w:type="spellEnd"/>
      <w:r>
        <w:rPr>
          <w:rFonts w:ascii="Times New Roman" w:eastAsia="Times New Roman" w:hAnsi="Times New Roman" w:cs="Times New Roman"/>
          <w:bCs/>
          <w:color w:val="000000"/>
          <w:spacing w:val="1"/>
          <w:sz w:val="20"/>
          <w:szCs w:val="20"/>
        </w:rPr>
        <w:t xml:space="preserve"> района в период</w:t>
      </w:r>
      <w:r w:rsidR="005B37B6" w:rsidRPr="00E452D5">
        <w:rPr>
          <w:rFonts w:ascii="Times New Roman" w:eastAsia="Times New Roman" w:hAnsi="Times New Roman" w:cs="Times New Roman"/>
          <w:bCs/>
          <w:color w:val="000000"/>
          <w:spacing w:val="1"/>
          <w:sz w:val="20"/>
          <w:szCs w:val="20"/>
        </w:rPr>
        <w:t xml:space="preserve"> с 2017 по 2019 </w:t>
      </w:r>
      <w:r w:rsidR="00B414EA">
        <w:rPr>
          <w:rFonts w:ascii="Times New Roman" w:eastAsia="Times New Roman" w:hAnsi="Times New Roman" w:cs="Times New Roman"/>
          <w:bCs/>
          <w:color w:val="000000"/>
          <w:spacing w:val="1"/>
          <w:sz w:val="20"/>
          <w:szCs w:val="20"/>
        </w:rPr>
        <w:t>гг.</w:t>
      </w:r>
      <w:r w:rsidR="005B37B6" w:rsidRPr="00E452D5">
        <w:rPr>
          <w:rFonts w:ascii="Times New Roman" w:eastAsia="Times New Roman" w:hAnsi="Times New Roman" w:cs="Times New Roman"/>
          <w:bCs/>
          <w:color w:val="000000"/>
          <w:spacing w:val="1"/>
          <w:sz w:val="20"/>
          <w:szCs w:val="20"/>
        </w:rPr>
        <w:t xml:space="preserve"> </w:t>
      </w:r>
    </w:p>
    <w:tbl>
      <w:tblPr>
        <w:tblStyle w:val="a6"/>
        <w:tblW w:w="9747" w:type="dxa"/>
        <w:tblLayout w:type="fixed"/>
        <w:tblLook w:val="04A0"/>
      </w:tblPr>
      <w:tblGrid>
        <w:gridCol w:w="1526"/>
        <w:gridCol w:w="1276"/>
        <w:gridCol w:w="1134"/>
        <w:gridCol w:w="1134"/>
        <w:gridCol w:w="992"/>
        <w:gridCol w:w="1134"/>
        <w:gridCol w:w="992"/>
        <w:gridCol w:w="1559"/>
      </w:tblGrid>
      <w:tr w:rsidR="00431B97" w:rsidRPr="00E452D5" w:rsidTr="008C7BFD">
        <w:tc>
          <w:tcPr>
            <w:tcW w:w="1526" w:type="dxa"/>
            <w:vMerge w:val="restart"/>
          </w:tcPr>
          <w:p w:rsidR="00431B97" w:rsidRPr="00E452D5" w:rsidRDefault="00431B97" w:rsidP="00E452D5">
            <w:pPr>
              <w:jc w:val="both"/>
              <w:rPr>
                <w:rFonts w:ascii="Times New Roman" w:hAnsi="Times New Roman" w:cs="Times New Roman"/>
                <w:sz w:val="20"/>
                <w:szCs w:val="20"/>
              </w:rPr>
            </w:pPr>
          </w:p>
        </w:tc>
        <w:tc>
          <w:tcPr>
            <w:tcW w:w="2410" w:type="dxa"/>
            <w:gridSpan w:val="2"/>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2017 год</w:t>
            </w:r>
          </w:p>
        </w:tc>
        <w:tc>
          <w:tcPr>
            <w:tcW w:w="2126" w:type="dxa"/>
            <w:gridSpan w:val="2"/>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2018 год</w:t>
            </w:r>
          </w:p>
        </w:tc>
        <w:tc>
          <w:tcPr>
            <w:tcW w:w="2126" w:type="dxa"/>
            <w:gridSpan w:val="2"/>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2019 год</w:t>
            </w:r>
          </w:p>
        </w:tc>
        <w:tc>
          <w:tcPr>
            <w:tcW w:w="1559" w:type="dxa"/>
            <w:vMerge w:val="restart"/>
          </w:tcPr>
          <w:p w:rsidR="00431B97" w:rsidRPr="00E452D5" w:rsidRDefault="00431B97" w:rsidP="00E452D5">
            <w:pPr>
              <w:jc w:val="center"/>
              <w:rPr>
                <w:rFonts w:ascii="Times New Roman" w:hAnsi="Times New Roman" w:cs="Times New Roman"/>
                <w:sz w:val="20"/>
                <w:szCs w:val="20"/>
              </w:rPr>
            </w:pPr>
            <w:r w:rsidRPr="00E452D5">
              <w:rPr>
                <w:rFonts w:ascii="Times New Roman" w:eastAsia="Times New Roman" w:hAnsi="Times New Roman" w:cs="Times New Roman"/>
                <w:bCs/>
                <w:color w:val="000000"/>
                <w:spacing w:val="1"/>
                <w:sz w:val="20"/>
                <w:szCs w:val="20"/>
              </w:rPr>
              <w:t xml:space="preserve">Процент (+) проб за 2017-2019 </w:t>
            </w:r>
            <w:proofErr w:type="spellStart"/>
            <w:proofErr w:type="gramStart"/>
            <w:r w:rsidRPr="00E452D5">
              <w:rPr>
                <w:rFonts w:ascii="Times New Roman" w:eastAsia="Times New Roman" w:hAnsi="Times New Roman" w:cs="Times New Roman"/>
                <w:bCs/>
                <w:color w:val="000000"/>
                <w:spacing w:val="1"/>
                <w:sz w:val="20"/>
                <w:szCs w:val="20"/>
              </w:rPr>
              <w:t>гг</w:t>
            </w:r>
            <w:proofErr w:type="spellEnd"/>
            <w:proofErr w:type="gramEnd"/>
          </w:p>
        </w:tc>
      </w:tr>
      <w:tr w:rsidR="00431B97" w:rsidRPr="00E452D5" w:rsidTr="008C7BFD">
        <w:tc>
          <w:tcPr>
            <w:tcW w:w="1526" w:type="dxa"/>
            <w:vMerge/>
          </w:tcPr>
          <w:p w:rsidR="00431B97" w:rsidRPr="00E452D5" w:rsidRDefault="00431B97" w:rsidP="00E452D5">
            <w:pPr>
              <w:jc w:val="both"/>
              <w:rPr>
                <w:rFonts w:ascii="Times New Roman" w:hAnsi="Times New Roman" w:cs="Times New Roman"/>
                <w:sz w:val="20"/>
                <w:szCs w:val="20"/>
              </w:rPr>
            </w:pPr>
          </w:p>
        </w:tc>
        <w:tc>
          <w:tcPr>
            <w:tcW w:w="1276" w:type="dxa"/>
          </w:tcPr>
          <w:p w:rsidR="00431B97" w:rsidRPr="00E452D5" w:rsidRDefault="00431B97" w:rsidP="00E452D5">
            <w:pPr>
              <w:jc w:val="center"/>
              <w:rPr>
                <w:rFonts w:ascii="Times New Roman" w:hAnsi="Times New Roman" w:cs="Times New Roman"/>
                <w:sz w:val="20"/>
                <w:szCs w:val="20"/>
              </w:rPr>
            </w:pPr>
            <w:proofErr w:type="spellStart"/>
            <w:proofErr w:type="gramStart"/>
            <w:r w:rsidRPr="00E452D5">
              <w:rPr>
                <w:rFonts w:ascii="Times New Roman" w:hAnsi="Times New Roman" w:cs="Times New Roman"/>
                <w:sz w:val="20"/>
                <w:szCs w:val="20"/>
              </w:rPr>
              <w:t>Обследо</w:t>
            </w:r>
            <w:r w:rsidR="008C7BFD" w:rsidRPr="00E452D5">
              <w:rPr>
                <w:rFonts w:ascii="Times New Roman" w:hAnsi="Times New Roman" w:cs="Times New Roman"/>
                <w:sz w:val="20"/>
                <w:szCs w:val="20"/>
              </w:rPr>
              <w:t>-</w:t>
            </w:r>
            <w:r w:rsidRPr="00E452D5">
              <w:rPr>
                <w:rFonts w:ascii="Times New Roman" w:hAnsi="Times New Roman" w:cs="Times New Roman"/>
                <w:sz w:val="20"/>
                <w:szCs w:val="20"/>
              </w:rPr>
              <w:t>вано</w:t>
            </w:r>
            <w:proofErr w:type="spellEnd"/>
            <w:proofErr w:type="gramEnd"/>
            <w:r w:rsidR="008C7BFD" w:rsidRPr="00E452D5">
              <w:rPr>
                <w:rFonts w:ascii="Times New Roman" w:hAnsi="Times New Roman" w:cs="Times New Roman"/>
                <w:sz w:val="20"/>
                <w:szCs w:val="20"/>
              </w:rPr>
              <w:t xml:space="preserve"> (чел)</w:t>
            </w:r>
          </w:p>
        </w:tc>
        <w:tc>
          <w:tcPr>
            <w:tcW w:w="1134"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Процент</w:t>
            </w:r>
          </w:p>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 проб</w:t>
            </w:r>
          </w:p>
        </w:tc>
        <w:tc>
          <w:tcPr>
            <w:tcW w:w="1134" w:type="dxa"/>
          </w:tcPr>
          <w:p w:rsidR="00431B97" w:rsidRPr="00E452D5" w:rsidRDefault="00431B97" w:rsidP="00E452D5">
            <w:pPr>
              <w:jc w:val="center"/>
              <w:rPr>
                <w:rFonts w:ascii="Times New Roman" w:hAnsi="Times New Roman" w:cs="Times New Roman"/>
                <w:sz w:val="20"/>
                <w:szCs w:val="20"/>
              </w:rPr>
            </w:pPr>
            <w:proofErr w:type="spellStart"/>
            <w:proofErr w:type="gramStart"/>
            <w:r w:rsidRPr="00E452D5">
              <w:rPr>
                <w:rFonts w:ascii="Times New Roman" w:hAnsi="Times New Roman" w:cs="Times New Roman"/>
                <w:sz w:val="20"/>
                <w:szCs w:val="20"/>
              </w:rPr>
              <w:t>Обследо</w:t>
            </w:r>
            <w:r w:rsidR="008C7BFD" w:rsidRPr="00E452D5">
              <w:rPr>
                <w:rFonts w:ascii="Times New Roman" w:hAnsi="Times New Roman" w:cs="Times New Roman"/>
                <w:sz w:val="20"/>
                <w:szCs w:val="20"/>
              </w:rPr>
              <w:t>-</w:t>
            </w:r>
            <w:r w:rsidRPr="00E452D5">
              <w:rPr>
                <w:rFonts w:ascii="Times New Roman" w:hAnsi="Times New Roman" w:cs="Times New Roman"/>
                <w:sz w:val="20"/>
                <w:szCs w:val="20"/>
              </w:rPr>
              <w:t>вано</w:t>
            </w:r>
            <w:proofErr w:type="spellEnd"/>
            <w:proofErr w:type="gramEnd"/>
            <w:r w:rsidR="008C7BFD" w:rsidRPr="00E452D5">
              <w:rPr>
                <w:rFonts w:ascii="Times New Roman" w:hAnsi="Times New Roman" w:cs="Times New Roman"/>
                <w:sz w:val="20"/>
                <w:szCs w:val="20"/>
              </w:rPr>
              <w:t xml:space="preserve"> (чел)</w:t>
            </w:r>
          </w:p>
        </w:tc>
        <w:tc>
          <w:tcPr>
            <w:tcW w:w="992"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Процент</w:t>
            </w:r>
          </w:p>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 проб</w:t>
            </w:r>
          </w:p>
        </w:tc>
        <w:tc>
          <w:tcPr>
            <w:tcW w:w="1134" w:type="dxa"/>
          </w:tcPr>
          <w:p w:rsidR="00431B97" w:rsidRPr="00E452D5" w:rsidRDefault="00431B97" w:rsidP="00E452D5">
            <w:pPr>
              <w:jc w:val="center"/>
              <w:rPr>
                <w:rFonts w:ascii="Times New Roman" w:hAnsi="Times New Roman" w:cs="Times New Roman"/>
                <w:sz w:val="20"/>
                <w:szCs w:val="20"/>
              </w:rPr>
            </w:pPr>
            <w:proofErr w:type="spellStart"/>
            <w:proofErr w:type="gramStart"/>
            <w:r w:rsidRPr="00E452D5">
              <w:rPr>
                <w:rFonts w:ascii="Times New Roman" w:hAnsi="Times New Roman" w:cs="Times New Roman"/>
                <w:sz w:val="20"/>
                <w:szCs w:val="20"/>
              </w:rPr>
              <w:t>Обследо</w:t>
            </w:r>
            <w:r w:rsidR="008C7BFD" w:rsidRPr="00E452D5">
              <w:rPr>
                <w:rFonts w:ascii="Times New Roman" w:hAnsi="Times New Roman" w:cs="Times New Roman"/>
                <w:sz w:val="20"/>
                <w:szCs w:val="20"/>
              </w:rPr>
              <w:t>-</w:t>
            </w:r>
            <w:r w:rsidRPr="00E452D5">
              <w:rPr>
                <w:rFonts w:ascii="Times New Roman" w:hAnsi="Times New Roman" w:cs="Times New Roman"/>
                <w:sz w:val="20"/>
                <w:szCs w:val="20"/>
              </w:rPr>
              <w:t>вано</w:t>
            </w:r>
            <w:proofErr w:type="spellEnd"/>
            <w:proofErr w:type="gramEnd"/>
            <w:r w:rsidR="008C7BFD" w:rsidRPr="00E452D5">
              <w:rPr>
                <w:rFonts w:ascii="Times New Roman" w:hAnsi="Times New Roman" w:cs="Times New Roman"/>
                <w:sz w:val="20"/>
                <w:szCs w:val="20"/>
              </w:rPr>
              <w:t xml:space="preserve"> (чел)</w:t>
            </w:r>
          </w:p>
        </w:tc>
        <w:tc>
          <w:tcPr>
            <w:tcW w:w="992"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Процент</w:t>
            </w:r>
          </w:p>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 проб</w:t>
            </w:r>
          </w:p>
        </w:tc>
        <w:tc>
          <w:tcPr>
            <w:tcW w:w="1559" w:type="dxa"/>
            <w:vMerge/>
          </w:tcPr>
          <w:p w:rsidR="00431B97" w:rsidRPr="00E452D5" w:rsidRDefault="00431B97" w:rsidP="00E452D5">
            <w:pPr>
              <w:jc w:val="center"/>
              <w:rPr>
                <w:rFonts w:ascii="Times New Roman" w:hAnsi="Times New Roman" w:cs="Times New Roman"/>
                <w:sz w:val="20"/>
                <w:szCs w:val="20"/>
              </w:rPr>
            </w:pPr>
          </w:p>
        </w:tc>
      </w:tr>
      <w:tr w:rsidR="008C7BFD" w:rsidRPr="00E452D5" w:rsidTr="008C7BFD">
        <w:tc>
          <w:tcPr>
            <w:tcW w:w="1526" w:type="dxa"/>
          </w:tcPr>
          <w:p w:rsidR="00431B97" w:rsidRPr="00E452D5" w:rsidRDefault="008C7BFD" w:rsidP="00E452D5">
            <w:pPr>
              <w:jc w:val="both"/>
              <w:rPr>
                <w:rFonts w:ascii="Times New Roman" w:eastAsia="Times New Roman" w:hAnsi="Times New Roman" w:cs="Times New Roman"/>
                <w:bCs/>
                <w:color w:val="000000"/>
                <w:spacing w:val="1"/>
                <w:sz w:val="20"/>
                <w:szCs w:val="20"/>
              </w:rPr>
            </w:pPr>
            <w:r w:rsidRPr="00E452D5">
              <w:rPr>
                <w:rFonts w:ascii="Times New Roman" w:eastAsia="Times New Roman" w:hAnsi="Times New Roman" w:cs="Times New Roman"/>
                <w:bCs/>
                <w:color w:val="000000"/>
                <w:spacing w:val="1"/>
                <w:sz w:val="20"/>
                <w:szCs w:val="20"/>
              </w:rPr>
              <w:t>М</w:t>
            </w:r>
            <w:r w:rsidR="00431B97" w:rsidRPr="00E452D5">
              <w:rPr>
                <w:rFonts w:ascii="Times New Roman" w:eastAsia="Times New Roman" w:hAnsi="Times New Roman" w:cs="Times New Roman"/>
                <w:bCs/>
                <w:color w:val="000000"/>
                <w:spacing w:val="1"/>
                <w:sz w:val="20"/>
                <w:szCs w:val="20"/>
              </w:rPr>
              <w:t>азок из зева</w:t>
            </w:r>
          </w:p>
        </w:tc>
        <w:tc>
          <w:tcPr>
            <w:tcW w:w="1276"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92</w:t>
            </w:r>
          </w:p>
        </w:tc>
        <w:tc>
          <w:tcPr>
            <w:tcW w:w="1134"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13,03</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89</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14,6</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91</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7,7</w:t>
            </w:r>
          </w:p>
        </w:tc>
        <w:tc>
          <w:tcPr>
            <w:tcW w:w="1559"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11,7</w:t>
            </w:r>
          </w:p>
        </w:tc>
      </w:tr>
      <w:tr w:rsidR="008C7BFD" w:rsidRPr="00E452D5" w:rsidTr="008C7BFD">
        <w:tc>
          <w:tcPr>
            <w:tcW w:w="1526" w:type="dxa"/>
          </w:tcPr>
          <w:p w:rsidR="00431B97" w:rsidRPr="00E452D5" w:rsidRDefault="008C7BFD" w:rsidP="00E452D5">
            <w:pPr>
              <w:jc w:val="both"/>
              <w:rPr>
                <w:rFonts w:ascii="Times New Roman" w:eastAsia="Times New Roman" w:hAnsi="Times New Roman" w:cs="Times New Roman"/>
                <w:bCs/>
                <w:color w:val="000000"/>
                <w:spacing w:val="1"/>
                <w:sz w:val="20"/>
                <w:szCs w:val="20"/>
              </w:rPr>
            </w:pPr>
            <w:r w:rsidRPr="00E452D5">
              <w:rPr>
                <w:rFonts w:ascii="Times New Roman" w:eastAsia="Times New Roman" w:hAnsi="Times New Roman" w:cs="Times New Roman"/>
                <w:bCs/>
                <w:color w:val="000000"/>
                <w:spacing w:val="1"/>
                <w:sz w:val="20"/>
                <w:szCs w:val="20"/>
              </w:rPr>
              <w:t>М</w:t>
            </w:r>
            <w:r w:rsidR="00431B97" w:rsidRPr="00E452D5">
              <w:rPr>
                <w:rFonts w:ascii="Times New Roman" w:eastAsia="Times New Roman" w:hAnsi="Times New Roman" w:cs="Times New Roman"/>
                <w:bCs/>
                <w:color w:val="000000"/>
                <w:spacing w:val="1"/>
                <w:sz w:val="20"/>
                <w:szCs w:val="20"/>
              </w:rPr>
              <w:t>азок из носа</w:t>
            </w:r>
          </w:p>
        </w:tc>
        <w:tc>
          <w:tcPr>
            <w:tcW w:w="1276"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26</w:t>
            </w:r>
          </w:p>
        </w:tc>
        <w:tc>
          <w:tcPr>
            <w:tcW w:w="1134"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23,08</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27</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14,8</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23</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21,7</w:t>
            </w:r>
          </w:p>
        </w:tc>
        <w:tc>
          <w:tcPr>
            <w:tcW w:w="1559"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18,4</w:t>
            </w:r>
          </w:p>
        </w:tc>
      </w:tr>
      <w:tr w:rsidR="008C7BFD" w:rsidRPr="00E452D5" w:rsidTr="008C7BFD">
        <w:tc>
          <w:tcPr>
            <w:tcW w:w="1526" w:type="dxa"/>
          </w:tcPr>
          <w:p w:rsidR="00431B97" w:rsidRPr="00E452D5" w:rsidRDefault="008C7BFD" w:rsidP="00E452D5">
            <w:pPr>
              <w:jc w:val="both"/>
              <w:rPr>
                <w:rFonts w:ascii="Times New Roman" w:eastAsia="Times New Roman" w:hAnsi="Times New Roman" w:cs="Times New Roman"/>
                <w:bCs/>
                <w:color w:val="000000"/>
                <w:spacing w:val="1"/>
                <w:sz w:val="20"/>
                <w:szCs w:val="20"/>
              </w:rPr>
            </w:pPr>
            <w:r w:rsidRPr="00E452D5">
              <w:rPr>
                <w:rFonts w:ascii="Times New Roman" w:eastAsia="Times New Roman" w:hAnsi="Times New Roman" w:cs="Times New Roman"/>
                <w:bCs/>
                <w:color w:val="000000"/>
                <w:spacing w:val="1"/>
                <w:sz w:val="20"/>
                <w:szCs w:val="20"/>
              </w:rPr>
              <w:t>М</w:t>
            </w:r>
            <w:r w:rsidR="00431B97" w:rsidRPr="00E452D5">
              <w:rPr>
                <w:rFonts w:ascii="Times New Roman" w:eastAsia="Times New Roman" w:hAnsi="Times New Roman" w:cs="Times New Roman"/>
                <w:bCs/>
                <w:color w:val="000000"/>
                <w:spacing w:val="1"/>
                <w:sz w:val="20"/>
                <w:szCs w:val="20"/>
              </w:rPr>
              <w:t>окрота</w:t>
            </w:r>
          </w:p>
        </w:tc>
        <w:tc>
          <w:tcPr>
            <w:tcW w:w="1276"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43</w:t>
            </w:r>
          </w:p>
        </w:tc>
        <w:tc>
          <w:tcPr>
            <w:tcW w:w="1134" w:type="dxa"/>
          </w:tcPr>
          <w:p w:rsidR="00431B97" w:rsidRPr="00E452D5" w:rsidRDefault="00431B97" w:rsidP="00E452D5">
            <w:pPr>
              <w:jc w:val="center"/>
              <w:rPr>
                <w:rFonts w:ascii="Times New Roman" w:hAnsi="Times New Roman" w:cs="Times New Roman"/>
                <w:sz w:val="20"/>
                <w:szCs w:val="20"/>
              </w:rPr>
            </w:pPr>
            <w:r w:rsidRPr="00E452D5">
              <w:rPr>
                <w:rFonts w:ascii="Times New Roman" w:hAnsi="Times New Roman" w:cs="Times New Roman"/>
                <w:sz w:val="20"/>
                <w:szCs w:val="20"/>
              </w:rPr>
              <w:t>53,8</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42</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58,9</w:t>
            </w:r>
          </w:p>
        </w:tc>
        <w:tc>
          <w:tcPr>
            <w:tcW w:w="1134"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46</w:t>
            </w:r>
          </w:p>
        </w:tc>
        <w:tc>
          <w:tcPr>
            <w:tcW w:w="992"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28,2</w:t>
            </w:r>
          </w:p>
        </w:tc>
        <w:tc>
          <w:tcPr>
            <w:tcW w:w="1559" w:type="dxa"/>
          </w:tcPr>
          <w:p w:rsidR="00431B97" w:rsidRPr="00E452D5" w:rsidRDefault="008C7BFD" w:rsidP="00E452D5">
            <w:pPr>
              <w:jc w:val="center"/>
              <w:rPr>
                <w:rFonts w:ascii="Times New Roman" w:hAnsi="Times New Roman" w:cs="Times New Roman"/>
                <w:sz w:val="20"/>
                <w:szCs w:val="20"/>
              </w:rPr>
            </w:pPr>
            <w:r w:rsidRPr="00E452D5">
              <w:rPr>
                <w:rFonts w:ascii="Times New Roman" w:hAnsi="Times New Roman" w:cs="Times New Roman"/>
                <w:sz w:val="20"/>
                <w:szCs w:val="20"/>
              </w:rPr>
              <w:t>45,8</w:t>
            </w:r>
          </w:p>
        </w:tc>
      </w:tr>
      <w:tr w:rsidR="001B63AD" w:rsidRPr="00E452D5" w:rsidTr="008C7BFD">
        <w:tc>
          <w:tcPr>
            <w:tcW w:w="1526" w:type="dxa"/>
          </w:tcPr>
          <w:p w:rsidR="001B63AD" w:rsidRPr="00E452D5" w:rsidRDefault="001B63AD" w:rsidP="00E452D5">
            <w:pPr>
              <w:jc w:val="both"/>
              <w:rPr>
                <w:rFonts w:ascii="Times New Roman" w:eastAsia="Times New Roman" w:hAnsi="Times New Roman" w:cs="Times New Roman"/>
                <w:bCs/>
                <w:color w:val="000000"/>
                <w:spacing w:val="1"/>
                <w:sz w:val="20"/>
                <w:szCs w:val="20"/>
              </w:rPr>
            </w:pPr>
            <w:r w:rsidRPr="00E452D5">
              <w:rPr>
                <w:rFonts w:ascii="Times New Roman" w:eastAsia="Times New Roman" w:hAnsi="Times New Roman" w:cs="Times New Roman"/>
                <w:bCs/>
                <w:color w:val="000000"/>
                <w:spacing w:val="1"/>
                <w:sz w:val="20"/>
                <w:szCs w:val="20"/>
              </w:rPr>
              <w:t>Итого</w:t>
            </w:r>
          </w:p>
        </w:tc>
        <w:tc>
          <w:tcPr>
            <w:tcW w:w="1276" w:type="dxa"/>
          </w:tcPr>
          <w:p w:rsidR="001B63AD" w:rsidRPr="00E452D5" w:rsidRDefault="001B63AD" w:rsidP="00E452D5">
            <w:pPr>
              <w:jc w:val="center"/>
              <w:rPr>
                <w:rFonts w:ascii="Times New Roman" w:hAnsi="Times New Roman" w:cs="Times New Roman"/>
                <w:sz w:val="20"/>
                <w:szCs w:val="20"/>
              </w:rPr>
            </w:pPr>
            <w:r w:rsidRPr="00E452D5">
              <w:rPr>
                <w:rFonts w:ascii="Times New Roman" w:hAnsi="Times New Roman" w:cs="Times New Roman"/>
                <w:sz w:val="20"/>
                <w:szCs w:val="20"/>
              </w:rPr>
              <w:t>161</w:t>
            </w:r>
          </w:p>
        </w:tc>
        <w:tc>
          <w:tcPr>
            <w:tcW w:w="1134" w:type="dxa"/>
          </w:tcPr>
          <w:p w:rsidR="001B63AD" w:rsidRPr="00E452D5" w:rsidRDefault="005B289D" w:rsidP="00E452D5">
            <w:pPr>
              <w:jc w:val="center"/>
              <w:rPr>
                <w:rFonts w:ascii="Times New Roman" w:hAnsi="Times New Roman" w:cs="Times New Roman"/>
                <w:sz w:val="20"/>
                <w:szCs w:val="20"/>
              </w:rPr>
            </w:pPr>
            <w:r w:rsidRPr="00E452D5">
              <w:rPr>
                <w:rFonts w:ascii="Times New Roman" w:hAnsi="Times New Roman" w:cs="Times New Roman"/>
                <w:sz w:val="20"/>
                <w:szCs w:val="20"/>
              </w:rPr>
              <w:t>24,8</w:t>
            </w:r>
          </w:p>
        </w:tc>
        <w:tc>
          <w:tcPr>
            <w:tcW w:w="1134" w:type="dxa"/>
          </w:tcPr>
          <w:p w:rsidR="001B63AD" w:rsidRPr="00E452D5" w:rsidRDefault="008D6C9E" w:rsidP="00E452D5">
            <w:pPr>
              <w:jc w:val="center"/>
              <w:rPr>
                <w:rFonts w:ascii="Times New Roman" w:hAnsi="Times New Roman" w:cs="Times New Roman"/>
                <w:sz w:val="20"/>
                <w:szCs w:val="20"/>
              </w:rPr>
            </w:pPr>
            <w:r w:rsidRPr="00E452D5">
              <w:rPr>
                <w:rFonts w:ascii="Times New Roman" w:hAnsi="Times New Roman" w:cs="Times New Roman"/>
                <w:sz w:val="20"/>
                <w:szCs w:val="20"/>
              </w:rPr>
              <w:t>158</w:t>
            </w:r>
          </w:p>
        </w:tc>
        <w:tc>
          <w:tcPr>
            <w:tcW w:w="992" w:type="dxa"/>
          </w:tcPr>
          <w:p w:rsidR="001B63AD" w:rsidRPr="00E452D5" w:rsidRDefault="005B289D" w:rsidP="00E452D5">
            <w:pPr>
              <w:jc w:val="center"/>
              <w:rPr>
                <w:rFonts w:ascii="Times New Roman" w:hAnsi="Times New Roman" w:cs="Times New Roman"/>
                <w:sz w:val="20"/>
                <w:szCs w:val="20"/>
              </w:rPr>
            </w:pPr>
            <w:r w:rsidRPr="00E452D5">
              <w:rPr>
                <w:rFonts w:ascii="Times New Roman" w:hAnsi="Times New Roman" w:cs="Times New Roman"/>
                <w:sz w:val="20"/>
                <w:szCs w:val="20"/>
              </w:rPr>
              <w:t>25,9</w:t>
            </w:r>
          </w:p>
        </w:tc>
        <w:tc>
          <w:tcPr>
            <w:tcW w:w="1134" w:type="dxa"/>
          </w:tcPr>
          <w:p w:rsidR="001B63AD" w:rsidRPr="00E452D5" w:rsidRDefault="005B289D" w:rsidP="00E452D5">
            <w:pPr>
              <w:jc w:val="center"/>
              <w:rPr>
                <w:rFonts w:ascii="Times New Roman" w:hAnsi="Times New Roman" w:cs="Times New Roman"/>
                <w:sz w:val="20"/>
                <w:szCs w:val="20"/>
              </w:rPr>
            </w:pPr>
            <w:r w:rsidRPr="00E452D5">
              <w:rPr>
                <w:rFonts w:ascii="Times New Roman" w:hAnsi="Times New Roman" w:cs="Times New Roman"/>
                <w:sz w:val="20"/>
                <w:szCs w:val="20"/>
              </w:rPr>
              <w:t>160</w:t>
            </w:r>
          </w:p>
        </w:tc>
        <w:tc>
          <w:tcPr>
            <w:tcW w:w="992" w:type="dxa"/>
          </w:tcPr>
          <w:p w:rsidR="001B63AD" w:rsidRPr="00E452D5" w:rsidRDefault="005B289D" w:rsidP="00E452D5">
            <w:pPr>
              <w:jc w:val="center"/>
              <w:rPr>
                <w:rFonts w:ascii="Times New Roman" w:hAnsi="Times New Roman" w:cs="Times New Roman"/>
                <w:sz w:val="20"/>
                <w:szCs w:val="20"/>
              </w:rPr>
            </w:pPr>
            <w:r w:rsidRPr="00E452D5">
              <w:rPr>
                <w:rFonts w:ascii="Times New Roman" w:hAnsi="Times New Roman" w:cs="Times New Roman"/>
                <w:sz w:val="20"/>
                <w:szCs w:val="20"/>
              </w:rPr>
              <w:t>15,6</w:t>
            </w:r>
          </w:p>
        </w:tc>
        <w:tc>
          <w:tcPr>
            <w:tcW w:w="1559" w:type="dxa"/>
          </w:tcPr>
          <w:p w:rsidR="001B63AD" w:rsidRPr="00E452D5" w:rsidRDefault="005B289D" w:rsidP="00E452D5">
            <w:pPr>
              <w:jc w:val="center"/>
              <w:rPr>
                <w:rFonts w:ascii="Times New Roman" w:hAnsi="Times New Roman" w:cs="Times New Roman"/>
                <w:sz w:val="20"/>
                <w:szCs w:val="20"/>
              </w:rPr>
            </w:pPr>
            <w:r w:rsidRPr="00E452D5">
              <w:rPr>
                <w:rFonts w:ascii="Times New Roman" w:hAnsi="Times New Roman" w:cs="Times New Roman"/>
                <w:sz w:val="20"/>
                <w:szCs w:val="20"/>
              </w:rPr>
              <w:t>22,1</w:t>
            </w:r>
          </w:p>
        </w:tc>
      </w:tr>
    </w:tbl>
    <w:p w:rsidR="005B37B6" w:rsidRPr="00E452D5" w:rsidRDefault="005B37B6" w:rsidP="00E452D5">
      <w:pPr>
        <w:spacing w:after="0" w:line="240" w:lineRule="auto"/>
        <w:ind w:firstLine="709"/>
        <w:jc w:val="both"/>
        <w:rPr>
          <w:rFonts w:ascii="Times New Roman" w:hAnsi="Times New Roman" w:cs="Times New Roman"/>
          <w:sz w:val="20"/>
          <w:szCs w:val="20"/>
        </w:rPr>
      </w:pPr>
    </w:p>
    <w:p w:rsidR="00200E7B" w:rsidRPr="00E452D5" w:rsidRDefault="005B453B" w:rsidP="00E452D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 исследовании</w:t>
      </w:r>
      <w:r w:rsidR="00200E7B" w:rsidRPr="00E452D5">
        <w:rPr>
          <w:rFonts w:ascii="Times New Roman" w:hAnsi="Times New Roman" w:cs="Times New Roman"/>
          <w:sz w:val="20"/>
          <w:szCs w:val="20"/>
        </w:rPr>
        <w:t xml:space="preserve"> маз</w:t>
      </w:r>
      <w:r w:rsidR="003C6759" w:rsidRPr="00E452D5">
        <w:rPr>
          <w:rFonts w:ascii="Times New Roman" w:hAnsi="Times New Roman" w:cs="Times New Roman"/>
          <w:sz w:val="20"/>
          <w:szCs w:val="20"/>
        </w:rPr>
        <w:t>ков</w:t>
      </w:r>
      <w:r w:rsidR="00200E7B" w:rsidRPr="00E452D5">
        <w:rPr>
          <w:rFonts w:ascii="Times New Roman" w:hAnsi="Times New Roman" w:cs="Times New Roman"/>
          <w:sz w:val="20"/>
          <w:szCs w:val="20"/>
        </w:rPr>
        <w:t xml:space="preserve"> из носа за три года было исследовано 72 человека</w:t>
      </w:r>
      <w:r w:rsidR="003C6759" w:rsidRPr="00E452D5">
        <w:rPr>
          <w:rFonts w:ascii="Times New Roman" w:hAnsi="Times New Roman" w:cs="Times New Roman"/>
          <w:sz w:val="20"/>
          <w:szCs w:val="20"/>
        </w:rPr>
        <w:t>, при этом</w:t>
      </w:r>
      <w:r w:rsidR="00200E7B" w:rsidRPr="00E452D5">
        <w:rPr>
          <w:rFonts w:ascii="Times New Roman" w:hAnsi="Times New Roman" w:cs="Times New Roman"/>
          <w:sz w:val="20"/>
          <w:szCs w:val="20"/>
        </w:rPr>
        <w:t xml:space="preserve"> в 2017 году положительны</w:t>
      </w:r>
      <w:r w:rsidR="003C6759" w:rsidRPr="00E452D5">
        <w:rPr>
          <w:rFonts w:ascii="Times New Roman" w:hAnsi="Times New Roman" w:cs="Times New Roman"/>
          <w:sz w:val="20"/>
          <w:szCs w:val="20"/>
        </w:rPr>
        <w:t>й</w:t>
      </w:r>
      <w:r w:rsidR="00200E7B" w:rsidRPr="00E452D5">
        <w:rPr>
          <w:rFonts w:ascii="Times New Roman" w:hAnsi="Times New Roman" w:cs="Times New Roman"/>
          <w:sz w:val="20"/>
          <w:szCs w:val="20"/>
        </w:rPr>
        <w:t xml:space="preserve"> результат на патогенные </w:t>
      </w:r>
      <w:r>
        <w:rPr>
          <w:rFonts w:ascii="Times New Roman" w:hAnsi="Times New Roman" w:cs="Times New Roman"/>
          <w:sz w:val="20"/>
          <w:szCs w:val="20"/>
        </w:rPr>
        <w:t xml:space="preserve">микроорганизмы </w:t>
      </w:r>
      <w:r w:rsidR="003C6759" w:rsidRPr="00E452D5">
        <w:rPr>
          <w:rFonts w:ascii="Times New Roman" w:hAnsi="Times New Roman" w:cs="Times New Roman"/>
          <w:sz w:val="20"/>
          <w:szCs w:val="20"/>
        </w:rPr>
        <w:t>получен у</w:t>
      </w:r>
      <w:r w:rsidR="00200E7B" w:rsidRPr="00E452D5">
        <w:rPr>
          <w:rFonts w:ascii="Times New Roman" w:hAnsi="Times New Roman" w:cs="Times New Roman"/>
          <w:sz w:val="20"/>
          <w:szCs w:val="20"/>
        </w:rPr>
        <w:t xml:space="preserve"> 5</w:t>
      </w:r>
      <w:r w:rsidR="003C6759" w:rsidRPr="00E452D5">
        <w:rPr>
          <w:rFonts w:ascii="Times New Roman" w:hAnsi="Times New Roman" w:cs="Times New Roman"/>
          <w:sz w:val="20"/>
          <w:szCs w:val="20"/>
        </w:rPr>
        <w:t xml:space="preserve"> человек</w:t>
      </w:r>
      <w:r w:rsidR="00200E7B" w:rsidRPr="00E452D5">
        <w:rPr>
          <w:rFonts w:ascii="Times New Roman" w:hAnsi="Times New Roman" w:cs="Times New Roman"/>
          <w:sz w:val="20"/>
          <w:szCs w:val="20"/>
        </w:rPr>
        <w:t>, отрицательны</w:t>
      </w:r>
      <w:r w:rsidR="003C6759" w:rsidRPr="00E452D5">
        <w:rPr>
          <w:rFonts w:ascii="Times New Roman" w:hAnsi="Times New Roman" w:cs="Times New Roman"/>
          <w:sz w:val="20"/>
          <w:szCs w:val="20"/>
        </w:rPr>
        <w:t xml:space="preserve">й у </w:t>
      </w:r>
      <w:r w:rsidR="001B63AD" w:rsidRPr="00E452D5">
        <w:rPr>
          <w:rFonts w:ascii="Times New Roman" w:hAnsi="Times New Roman" w:cs="Times New Roman"/>
          <w:sz w:val="20"/>
          <w:szCs w:val="20"/>
        </w:rPr>
        <w:t>21</w:t>
      </w:r>
      <w:r w:rsidR="003C6759" w:rsidRPr="00E452D5">
        <w:rPr>
          <w:rFonts w:ascii="Times New Roman" w:hAnsi="Times New Roman" w:cs="Times New Roman"/>
          <w:sz w:val="20"/>
          <w:szCs w:val="20"/>
        </w:rPr>
        <w:t>. В</w:t>
      </w:r>
      <w:r w:rsidR="00200E7B" w:rsidRPr="00E452D5">
        <w:rPr>
          <w:rFonts w:ascii="Times New Roman" w:hAnsi="Times New Roman" w:cs="Times New Roman"/>
          <w:sz w:val="20"/>
          <w:szCs w:val="20"/>
        </w:rPr>
        <w:t xml:space="preserve"> 2018 году положительный результат показали </w:t>
      </w:r>
      <w:r w:rsidR="001B63AD" w:rsidRPr="00E452D5">
        <w:rPr>
          <w:rFonts w:ascii="Times New Roman" w:hAnsi="Times New Roman" w:cs="Times New Roman"/>
          <w:sz w:val="20"/>
          <w:szCs w:val="20"/>
        </w:rPr>
        <w:t>4</w:t>
      </w:r>
      <w:r w:rsidR="00200E7B" w:rsidRPr="00E452D5">
        <w:rPr>
          <w:rFonts w:ascii="Times New Roman" w:hAnsi="Times New Roman" w:cs="Times New Roman"/>
          <w:sz w:val="20"/>
          <w:szCs w:val="20"/>
        </w:rPr>
        <w:t xml:space="preserve"> </w:t>
      </w:r>
      <w:r>
        <w:rPr>
          <w:rFonts w:ascii="Times New Roman" w:hAnsi="Times New Roman" w:cs="Times New Roman"/>
          <w:sz w:val="20"/>
          <w:szCs w:val="20"/>
        </w:rPr>
        <w:t>пробы</w:t>
      </w:r>
      <w:r w:rsidR="00200E7B" w:rsidRPr="00E452D5">
        <w:rPr>
          <w:rFonts w:ascii="Times New Roman" w:hAnsi="Times New Roman" w:cs="Times New Roman"/>
          <w:sz w:val="20"/>
          <w:szCs w:val="20"/>
        </w:rPr>
        <w:t>, отрицательный 2</w:t>
      </w:r>
      <w:r w:rsidR="001B63AD" w:rsidRPr="00E452D5">
        <w:rPr>
          <w:rFonts w:ascii="Times New Roman" w:hAnsi="Times New Roman" w:cs="Times New Roman"/>
          <w:sz w:val="20"/>
          <w:szCs w:val="20"/>
        </w:rPr>
        <w:t>3</w:t>
      </w:r>
      <w:r>
        <w:rPr>
          <w:rFonts w:ascii="Times New Roman" w:hAnsi="Times New Roman" w:cs="Times New Roman"/>
          <w:sz w:val="20"/>
          <w:szCs w:val="20"/>
        </w:rPr>
        <w:t>, в 2019 году 5</w:t>
      </w:r>
      <w:r w:rsidR="003C6759" w:rsidRPr="00E452D5">
        <w:rPr>
          <w:rFonts w:ascii="Times New Roman" w:hAnsi="Times New Roman" w:cs="Times New Roman"/>
          <w:sz w:val="20"/>
          <w:szCs w:val="20"/>
        </w:rPr>
        <w:t xml:space="preserve"> проб </w:t>
      </w:r>
      <w:r w:rsidR="00200E7B" w:rsidRPr="00E452D5">
        <w:rPr>
          <w:rFonts w:ascii="Times New Roman" w:hAnsi="Times New Roman" w:cs="Times New Roman"/>
          <w:sz w:val="20"/>
          <w:szCs w:val="20"/>
        </w:rPr>
        <w:t>с положительным и 1</w:t>
      </w:r>
      <w:r w:rsidR="001B63AD" w:rsidRPr="00E452D5">
        <w:rPr>
          <w:rFonts w:ascii="Times New Roman" w:hAnsi="Times New Roman" w:cs="Times New Roman"/>
          <w:sz w:val="20"/>
          <w:szCs w:val="20"/>
        </w:rPr>
        <w:t>8</w:t>
      </w:r>
      <w:r w:rsidR="003C6759" w:rsidRPr="00E452D5">
        <w:rPr>
          <w:rFonts w:ascii="Times New Roman" w:hAnsi="Times New Roman" w:cs="Times New Roman"/>
          <w:sz w:val="20"/>
          <w:szCs w:val="20"/>
        </w:rPr>
        <w:t xml:space="preserve"> проб </w:t>
      </w:r>
      <w:r w:rsidR="00200E7B" w:rsidRPr="00E452D5">
        <w:rPr>
          <w:rFonts w:ascii="Times New Roman" w:hAnsi="Times New Roman" w:cs="Times New Roman"/>
          <w:sz w:val="20"/>
          <w:szCs w:val="20"/>
        </w:rPr>
        <w:t>с отрицательным</w:t>
      </w:r>
      <w:r w:rsidR="003C6759" w:rsidRPr="00E452D5">
        <w:rPr>
          <w:rFonts w:ascii="Times New Roman" w:hAnsi="Times New Roman" w:cs="Times New Roman"/>
          <w:sz w:val="20"/>
          <w:szCs w:val="20"/>
        </w:rPr>
        <w:t xml:space="preserve"> результатом. О</w:t>
      </w:r>
      <w:r w:rsidR="00AD4B14">
        <w:rPr>
          <w:rFonts w:ascii="Times New Roman" w:hAnsi="Times New Roman" w:cs="Times New Roman"/>
          <w:sz w:val="20"/>
          <w:szCs w:val="20"/>
        </w:rPr>
        <w:t>бщий процент положительных проб</w:t>
      </w:r>
      <w:r w:rsidR="001B63AD" w:rsidRPr="00E452D5">
        <w:rPr>
          <w:rFonts w:ascii="Times New Roman" w:hAnsi="Times New Roman" w:cs="Times New Roman"/>
          <w:sz w:val="20"/>
          <w:szCs w:val="20"/>
        </w:rPr>
        <w:t xml:space="preserve"> при исследовании мазков из носа за</w:t>
      </w:r>
      <w:r w:rsidR="009E16A4" w:rsidRPr="00E452D5">
        <w:rPr>
          <w:rFonts w:ascii="Times New Roman" w:hAnsi="Times New Roman" w:cs="Times New Roman"/>
          <w:sz w:val="20"/>
          <w:szCs w:val="20"/>
        </w:rPr>
        <w:t xml:space="preserve"> 3 года </w:t>
      </w:r>
      <w:r w:rsidR="003C6759" w:rsidRPr="00E452D5">
        <w:rPr>
          <w:rFonts w:ascii="Times New Roman" w:hAnsi="Times New Roman" w:cs="Times New Roman"/>
          <w:sz w:val="20"/>
          <w:szCs w:val="20"/>
        </w:rPr>
        <w:t>составил 18</w:t>
      </w:r>
      <w:r w:rsidR="001B63AD" w:rsidRPr="00E452D5">
        <w:rPr>
          <w:rFonts w:ascii="Times New Roman" w:hAnsi="Times New Roman" w:cs="Times New Roman"/>
          <w:sz w:val="20"/>
          <w:szCs w:val="20"/>
        </w:rPr>
        <w:t>,4</w:t>
      </w:r>
      <w:r w:rsidR="009E16A4" w:rsidRPr="00E452D5">
        <w:rPr>
          <w:rFonts w:ascii="Times New Roman" w:hAnsi="Times New Roman" w:cs="Times New Roman"/>
          <w:sz w:val="20"/>
          <w:szCs w:val="20"/>
        </w:rPr>
        <w:t>%</w:t>
      </w:r>
      <w:r w:rsidR="003C6759" w:rsidRPr="00E452D5">
        <w:rPr>
          <w:rFonts w:ascii="Times New Roman" w:hAnsi="Times New Roman" w:cs="Times New Roman"/>
          <w:sz w:val="20"/>
          <w:szCs w:val="20"/>
        </w:rPr>
        <w:t>.</w:t>
      </w:r>
    </w:p>
    <w:p w:rsidR="00200E7B" w:rsidRPr="00E452D5" w:rsidRDefault="00200E7B" w:rsidP="00E452D5">
      <w:pPr>
        <w:spacing w:after="0" w:line="240" w:lineRule="auto"/>
        <w:jc w:val="both"/>
        <w:rPr>
          <w:rFonts w:ascii="Times New Roman" w:eastAsia="Times New Roman" w:hAnsi="Times New Roman" w:cs="Times New Roman"/>
          <w:color w:val="000000"/>
          <w:spacing w:val="1"/>
          <w:sz w:val="20"/>
          <w:szCs w:val="20"/>
        </w:rPr>
      </w:pPr>
      <w:r w:rsidRPr="00E452D5">
        <w:rPr>
          <w:rFonts w:ascii="Times New Roman" w:hAnsi="Times New Roman" w:cs="Times New Roman"/>
          <w:sz w:val="20"/>
          <w:szCs w:val="20"/>
        </w:rPr>
        <w:tab/>
      </w:r>
      <w:r w:rsidR="008949B3">
        <w:rPr>
          <w:rFonts w:ascii="Times New Roman" w:hAnsi="Times New Roman" w:cs="Times New Roman"/>
          <w:sz w:val="20"/>
          <w:szCs w:val="20"/>
        </w:rPr>
        <w:t>Мокрота,</w:t>
      </w:r>
      <w:r w:rsidRPr="00E452D5">
        <w:rPr>
          <w:rFonts w:ascii="Times New Roman" w:hAnsi="Times New Roman" w:cs="Times New Roman"/>
          <w:sz w:val="20"/>
          <w:szCs w:val="20"/>
        </w:rPr>
        <w:t xml:space="preserve"> как материал </w:t>
      </w:r>
      <w:r w:rsidRPr="00E452D5">
        <w:rPr>
          <w:rFonts w:ascii="Times New Roman" w:eastAsia="Times New Roman" w:hAnsi="Times New Roman" w:cs="Times New Roman"/>
          <w:bCs/>
          <w:color w:val="000000"/>
          <w:spacing w:val="1"/>
          <w:sz w:val="20"/>
          <w:szCs w:val="20"/>
        </w:rPr>
        <w:t>бактериологических исследований</w:t>
      </w:r>
      <w:r w:rsidR="008949B3">
        <w:rPr>
          <w:rFonts w:ascii="Times New Roman" w:eastAsia="Times New Roman" w:hAnsi="Times New Roman" w:cs="Times New Roman"/>
          <w:bCs/>
          <w:color w:val="000000"/>
          <w:spacing w:val="1"/>
          <w:sz w:val="20"/>
          <w:szCs w:val="20"/>
        </w:rPr>
        <w:t>, в течение 3–</w:t>
      </w:r>
      <w:proofErr w:type="spellStart"/>
      <w:r w:rsidRPr="00E452D5">
        <w:rPr>
          <w:rFonts w:ascii="Times New Roman" w:eastAsia="Times New Roman" w:hAnsi="Times New Roman" w:cs="Times New Roman"/>
          <w:bCs/>
          <w:color w:val="000000"/>
          <w:spacing w:val="1"/>
          <w:sz w:val="20"/>
          <w:szCs w:val="20"/>
        </w:rPr>
        <w:t>х</w:t>
      </w:r>
      <w:proofErr w:type="spellEnd"/>
      <w:r w:rsidRPr="00E452D5">
        <w:rPr>
          <w:rFonts w:ascii="Times New Roman" w:eastAsia="Times New Roman" w:hAnsi="Times New Roman" w:cs="Times New Roman"/>
          <w:bCs/>
          <w:color w:val="000000"/>
          <w:spacing w:val="1"/>
          <w:sz w:val="20"/>
          <w:szCs w:val="20"/>
        </w:rPr>
        <w:t xml:space="preserve"> лет был взят у </w:t>
      </w:r>
      <w:r w:rsidR="001B63AD" w:rsidRPr="00E452D5">
        <w:rPr>
          <w:rFonts w:ascii="Times New Roman" w:eastAsia="Times New Roman" w:hAnsi="Times New Roman" w:cs="Times New Roman"/>
          <w:bCs/>
          <w:color w:val="000000"/>
          <w:spacing w:val="1"/>
          <w:sz w:val="20"/>
          <w:szCs w:val="20"/>
        </w:rPr>
        <w:t>131</w:t>
      </w:r>
      <w:r w:rsidRPr="00E452D5">
        <w:rPr>
          <w:rFonts w:ascii="Times New Roman" w:eastAsia="Times New Roman" w:hAnsi="Times New Roman" w:cs="Times New Roman"/>
          <w:bCs/>
          <w:color w:val="000000"/>
          <w:spacing w:val="1"/>
          <w:sz w:val="20"/>
          <w:szCs w:val="20"/>
        </w:rPr>
        <w:t xml:space="preserve"> человек</w:t>
      </w:r>
      <w:r w:rsidR="001B63AD" w:rsidRPr="00E452D5">
        <w:rPr>
          <w:rFonts w:ascii="Times New Roman" w:eastAsia="Times New Roman" w:hAnsi="Times New Roman" w:cs="Times New Roman"/>
          <w:bCs/>
          <w:color w:val="000000"/>
          <w:spacing w:val="1"/>
          <w:sz w:val="20"/>
          <w:szCs w:val="20"/>
        </w:rPr>
        <w:t>а</w:t>
      </w:r>
      <w:r w:rsidR="003C6759" w:rsidRPr="00E452D5">
        <w:rPr>
          <w:rFonts w:ascii="Times New Roman" w:eastAsia="Times New Roman" w:hAnsi="Times New Roman" w:cs="Times New Roman"/>
          <w:bCs/>
          <w:color w:val="000000"/>
          <w:spacing w:val="1"/>
          <w:sz w:val="20"/>
          <w:szCs w:val="20"/>
        </w:rPr>
        <w:t>, при этом</w:t>
      </w:r>
      <w:r w:rsidRPr="00E452D5">
        <w:rPr>
          <w:rFonts w:ascii="Times New Roman" w:eastAsia="Times New Roman" w:hAnsi="Times New Roman" w:cs="Times New Roman"/>
          <w:bCs/>
          <w:color w:val="000000"/>
          <w:spacing w:val="1"/>
          <w:sz w:val="20"/>
          <w:szCs w:val="20"/>
        </w:rPr>
        <w:t xml:space="preserve"> в 2017 году положительный результат был</w:t>
      </w:r>
      <w:r w:rsidR="000A27ED" w:rsidRPr="00E452D5">
        <w:rPr>
          <w:rFonts w:ascii="Times New Roman" w:eastAsia="Times New Roman" w:hAnsi="Times New Roman" w:cs="Times New Roman"/>
          <w:bCs/>
          <w:color w:val="000000"/>
          <w:spacing w:val="1"/>
          <w:sz w:val="20"/>
          <w:szCs w:val="20"/>
        </w:rPr>
        <w:t xml:space="preserve"> зарегистрирован</w:t>
      </w:r>
      <w:r w:rsidRPr="00E452D5">
        <w:rPr>
          <w:rFonts w:ascii="Times New Roman" w:eastAsia="Times New Roman" w:hAnsi="Times New Roman" w:cs="Times New Roman"/>
          <w:bCs/>
          <w:color w:val="000000"/>
          <w:spacing w:val="1"/>
          <w:sz w:val="20"/>
          <w:szCs w:val="20"/>
        </w:rPr>
        <w:t xml:space="preserve"> у 2</w:t>
      </w:r>
      <w:r w:rsidR="001B63AD" w:rsidRPr="00E452D5">
        <w:rPr>
          <w:rFonts w:ascii="Times New Roman" w:eastAsia="Times New Roman" w:hAnsi="Times New Roman" w:cs="Times New Roman"/>
          <w:bCs/>
          <w:color w:val="000000"/>
          <w:spacing w:val="1"/>
          <w:sz w:val="20"/>
          <w:szCs w:val="20"/>
        </w:rPr>
        <w:t>3 человек</w:t>
      </w:r>
      <w:r w:rsidRPr="00E452D5">
        <w:rPr>
          <w:rFonts w:ascii="Times New Roman" w:eastAsia="Times New Roman" w:hAnsi="Times New Roman" w:cs="Times New Roman"/>
          <w:bCs/>
          <w:color w:val="000000"/>
          <w:spacing w:val="1"/>
          <w:sz w:val="20"/>
          <w:szCs w:val="20"/>
        </w:rPr>
        <w:t xml:space="preserve">, у </w:t>
      </w:r>
      <w:r w:rsidR="001B63AD" w:rsidRPr="00E452D5">
        <w:rPr>
          <w:rFonts w:ascii="Times New Roman" w:eastAsia="Times New Roman" w:hAnsi="Times New Roman" w:cs="Times New Roman"/>
          <w:bCs/>
          <w:color w:val="000000"/>
          <w:spacing w:val="1"/>
          <w:sz w:val="20"/>
          <w:szCs w:val="20"/>
        </w:rPr>
        <w:t>20</w:t>
      </w:r>
      <w:r w:rsidRPr="00E452D5">
        <w:rPr>
          <w:rFonts w:ascii="Times New Roman" w:eastAsia="Times New Roman" w:hAnsi="Times New Roman" w:cs="Times New Roman"/>
          <w:bCs/>
          <w:color w:val="000000"/>
          <w:spacing w:val="1"/>
          <w:sz w:val="20"/>
          <w:szCs w:val="20"/>
        </w:rPr>
        <w:t xml:space="preserve">- отрицательный, в 2018 году положительный </w:t>
      </w:r>
      <w:r w:rsidR="000A27ED" w:rsidRPr="00E452D5">
        <w:rPr>
          <w:rFonts w:ascii="Times New Roman" w:eastAsia="Times New Roman" w:hAnsi="Times New Roman" w:cs="Times New Roman"/>
          <w:bCs/>
          <w:color w:val="000000"/>
          <w:spacing w:val="1"/>
          <w:sz w:val="20"/>
          <w:szCs w:val="20"/>
        </w:rPr>
        <w:t>-</w:t>
      </w:r>
      <w:r w:rsidR="001B63AD" w:rsidRPr="00E452D5">
        <w:rPr>
          <w:rFonts w:ascii="Times New Roman" w:eastAsia="Times New Roman" w:hAnsi="Times New Roman" w:cs="Times New Roman"/>
          <w:bCs/>
          <w:color w:val="000000"/>
          <w:spacing w:val="1"/>
          <w:sz w:val="20"/>
          <w:szCs w:val="20"/>
        </w:rPr>
        <w:t>24</w:t>
      </w:r>
      <w:r w:rsidRPr="00E452D5">
        <w:rPr>
          <w:rFonts w:ascii="Times New Roman" w:eastAsia="Times New Roman" w:hAnsi="Times New Roman" w:cs="Times New Roman"/>
          <w:bCs/>
          <w:color w:val="000000"/>
          <w:spacing w:val="1"/>
          <w:sz w:val="20"/>
          <w:szCs w:val="20"/>
        </w:rPr>
        <w:t xml:space="preserve">, отрицательный </w:t>
      </w:r>
      <w:r w:rsidR="000A27ED" w:rsidRPr="00E452D5">
        <w:rPr>
          <w:rFonts w:ascii="Times New Roman" w:eastAsia="Times New Roman" w:hAnsi="Times New Roman" w:cs="Times New Roman"/>
          <w:bCs/>
          <w:color w:val="000000"/>
          <w:spacing w:val="1"/>
          <w:sz w:val="20"/>
          <w:szCs w:val="20"/>
        </w:rPr>
        <w:t>-</w:t>
      </w:r>
      <w:r w:rsidRPr="00E452D5">
        <w:rPr>
          <w:rFonts w:ascii="Times New Roman" w:eastAsia="Times New Roman" w:hAnsi="Times New Roman" w:cs="Times New Roman"/>
          <w:bCs/>
          <w:color w:val="000000"/>
          <w:spacing w:val="1"/>
          <w:sz w:val="20"/>
          <w:szCs w:val="20"/>
        </w:rPr>
        <w:t>1</w:t>
      </w:r>
      <w:r w:rsidR="001B63AD" w:rsidRPr="00E452D5">
        <w:rPr>
          <w:rFonts w:ascii="Times New Roman" w:eastAsia="Times New Roman" w:hAnsi="Times New Roman" w:cs="Times New Roman"/>
          <w:bCs/>
          <w:color w:val="000000"/>
          <w:spacing w:val="1"/>
          <w:sz w:val="20"/>
          <w:szCs w:val="20"/>
        </w:rPr>
        <w:t>8</w:t>
      </w:r>
      <w:r w:rsidRPr="00E452D5">
        <w:rPr>
          <w:rFonts w:ascii="Times New Roman" w:eastAsia="Times New Roman" w:hAnsi="Times New Roman" w:cs="Times New Roman"/>
          <w:bCs/>
          <w:color w:val="000000"/>
          <w:spacing w:val="1"/>
          <w:sz w:val="20"/>
          <w:szCs w:val="20"/>
        </w:rPr>
        <w:t xml:space="preserve">, </w:t>
      </w:r>
      <w:proofErr w:type="gramStart"/>
      <w:r w:rsidRPr="00E452D5">
        <w:rPr>
          <w:rFonts w:ascii="Times New Roman" w:eastAsia="Times New Roman" w:hAnsi="Times New Roman" w:cs="Times New Roman"/>
          <w:bCs/>
          <w:color w:val="000000"/>
          <w:spacing w:val="1"/>
          <w:sz w:val="20"/>
          <w:szCs w:val="20"/>
        </w:rPr>
        <w:t>в</w:t>
      </w:r>
      <w:proofErr w:type="gramEnd"/>
      <w:r w:rsidRPr="00E452D5">
        <w:rPr>
          <w:rFonts w:ascii="Times New Roman" w:eastAsia="Times New Roman" w:hAnsi="Times New Roman" w:cs="Times New Roman"/>
          <w:bCs/>
          <w:color w:val="000000"/>
          <w:spacing w:val="1"/>
          <w:sz w:val="20"/>
          <w:szCs w:val="20"/>
        </w:rPr>
        <w:t xml:space="preserve"> 2019 положительный </w:t>
      </w:r>
      <w:r w:rsidR="000A27ED" w:rsidRPr="00E452D5">
        <w:rPr>
          <w:rFonts w:ascii="Times New Roman" w:eastAsia="Times New Roman" w:hAnsi="Times New Roman" w:cs="Times New Roman"/>
          <w:bCs/>
          <w:color w:val="000000"/>
          <w:spacing w:val="1"/>
          <w:sz w:val="20"/>
          <w:szCs w:val="20"/>
        </w:rPr>
        <w:t>-</w:t>
      </w:r>
      <w:r w:rsidRPr="00E452D5">
        <w:rPr>
          <w:rFonts w:ascii="Times New Roman" w:eastAsia="Times New Roman" w:hAnsi="Times New Roman" w:cs="Times New Roman"/>
          <w:bCs/>
          <w:color w:val="000000"/>
          <w:spacing w:val="1"/>
          <w:sz w:val="20"/>
          <w:szCs w:val="20"/>
        </w:rPr>
        <w:t>1</w:t>
      </w:r>
      <w:r w:rsidR="001B63AD" w:rsidRPr="00E452D5">
        <w:rPr>
          <w:rFonts w:ascii="Times New Roman" w:eastAsia="Times New Roman" w:hAnsi="Times New Roman" w:cs="Times New Roman"/>
          <w:bCs/>
          <w:color w:val="000000"/>
          <w:spacing w:val="1"/>
          <w:sz w:val="20"/>
          <w:szCs w:val="20"/>
        </w:rPr>
        <w:t>3</w:t>
      </w:r>
      <w:r w:rsidRPr="00E452D5">
        <w:rPr>
          <w:rFonts w:ascii="Times New Roman" w:eastAsia="Times New Roman" w:hAnsi="Times New Roman" w:cs="Times New Roman"/>
          <w:bCs/>
          <w:color w:val="000000"/>
          <w:spacing w:val="1"/>
          <w:sz w:val="20"/>
          <w:szCs w:val="20"/>
        </w:rPr>
        <w:t>, отрицательный</w:t>
      </w:r>
      <w:r w:rsidR="001B63AD" w:rsidRPr="00E452D5">
        <w:rPr>
          <w:rFonts w:ascii="Times New Roman" w:eastAsia="Times New Roman" w:hAnsi="Times New Roman" w:cs="Times New Roman"/>
          <w:bCs/>
          <w:color w:val="000000"/>
          <w:spacing w:val="1"/>
          <w:sz w:val="20"/>
          <w:szCs w:val="20"/>
        </w:rPr>
        <w:t>- 33</w:t>
      </w:r>
      <w:r w:rsidR="000A27ED" w:rsidRPr="00E452D5">
        <w:rPr>
          <w:rFonts w:ascii="Times New Roman" w:eastAsia="Times New Roman" w:hAnsi="Times New Roman" w:cs="Times New Roman"/>
          <w:bCs/>
          <w:color w:val="000000"/>
          <w:spacing w:val="1"/>
          <w:sz w:val="20"/>
          <w:szCs w:val="20"/>
        </w:rPr>
        <w:t>.</w:t>
      </w:r>
      <w:r w:rsidR="00B414EA">
        <w:rPr>
          <w:rFonts w:ascii="Times New Roman" w:eastAsia="Times New Roman" w:hAnsi="Times New Roman" w:cs="Times New Roman"/>
          <w:bCs/>
          <w:color w:val="000000"/>
          <w:spacing w:val="1"/>
          <w:sz w:val="20"/>
          <w:szCs w:val="20"/>
        </w:rPr>
        <w:t xml:space="preserve"> </w:t>
      </w:r>
      <w:r w:rsidR="000A27ED" w:rsidRPr="00E452D5">
        <w:rPr>
          <w:rFonts w:ascii="Times New Roman" w:hAnsi="Times New Roman" w:cs="Times New Roman"/>
          <w:sz w:val="20"/>
          <w:szCs w:val="20"/>
        </w:rPr>
        <w:t xml:space="preserve">Общий процент положительных проб </w:t>
      </w:r>
      <w:r w:rsidR="001B63AD" w:rsidRPr="00E452D5">
        <w:rPr>
          <w:rFonts w:ascii="Times New Roman" w:hAnsi="Times New Roman" w:cs="Times New Roman"/>
          <w:sz w:val="20"/>
          <w:szCs w:val="20"/>
        </w:rPr>
        <w:t xml:space="preserve">на патогенные микроорганизмы </w:t>
      </w:r>
      <w:r w:rsidR="009E16A4" w:rsidRPr="00E452D5">
        <w:rPr>
          <w:rFonts w:ascii="Times New Roman" w:hAnsi="Times New Roman" w:cs="Times New Roman"/>
          <w:sz w:val="20"/>
          <w:szCs w:val="20"/>
        </w:rPr>
        <w:t xml:space="preserve">за 3 года </w:t>
      </w:r>
      <w:r w:rsidR="000A27ED" w:rsidRPr="00E452D5">
        <w:rPr>
          <w:rFonts w:ascii="Times New Roman" w:hAnsi="Times New Roman" w:cs="Times New Roman"/>
          <w:sz w:val="20"/>
          <w:szCs w:val="20"/>
        </w:rPr>
        <w:t xml:space="preserve">составил </w:t>
      </w:r>
      <w:r w:rsidR="001B63AD" w:rsidRPr="00E452D5">
        <w:rPr>
          <w:rFonts w:ascii="Times New Roman" w:hAnsi="Times New Roman" w:cs="Times New Roman"/>
          <w:sz w:val="20"/>
          <w:szCs w:val="20"/>
        </w:rPr>
        <w:t>45,8%</w:t>
      </w:r>
      <w:r w:rsidRPr="00E452D5">
        <w:rPr>
          <w:rFonts w:ascii="Times New Roman" w:eastAsia="Times New Roman" w:hAnsi="Times New Roman" w:cs="Times New Roman"/>
          <w:bCs/>
          <w:color w:val="000000"/>
          <w:spacing w:val="1"/>
          <w:sz w:val="20"/>
          <w:szCs w:val="20"/>
        </w:rPr>
        <w:t>.</w:t>
      </w:r>
    </w:p>
    <w:p w:rsidR="005F4991" w:rsidRPr="00E452D5" w:rsidRDefault="000A27ED" w:rsidP="00E452D5">
      <w:pPr>
        <w:spacing w:after="0" w:line="240" w:lineRule="auto"/>
        <w:ind w:firstLine="709"/>
        <w:jc w:val="both"/>
        <w:rPr>
          <w:rFonts w:ascii="Times New Roman" w:eastAsia="Times New Roman" w:hAnsi="Times New Roman" w:cs="Times New Roman"/>
          <w:color w:val="000000"/>
          <w:spacing w:val="1"/>
          <w:sz w:val="20"/>
          <w:szCs w:val="20"/>
        </w:rPr>
      </w:pPr>
      <w:r w:rsidRPr="00E452D5">
        <w:rPr>
          <w:rFonts w:ascii="Times New Roman" w:eastAsia="Times New Roman" w:hAnsi="Times New Roman" w:cs="Times New Roman"/>
          <w:color w:val="000000"/>
          <w:spacing w:val="1"/>
          <w:sz w:val="20"/>
          <w:szCs w:val="20"/>
        </w:rPr>
        <w:t>Результаты исследований</w:t>
      </w:r>
      <w:r w:rsidR="008949B3">
        <w:rPr>
          <w:rFonts w:ascii="Times New Roman" w:eastAsia="Times New Roman" w:hAnsi="Times New Roman" w:cs="Times New Roman"/>
          <w:color w:val="000000"/>
          <w:spacing w:val="1"/>
          <w:sz w:val="20"/>
          <w:szCs w:val="20"/>
        </w:rPr>
        <w:t xml:space="preserve"> по результатам </w:t>
      </w:r>
      <w:r w:rsidR="009E16A4" w:rsidRPr="00E452D5">
        <w:rPr>
          <w:rFonts w:ascii="Times New Roman" w:eastAsia="Times New Roman" w:hAnsi="Times New Roman" w:cs="Times New Roman"/>
          <w:color w:val="000000"/>
          <w:spacing w:val="1"/>
          <w:sz w:val="20"/>
          <w:szCs w:val="20"/>
        </w:rPr>
        <w:t xml:space="preserve">всех трех проб в динамике по годам </w:t>
      </w:r>
      <w:r w:rsidR="001B63AD" w:rsidRPr="00E452D5">
        <w:rPr>
          <w:rFonts w:ascii="Times New Roman" w:eastAsia="Times New Roman" w:hAnsi="Times New Roman" w:cs="Times New Roman"/>
          <w:color w:val="000000"/>
          <w:spacing w:val="1"/>
          <w:sz w:val="20"/>
          <w:szCs w:val="20"/>
        </w:rPr>
        <w:t>представлены следующими данными</w:t>
      </w:r>
      <w:r w:rsidR="009E16A4" w:rsidRPr="00E452D5">
        <w:rPr>
          <w:rFonts w:ascii="Times New Roman" w:eastAsia="Times New Roman" w:hAnsi="Times New Roman" w:cs="Times New Roman"/>
          <w:color w:val="000000"/>
          <w:spacing w:val="1"/>
          <w:sz w:val="20"/>
          <w:szCs w:val="20"/>
        </w:rPr>
        <w:t>: В 2017 году общий процент положительных проб по результатам исследований  мокроты, мазков  из зева и носа с</w:t>
      </w:r>
      <w:r w:rsidR="006C09B4" w:rsidRPr="00E452D5">
        <w:rPr>
          <w:rFonts w:ascii="Times New Roman" w:eastAsia="Times New Roman" w:hAnsi="Times New Roman" w:cs="Times New Roman"/>
          <w:color w:val="000000"/>
          <w:spacing w:val="1"/>
          <w:sz w:val="20"/>
          <w:szCs w:val="20"/>
        </w:rPr>
        <w:t>оставил 24,2%, в 2018 году</w:t>
      </w:r>
      <w:r w:rsidR="00C44506" w:rsidRPr="00E452D5">
        <w:rPr>
          <w:rFonts w:ascii="Times New Roman" w:eastAsia="Times New Roman" w:hAnsi="Times New Roman" w:cs="Times New Roman"/>
          <w:color w:val="000000"/>
          <w:spacing w:val="1"/>
          <w:sz w:val="20"/>
          <w:szCs w:val="20"/>
        </w:rPr>
        <w:t xml:space="preserve"> -</w:t>
      </w:r>
      <w:r w:rsidR="006C09B4" w:rsidRPr="00E452D5">
        <w:rPr>
          <w:rFonts w:ascii="Times New Roman" w:eastAsia="Times New Roman" w:hAnsi="Times New Roman" w:cs="Times New Roman"/>
          <w:color w:val="000000"/>
          <w:spacing w:val="1"/>
          <w:sz w:val="20"/>
          <w:szCs w:val="20"/>
        </w:rPr>
        <w:t xml:space="preserve"> 25,</w:t>
      </w:r>
      <w:r w:rsidR="00C44506" w:rsidRPr="00E452D5">
        <w:rPr>
          <w:rFonts w:ascii="Times New Roman" w:eastAsia="Times New Roman" w:hAnsi="Times New Roman" w:cs="Times New Roman"/>
          <w:color w:val="000000"/>
          <w:spacing w:val="1"/>
          <w:sz w:val="20"/>
          <w:szCs w:val="20"/>
        </w:rPr>
        <w:t xml:space="preserve">9% </w:t>
      </w:r>
      <w:r w:rsidR="009E16A4" w:rsidRPr="00E452D5">
        <w:rPr>
          <w:rFonts w:ascii="Times New Roman" w:eastAsia="Times New Roman" w:hAnsi="Times New Roman" w:cs="Times New Roman"/>
          <w:color w:val="000000"/>
          <w:spacing w:val="1"/>
          <w:sz w:val="20"/>
          <w:szCs w:val="20"/>
        </w:rPr>
        <w:t xml:space="preserve"> и в 2019 году – </w:t>
      </w:r>
      <w:r w:rsidR="00C44506" w:rsidRPr="00E452D5">
        <w:rPr>
          <w:rFonts w:ascii="Times New Roman" w:eastAsia="Times New Roman" w:hAnsi="Times New Roman" w:cs="Times New Roman"/>
          <w:color w:val="000000"/>
          <w:spacing w:val="1"/>
          <w:sz w:val="20"/>
          <w:szCs w:val="20"/>
        </w:rPr>
        <w:t>22,1</w:t>
      </w:r>
      <w:r w:rsidR="009E16A4" w:rsidRPr="00E452D5">
        <w:rPr>
          <w:rFonts w:ascii="Times New Roman" w:eastAsia="Times New Roman" w:hAnsi="Times New Roman" w:cs="Times New Roman"/>
          <w:color w:val="000000"/>
          <w:spacing w:val="1"/>
          <w:sz w:val="20"/>
          <w:szCs w:val="20"/>
        </w:rPr>
        <w:t>%.</w:t>
      </w:r>
    </w:p>
    <w:p w:rsidR="00255C09" w:rsidRPr="00E452D5" w:rsidRDefault="00255C09" w:rsidP="00E452D5">
      <w:pPr>
        <w:spacing w:after="0" w:line="240" w:lineRule="auto"/>
        <w:ind w:firstLine="709"/>
        <w:jc w:val="both"/>
        <w:rPr>
          <w:rFonts w:ascii="Times New Roman" w:hAnsi="Times New Roman" w:cs="Times New Roman"/>
          <w:sz w:val="20"/>
          <w:szCs w:val="20"/>
        </w:rPr>
      </w:pPr>
      <w:r w:rsidRPr="00E452D5">
        <w:rPr>
          <w:rFonts w:ascii="Times New Roman" w:hAnsi="Times New Roman" w:cs="Times New Roman"/>
          <w:sz w:val="20"/>
          <w:szCs w:val="20"/>
        </w:rPr>
        <w:t>За 201</w:t>
      </w:r>
      <w:r w:rsidR="00C44506" w:rsidRPr="00E452D5">
        <w:rPr>
          <w:rFonts w:ascii="Times New Roman" w:hAnsi="Times New Roman" w:cs="Times New Roman"/>
          <w:sz w:val="20"/>
          <w:szCs w:val="20"/>
        </w:rPr>
        <w:t>6</w:t>
      </w:r>
      <w:r w:rsidRPr="00E452D5">
        <w:rPr>
          <w:rFonts w:ascii="Times New Roman" w:hAnsi="Times New Roman" w:cs="Times New Roman"/>
          <w:sz w:val="20"/>
          <w:szCs w:val="20"/>
        </w:rPr>
        <w:t>-20</w:t>
      </w:r>
      <w:r w:rsidR="00C44506" w:rsidRPr="00E452D5">
        <w:rPr>
          <w:rFonts w:ascii="Times New Roman" w:hAnsi="Times New Roman" w:cs="Times New Roman"/>
          <w:sz w:val="20"/>
          <w:szCs w:val="20"/>
        </w:rPr>
        <w:t>19</w:t>
      </w:r>
      <w:r w:rsidRPr="00E452D5">
        <w:rPr>
          <w:rFonts w:ascii="Times New Roman" w:hAnsi="Times New Roman" w:cs="Times New Roman"/>
          <w:sz w:val="20"/>
          <w:szCs w:val="20"/>
        </w:rPr>
        <w:t xml:space="preserve"> гг. в  </w:t>
      </w:r>
      <w:proofErr w:type="spellStart"/>
      <w:r w:rsidR="008949B3">
        <w:rPr>
          <w:rFonts w:ascii="Times New Roman" w:hAnsi="Times New Roman" w:cs="Times New Roman"/>
          <w:sz w:val="20"/>
          <w:szCs w:val="20"/>
        </w:rPr>
        <w:t>Щербактинском</w:t>
      </w:r>
      <w:proofErr w:type="spellEnd"/>
      <w:r w:rsidR="008949B3">
        <w:rPr>
          <w:rFonts w:ascii="Times New Roman" w:hAnsi="Times New Roman" w:cs="Times New Roman"/>
          <w:sz w:val="20"/>
          <w:szCs w:val="20"/>
        </w:rPr>
        <w:t xml:space="preserve">  районе выявлено </w:t>
      </w:r>
      <w:r w:rsidR="00C44506" w:rsidRPr="00E452D5">
        <w:rPr>
          <w:rFonts w:ascii="Times New Roman" w:hAnsi="Times New Roman" w:cs="Times New Roman"/>
          <w:sz w:val="20"/>
          <w:szCs w:val="20"/>
        </w:rPr>
        <w:t>125</w:t>
      </w:r>
      <w:r w:rsidRPr="00E452D5">
        <w:rPr>
          <w:rFonts w:ascii="Times New Roman" w:hAnsi="Times New Roman" w:cs="Times New Roman"/>
          <w:sz w:val="20"/>
          <w:szCs w:val="20"/>
        </w:rPr>
        <w:t xml:space="preserve"> случаев туберкулеза</w:t>
      </w:r>
      <w:r w:rsidR="009C7621" w:rsidRPr="00E452D5">
        <w:rPr>
          <w:rFonts w:ascii="Times New Roman" w:hAnsi="Times New Roman" w:cs="Times New Roman"/>
          <w:sz w:val="20"/>
          <w:szCs w:val="20"/>
        </w:rPr>
        <w:t>: з</w:t>
      </w:r>
      <w:r w:rsidRPr="00E452D5">
        <w:rPr>
          <w:rFonts w:ascii="Times New Roman" w:hAnsi="Times New Roman" w:cs="Times New Roman"/>
          <w:sz w:val="20"/>
          <w:szCs w:val="20"/>
        </w:rPr>
        <w:t>а 201</w:t>
      </w:r>
      <w:r w:rsidR="00C44506" w:rsidRPr="00E452D5">
        <w:rPr>
          <w:rFonts w:ascii="Times New Roman" w:hAnsi="Times New Roman" w:cs="Times New Roman"/>
          <w:sz w:val="20"/>
          <w:szCs w:val="20"/>
        </w:rPr>
        <w:t>6</w:t>
      </w:r>
      <w:r w:rsidRPr="00E452D5">
        <w:rPr>
          <w:rFonts w:ascii="Times New Roman" w:hAnsi="Times New Roman" w:cs="Times New Roman"/>
          <w:sz w:val="20"/>
          <w:szCs w:val="20"/>
        </w:rPr>
        <w:t xml:space="preserve"> год выявлено </w:t>
      </w:r>
      <w:r w:rsidR="00C44506" w:rsidRPr="00E452D5">
        <w:rPr>
          <w:rFonts w:ascii="Times New Roman" w:hAnsi="Times New Roman" w:cs="Times New Roman"/>
          <w:sz w:val="20"/>
          <w:szCs w:val="20"/>
        </w:rPr>
        <w:t>30</w:t>
      </w:r>
      <w:r w:rsidRPr="00E452D5">
        <w:rPr>
          <w:rFonts w:ascii="Times New Roman" w:hAnsi="Times New Roman" w:cs="Times New Roman"/>
          <w:sz w:val="20"/>
          <w:szCs w:val="20"/>
        </w:rPr>
        <w:t xml:space="preserve"> случаев заболевания, в 201</w:t>
      </w:r>
      <w:r w:rsidR="00C44506" w:rsidRPr="00E452D5">
        <w:rPr>
          <w:rFonts w:ascii="Times New Roman" w:hAnsi="Times New Roman" w:cs="Times New Roman"/>
          <w:sz w:val="20"/>
          <w:szCs w:val="20"/>
        </w:rPr>
        <w:t>7</w:t>
      </w:r>
      <w:r w:rsidRPr="00E452D5">
        <w:rPr>
          <w:rFonts w:ascii="Times New Roman" w:hAnsi="Times New Roman" w:cs="Times New Roman"/>
          <w:sz w:val="20"/>
          <w:szCs w:val="20"/>
        </w:rPr>
        <w:t xml:space="preserve"> году </w:t>
      </w:r>
      <w:r w:rsidR="00C44506" w:rsidRPr="00E452D5">
        <w:rPr>
          <w:rFonts w:ascii="Times New Roman" w:hAnsi="Times New Roman" w:cs="Times New Roman"/>
          <w:sz w:val="20"/>
          <w:szCs w:val="20"/>
        </w:rPr>
        <w:t>34</w:t>
      </w:r>
      <w:r w:rsidRPr="00E452D5">
        <w:rPr>
          <w:rFonts w:ascii="Times New Roman" w:hAnsi="Times New Roman" w:cs="Times New Roman"/>
          <w:sz w:val="20"/>
          <w:szCs w:val="20"/>
        </w:rPr>
        <w:t xml:space="preserve">, </w:t>
      </w:r>
      <w:r w:rsidR="008949B3">
        <w:rPr>
          <w:rFonts w:ascii="Times New Roman" w:hAnsi="Times New Roman" w:cs="Times New Roman"/>
          <w:sz w:val="20"/>
          <w:szCs w:val="20"/>
        </w:rPr>
        <w:t>в 2018году 31, в 2019 году</w:t>
      </w:r>
      <w:r w:rsidR="00C44506" w:rsidRPr="00E452D5">
        <w:rPr>
          <w:rFonts w:ascii="Times New Roman" w:hAnsi="Times New Roman" w:cs="Times New Roman"/>
          <w:sz w:val="20"/>
          <w:szCs w:val="20"/>
        </w:rPr>
        <w:t xml:space="preserve"> 30.</w:t>
      </w:r>
    </w:p>
    <w:p w:rsidR="00200E7B" w:rsidRPr="00E452D5" w:rsidRDefault="008949B3" w:rsidP="0084371B">
      <w:pPr>
        <w:spacing w:after="0" w:line="240" w:lineRule="auto"/>
        <w:ind w:firstLine="708"/>
        <w:jc w:val="both"/>
        <w:rPr>
          <w:rFonts w:ascii="Times New Roman" w:eastAsia="Times New Roman" w:hAnsi="Times New Roman" w:cs="Times New Roman"/>
          <w:color w:val="000000"/>
          <w:spacing w:val="1"/>
          <w:sz w:val="20"/>
          <w:szCs w:val="20"/>
        </w:rPr>
      </w:pPr>
      <w:proofErr w:type="gramStart"/>
      <w:r>
        <w:rPr>
          <w:rFonts w:ascii="Times New Roman" w:eastAsia="Times New Roman" w:hAnsi="Times New Roman" w:cs="Times New Roman"/>
          <w:color w:val="000000"/>
          <w:spacing w:val="1"/>
          <w:sz w:val="20"/>
          <w:szCs w:val="20"/>
        </w:rPr>
        <w:t>Общее количество</w:t>
      </w:r>
      <w:r w:rsidR="005F4991" w:rsidRPr="00E452D5">
        <w:rPr>
          <w:rFonts w:ascii="Times New Roman" w:eastAsia="Times New Roman" w:hAnsi="Times New Roman" w:cs="Times New Roman"/>
          <w:color w:val="000000"/>
          <w:spacing w:val="1"/>
          <w:sz w:val="20"/>
          <w:szCs w:val="20"/>
        </w:rPr>
        <w:t xml:space="preserve"> заболеваний органов дыхания населения </w:t>
      </w:r>
      <w:proofErr w:type="spellStart"/>
      <w:r w:rsidR="005F4991" w:rsidRPr="00E452D5">
        <w:rPr>
          <w:rFonts w:ascii="Times New Roman" w:hAnsi="Times New Roman" w:cs="Times New Roman"/>
          <w:sz w:val="20"/>
          <w:szCs w:val="20"/>
        </w:rPr>
        <w:t>Щербактинского</w:t>
      </w:r>
      <w:proofErr w:type="spellEnd"/>
      <w:r w:rsidR="005F4991" w:rsidRPr="00E452D5">
        <w:rPr>
          <w:rFonts w:ascii="Times New Roman" w:hAnsi="Times New Roman" w:cs="Times New Roman"/>
          <w:sz w:val="20"/>
          <w:szCs w:val="20"/>
        </w:rPr>
        <w:t xml:space="preserve"> района включая</w:t>
      </w:r>
      <w:proofErr w:type="gramEnd"/>
      <w:r w:rsidR="005F4991" w:rsidRPr="00E452D5">
        <w:rPr>
          <w:rFonts w:ascii="Times New Roman" w:hAnsi="Times New Roman" w:cs="Times New Roman"/>
          <w:sz w:val="20"/>
          <w:szCs w:val="20"/>
        </w:rPr>
        <w:t xml:space="preserve"> коклюш, дифтерию, туберкулез и пневмонию в возрастном и половом аспекте, представлено в таблице 2. </w:t>
      </w:r>
    </w:p>
    <w:p w:rsidR="005F4991" w:rsidRPr="00E452D5" w:rsidRDefault="005F4991" w:rsidP="00E452D5">
      <w:pPr>
        <w:spacing w:after="0" w:line="240" w:lineRule="auto"/>
        <w:ind w:firstLine="709"/>
        <w:jc w:val="both"/>
        <w:rPr>
          <w:rFonts w:ascii="Times New Roman" w:hAnsi="Times New Roman" w:cs="Times New Roman"/>
          <w:sz w:val="20"/>
          <w:szCs w:val="20"/>
        </w:rPr>
      </w:pPr>
    </w:p>
    <w:p w:rsidR="00B414EA" w:rsidRDefault="00B414EA" w:rsidP="00E452D5">
      <w:pPr>
        <w:spacing w:after="0" w:line="240" w:lineRule="auto"/>
        <w:ind w:firstLine="709"/>
        <w:jc w:val="both"/>
        <w:rPr>
          <w:rFonts w:ascii="Times New Roman" w:hAnsi="Times New Roman" w:cs="Times New Roman"/>
          <w:sz w:val="20"/>
          <w:szCs w:val="20"/>
        </w:rPr>
      </w:pPr>
    </w:p>
    <w:p w:rsidR="00B414EA" w:rsidRDefault="00B414EA" w:rsidP="00E452D5">
      <w:pPr>
        <w:spacing w:after="0" w:line="240" w:lineRule="auto"/>
        <w:ind w:firstLine="709"/>
        <w:jc w:val="both"/>
        <w:rPr>
          <w:rFonts w:ascii="Times New Roman" w:hAnsi="Times New Roman" w:cs="Times New Roman"/>
          <w:sz w:val="20"/>
          <w:szCs w:val="20"/>
        </w:rPr>
      </w:pPr>
    </w:p>
    <w:p w:rsidR="005F4991" w:rsidRPr="00E452D5" w:rsidRDefault="005F4991" w:rsidP="007B365F">
      <w:pPr>
        <w:spacing w:after="0" w:line="240" w:lineRule="auto"/>
        <w:jc w:val="both"/>
        <w:rPr>
          <w:rFonts w:ascii="Times New Roman" w:eastAsia="Times New Roman" w:hAnsi="Times New Roman" w:cs="Times New Roman"/>
          <w:color w:val="000000"/>
          <w:spacing w:val="1"/>
          <w:sz w:val="20"/>
          <w:szCs w:val="20"/>
        </w:rPr>
      </w:pPr>
      <w:r w:rsidRPr="00E452D5">
        <w:rPr>
          <w:rFonts w:ascii="Times New Roman" w:hAnsi="Times New Roman" w:cs="Times New Roman"/>
          <w:sz w:val="20"/>
          <w:szCs w:val="20"/>
        </w:rPr>
        <w:lastRenderedPageBreak/>
        <w:t>Таблица 2- Бо</w:t>
      </w:r>
      <w:r w:rsidR="008949B3">
        <w:rPr>
          <w:rFonts w:ascii="Times New Roman" w:hAnsi="Times New Roman" w:cs="Times New Roman"/>
          <w:sz w:val="20"/>
          <w:szCs w:val="20"/>
        </w:rPr>
        <w:t>лезни органов дыхания населения</w:t>
      </w:r>
      <w:r w:rsidRPr="00E452D5">
        <w:rPr>
          <w:rFonts w:ascii="Times New Roman" w:hAnsi="Times New Roman" w:cs="Times New Roman"/>
          <w:sz w:val="20"/>
          <w:szCs w:val="20"/>
        </w:rPr>
        <w:t xml:space="preserve"> </w:t>
      </w:r>
      <w:proofErr w:type="spellStart"/>
      <w:r w:rsidRPr="00E452D5">
        <w:rPr>
          <w:rFonts w:ascii="Times New Roman" w:hAnsi="Times New Roman" w:cs="Times New Roman"/>
          <w:sz w:val="20"/>
          <w:szCs w:val="20"/>
        </w:rPr>
        <w:t>Щербактинского</w:t>
      </w:r>
      <w:proofErr w:type="spellEnd"/>
      <w:r w:rsidRPr="00E452D5">
        <w:rPr>
          <w:rFonts w:ascii="Times New Roman" w:hAnsi="Times New Roman" w:cs="Times New Roman"/>
          <w:sz w:val="20"/>
          <w:szCs w:val="20"/>
        </w:rPr>
        <w:t xml:space="preserve"> района, </w:t>
      </w:r>
      <w:r w:rsidRPr="00E452D5">
        <w:rPr>
          <w:rFonts w:ascii="Times New Roman" w:eastAsia="Times New Roman" w:hAnsi="Times New Roman" w:cs="Times New Roman"/>
          <w:color w:val="000000"/>
          <w:spacing w:val="1"/>
          <w:sz w:val="20"/>
          <w:szCs w:val="20"/>
        </w:rPr>
        <w:t>вызванны</w:t>
      </w:r>
      <w:r w:rsidR="008949B3">
        <w:rPr>
          <w:rFonts w:ascii="Times New Roman" w:eastAsia="Times New Roman" w:hAnsi="Times New Roman" w:cs="Times New Roman"/>
          <w:color w:val="000000"/>
          <w:spacing w:val="1"/>
          <w:sz w:val="20"/>
          <w:szCs w:val="20"/>
        </w:rPr>
        <w:t>е</w:t>
      </w:r>
      <w:r w:rsidRPr="00E452D5">
        <w:rPr>
          <w:rFonts w:ascii="Times New Roman" w:eastAsia="Times New Roman" w:hAnsi="Times New Roman" w:cs="Times New Roman"/>
          <w:color w:val="000000"/>
          <w:spacing w:val="1"/>
          <w:sz w:val="20"/>
          <w:szCs w:val="20"/>
        </w:rPr>
        <w:t xml:space="preserve"> патогенной микрофлорой в период 2017 – 2019</w:t>
      </w:r>
      <w:r w:rsidR="00C44506" w:rsidRPr="00E452D5">
        <w:rPr>
          <w:rFonts w:ascii="Times New Roman" w:eastAsia="Times New Roman" w:hAnsi="Times New Roman" w:cs="Times New Roman"/>
          <w:color w:val="000000"/>
          <w:spacing w:val="1"/>
          <w:sz w:val="20"/>
          <w:szCs w:val="20"/>
        </w:rPr>
        <w:t>гг.</w:t>
      </w:r>
    </w:p>
    <w:tbl>
      <w:tblPr>
        <w:tblStyle w:val="a6"/>
        <w:tblW w:w="0" w:type="auto"/>
        <w:tblLook w:val="04A0"/>
      </w:tblPr>
      <w:tblGrid>
        <w:gridCol w:w="957"/>
        <w:gridCol w:w="957"/>
        <w:gridCol w:w="957"/>
        <w:gridCol w:w="957"/>
        <w:gridCol w:w="957"/>
        <w:gridCol w:w="957"/>
        <w:gridCol w:w="957"/>
        <w:gridCol w:w="957"/>
        <w:gridCol w:w="957"/>
        <w:gridCol w:w="958"/>
      </w:tblGrid>
      <w:tr w:rsidR="005F4991" w:rsidRPr="00E452D5" w:rsidTr="00CC1476">
        <w:tc>
          <w:tcPr>
            <w:tcW w:w="957" w:type="dxa"/>
            <w:vMerge w:val="restart"/>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Год</w:t>
            </w:r>
          </w:p>
        </w:tc>
        <w:tc>
          <w:tcPr>
            <w:tcW w:w="8614" w:type="dxa"/>
            <w:gridSpan w:val="9"/>
          </w:tcPr>
          <w:p w:rsidR="005F4991" w:rsidRPr="00E452D5" w:rsidRDefault="005F4991" w:rsidP="00E452D5">
            <w:pPr>
              <w:jc w:val="center"/>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Возраст</w:t>
            </w:r>
          </w:p>
        </w:tc>
      </w:tr>
      <w:tr w:rsidR="005F4991" w:rsidRPr="00E452D5" w:rsidTr="00CC1476">
        <w:tc>
          <w:tcPr>
            <w:tcW w:w="957" w:type="dxa"/>
            <w:vMerge/>
          </w:tcPr>
          <w:p w:rsidR="005F4991" w:rsidRPr="00E452D5" w:rsidRDefault="005F4991" w:rsidP="00E452D5">
            <w:pPr>
              <w:jc w:val="both"/>
              <w:rPr>
                <w:rFonts w:ascii="Times New Roman" w:eastAsia="Times New Roman" w:hAnsi="Times New Roman" w:cs="Times New Roman"/>
                <w:spacing w:val="1"/>
                <w:sz w:val="20"/>
                <w:szCs w:val="20"/>
              </w:rPr>
            </w:pPr>
          </w:p>
        </w:tc>
        <w:tc>
          <w:tcPr>
            <w:tcW w:w="1914" w:type="dxa"/>
            <w:gridSpan w:val="2"/>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0 - 14</w:t>
            </w:r>
          </w:p>
        </w:tc>
        <w:tc>
          <w:tcPr>
            <w:tcW w:w="1914" w:type="dxa"/>
            <w:gridSpan w:val="2"/>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15-18</w:t>
            </w:r>
          </w:p>
        </w:tc>
        <w:tc>
          <w:tcPr>
            <w:tcW w:w="1914" w:type="dxa"/>
            <w:gridSpan w:val="2"/>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18-60</w:t>
            </w:r>
          </w:p>
        </w:tc>
        <w:tc>
          <w:tcPr>
            <w:tcW w:w="1914" w:type="dxa"/>
            <w:gridSpan w:val="2"/>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60 и старше</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Всего</w:t>
            </w:r>
          </w:p>
        </w:tc>
      </w:tr>
      <w:tr w:rsidR="005F4991" w:rsidRPr="00E452D5" w:rsidTr="00CC1476">
        <w:tc>
          <w:tcPr>
            <w:tcW w:w="957" w:type="dxa"/>
            <w:vMerge/>
          </w:tcPr>
          <w:p w:rsidR="005F4991" w:rsidRPr="00E452D5" w:rsidRDefault="005F4991" w:rsidP="00E452D5">
            <w:pPr>
              <w:jc w:val="both"/>
              <w:rPr>
                <w:rFonts w:ascii="Times New Roman" w:eastAsia="Times New Roman" w:hAnsi="Times New Roman" w:cs="Times New Roman"/>
                <w:spacing w:val="1"/>
                <w:sz w:val="20"/>
                <w:szCs w:val="20"/>
              </w:rPr>
            </w:pPr>
          </w:p>
        </w:tc>
        <w:tc>
          <w:tcPr>
            <w:tcW w:w="957" w:type="dxa"/>
          </w:tcPr>
          <w:p w:rsidR="005F4991" w:rsidRPr="00E452D5" w:rsidRDefault="005F4991" w:rsidP="004F601E">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5F4991" w:rsidRPr="00E452D5" w:rsidRDefault="005F4991" w:rsidP="004F601E">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p>
        </w:tc>
      </w:tr>
      <w:tr w:rsidR="005F4991" w:rsidRPr="00E452D5" w:rsidTr="00CC1476">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2017</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1583</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1524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156</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161</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538</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1269</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213</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282</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5726</w:t>
            </w:r>
          </w:p>
        </w:tc>
      </w:tr>
      <w:tr w:rsidR="005F4991" w:rsidRPr="00E452D5" w:rsidTr="00CC1476">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2018</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1054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968</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141</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153</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1169</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805</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183</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192</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4665</w:t>
            </w:r>
          </w:p>
        </w:tc>
      </w:tr>
      <w:tr w:rsidR="005F4991" w:rsidRPr="00E452D5" w:rsidTr="00CC1476">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2019</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1944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975</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124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128</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447</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1102</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139</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5013</w:t>
            </w:r>
          </w:p>
        </w:tc>
      </w:tr>
      <w:tr w:rsidR="005F4991" w:rsidRPr="00E452D5" w:rsidTr="00CC1476">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всего</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4581</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3467</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421</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442</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2154</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3176</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550</w:t>
            </w:r>
          </w:p>
        </w:tc>
        <w:tc>
          <w:tcPr>
            <w:tcW w:w="957"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613</w:t>
            </w:r>
          </w:p>
        </w:tc>
        <w:tc>
          <w:tcPr>
            <w:tcW w:w="958" w:type="dxa"/>
          </w:tcPr>
          <w:p w:rsidR="005F4991" w:rsidRPr="00E452D5" w:rsidRDefault="005F4991"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15404</w:t>
            </w:r>
          </w:p>
        </w:tc>
      </w:tr>
    </w:tbl>
    <w:p w:rsidR="005F4991" w:rsidRPr="00E452D5" w:rsidRDefault="005F4991" w:rsidP="00E452D5">
      <w:pPr>
        <w:spacing w:after="0" w:line="240" w:lineRule="auto"/>
        <w:ind w:firstLine="709"/>
        <w:jc w:val="both"/>
        <w:rPr>
          <w:rFonts w:ascii="Times New Roman" w:eastAsia="Times New Roman" w:hAnsi="Times New Roman" w:cs="Times New Roman"/>
          <w:color w:val="000000"/>
          <w:spacing w:val="1"/>
          <w:sz w:val="20"/>
          <w:szCs w:val="20"/>
        </w:rPr>
      </w:pPr>
    </w:p>
    <w:p w:rsidR="00200E7B" w:rsidRPr="00E452D5" w:rsidRDefault="000A27ED" w:rsidP="00E452D5">
      <w:pPr>
        <w:spacing w:after="0" w:line="240" w:lineRule="auto"/>
        <w:ind w:firstLine="709"/>
        <w:jc w:val="both"/>
        <w:rPr>
          <w:rFonts w:ascii="Times New Roman" w:eastAsia="Times New Roman" w:hAnsi="Times New Roman" w:cs="Times New Roman"/>
          <w:b/>
          <w:color w:val="000000"/>
          <w:spacing w:val="1"/>
          <w:sz w:val="20"/>
          <w:szCs w:val="20"/>
        </w:rPr>
      </w:pPr>
      <w:r w:rsidRPr="00E452D5">
        <w:rPr>
          <w:rFonts w:ascii="Times New Roman" w:eastAsia="Times New Roman" w:hAnsi="Times New Roman" w:cs="Times New Roman"/>
          <w:b/>
          <w:color w:val="000000"/>
          <w:spacing w:val="1"/>
          <w:sz w:val="20"/>
          <w:szCs w:val="20"/>
        </w:rPr>
        <w:t>Обсуждение</w:t>
      </w:r>
    </w:p>
    <w:p w:rsidR="00E452D5" w:rsidRPr="00E452D5" w:rsidRDefault="00E452D5" w:rsidP="00E452D5">
      <w:pPr>
        <w:pStyle w:val="a3"/>
        <w:spacing w:before="0" w:beforeAutospacing="0" w:after="0" w:afterAutospacing="0"/>
        <w:ind w:firstLine="709"/>
        <w:jc w:val="both"/>
        <w:rPr>
          <w:sz w:val="20"/>
          <w:szCs w:val="20"/>
        </w:rPr>
      </w:pPr>
      <w:r w:rsidRPr="00E452D5">
        <w:rPr>
          <w:sz w:val="20"/>
          <w:szCs w:val="20"/>
        </w:rPr>
        <w:t xml:space="preserve">В состав </w:t>
      </w:r>
      <w:proofErr w:type="spellStart"/>
      <w:r w:rsidRPr="00E452D5">
        <w:rPr>
          <w:sz w:val="20"/>
          <w:szCs w:val="20"/>
        </w:rPr>
        <w:t>Щербактинского</w:t>
      </w:r>
      <w:proofErr w:type="spellEnd"/>
      <w:r w:rsidR="008949B3">
        <w:rPr>
          <w:sz w:val="20"/>
          <w:szCs w:val="20"/>
        </w:rPr>
        <w:t xml:space="preserve"> района входят 27 сельских</w:t>
      </w:r>
      <w:r w:rsidRPr="00E452D5">
        <w:rPr>
          <w:sz w:val="20"/>
          <w:szCs w:val="20"/>
        </w:rPr>
        <w:t xml:space="preserve"> и </w:t>
      </w:r>
      <w:r w:rsidR="008949B3">
        <w:rPr>
          <w:sz w:val="20"/>
          <w:szCs w:val="20"/>
        </w:rPr>
        <w:t>поселковых населённых  пунктов,</w:t>
      </w:r>
      <w:r w:rsidRPr="00E452D5">
        <w:rPr>
          <w:sz w:val="20"/>
          <w:szCs w:val="20"/>
        </w:rPr>
        <w:t xml:space="preserve"> а также 11 сел, сельских и поселковых округов. Количественный </w:t>
      </w:r>
      <w:r w:rsidR="008949B3">
        <w:rPr>
          <w:sz w:val="20"/>
          <w:szCs w:val="20"/>
        </w:rPr>
        <w:t>состав населения 19515 человек.</w:t>
      </w:r>
      <w:r w:rsidRPr="00E452D5">
        <w:rPr>
          <w:sz w:val="20"/>
          <w:szCs w:val="20"/>
        </w:rPr>
        <w:t xml:space="preserve"> Основная доля трудоспособного населения сосредоточена в </w:t>
      </w:r>
      <w:r w:rsidR="00CB1393">
        <w:rPr>
          <w:sz w:val="20"/>
          <w:szCs w:val="20"/>
        </w:rPr>
        <w:t xml:space="preserve">организациях </w:t>
      </w:r>
      <w:r w:rsidRPr="00E452D5">
        <w:rPr>
          <w:sz w:val="20"/>
          <w:szCs w:val="20"/>
        </w:rPr>
        <w:t>образовани</w:t>
      </w:r>
      <w:r w:rsidR="00CB1393">
        <w:rPr>
          <w:sz w:val="20"/>
          <w:szCs w:val="20"/>
        </w:rPr>
        <w:t xml:space="preserve">я, </w:t>
      </w:r>
      <w:r w:rsidRPr="00E452D5">
        <w:rPr>
          <w:sz w:val="20"/>
          <w:szCs w:val="20"/>
        </w:rPr>
        <w:t>сельскохозяйст</w:t>
      </w:r>
      <w:r w:rsidR="008949B3">
        <w:rPr>
          <w:sz w:val="20"/>
          <w:szCs w:val="20"/>
        </w:rPr>
        <w:t xml:space="preserve">венных кооперативах, </w:t>
      </w:r>
      <w:r w:rsidRPr="00E452D5">
        <w:rPr>
          <w:sz w:val="20"/>
          <w:szCs w:val="20"/>
        </w:rPr>
        <w:t>на предприятиях торговли</w:t>
      </w:r>
      <w:r w:rsidR="00CB1393">
        <w:rPr>
          <w:sz w:val="20"/>
          <w:szCs w:val="20"/>
        </w:rPr>
        <w:t xml:space="preserve"> и</w:t>
      </w:r>
      <w:r w:rsidR="008949B3">
        <w:rPr>
          <w:sz w:val="20"/>
          <w:szCs w:val="20"/>
        </w:rPr>
        <w:t xml:space="preserve"> пищевой промышленности. </w:t>
      </w:r>
      <w:r w:rsidRPr="00E452D5">
        <w:rPr>
          <w:sz w:val="20"/>
          <w:szCs w:val="20"/>
        </w:rPr>
        <w:t>Доля безработицы на фиксир</w:t>
      </w:r>
      <w:r w:rsidR="008949B3">
        <w:rPr>
          <w:sz w:val="20"/>
          <w:szCs w:val="20"/>
        </w:rPr>
        <w:t xml:space="preserve">ованном рынке труда составляет 1,6%. </w:t>
      </w:r>
      <w:r w:rsidR="00CB1393">
        <w:rPr>
          <w:sz w:val="20"/>
          <w:szCs w:val="20"/>
        </w:rPr>
        <w:t>З</w:t>
      </w:r>
      <w:r w:rsidR="008949B3">
        <w:rPr>
          <w:sz w:val="20"/>
          <w:szCs w:val="20"/>
        </w:rPr>
        <w:t xml:space="preserve">а последние три года </w:t>
      </w:r>
      <w:r w:rsidR="00CB1393">
        <w:rPr>
          <w:sz w:val="20"/>
          <w:szCs w:val="20"/>
        </w:rPr>
        <w:t>г</w:t>
      </w:r>
      <w:r w:rsidR="008949B3">
        <w:rPr>
          <w:sz w:val="20"/>
          <w:szCs w:val="20"/>
        </w:rPr>
        <w:t xml:space="preserve">осударственная адресная </w:t>
      </w:r>
      <w:r w:rsidR="00CB1393" w:rsidRPr="00E452D5">
        <w:rPr>
          <w:sz w:val="20"/>
          <w:szCs w:val="20"/>
        </w:rPr>
        <w:t xml:space="preserve">социальная помощь на сумму 151,3 млн. тенге оказана 386 семьям </w:t>
      </w:r>
      <w:r w:rsidR="00CB1393" w:rsidRPr="00E452D5">
        <w:rPr>
          <w:rStyle w:val="a5"/>
          <w:i w:val="0"/>
          <w:sz w:val="20"/>
          <w:szCs w:val="20"/>
        </w:rPr>
        <w:t>(1862 человек)</w:t>
      </w:r>
      <w:r w:rsidRPr="00E452D5">
        <w:rPr>
          <w:sz w:val="20"/>
          <w:szCs w:val="20"/>
        </w:rPr>
        <w:t>.</w:t>
      </w:r>
      <w:r w:rsidR="008949B3">
        <w:rPr>
          <w:rStyle w:val="a5"/>
          <w:i w:val="0"/>
          <w:sz w:val="20"/>
          <w:szCs w:val="20"/>
        </w:rPr>
        <w:t xml:space="preserve"> </w:t>
      </w:r>
      <w:r w:rsidRPr="00E452D5">
        <w:rPr>
          <w:rStyle w:val="a5"/>
          <w:i w:val="0"/>
          <w:sz w:val="20"/>
          <w:szCs w:val="20"/>
        </w:rPr>
        <w:t>Тот факт, что значительная</w:t>
      </w:r>
      <w:r w:rsidR="008949B3">
        <w:rPr>
          <w:sz w:val="20"/>
          <w:szCs w:val="20"/>
        </w:rPr>
        <w:t xml:space="preserve"> </w:t>
      </w:r>
      <w:r w:rsidRPr="00E452D5">
        <w:rPr>
          <w:sz w:val="20"/>
          <w:szCs w:val="20"/>
        </w:rPr>
        <w:t>доля населения района имеет низкие доходы или находится за чертой бедности</w:t>
      </w:r>
      <w:r w:rsidR="00B414EA">
        <w:rPr>
          <w:sz w:val="20"/>
          <w:szCs w:val="20"/>
        </w:rPr>
        <w:t>,</w:t>
      </w:r>
      <w:r w:rsidRPr="00E452D5">
        <w:rPr>
          <w:sz w:val="20"/>
          <w:szCs w:val="20"/>
        </w:rPr>
        <w:t xml:space="preserve"> негативно влияет на состояние их здоровья и, как правило, </w:t>
      </w:r>
      <w:r w:rsidR="00F52291">
        <w:rPr>
          <w:sz w:val="20"/>
          <w:szCs w:val="20"/>
        </w:rPr>
        <w:t>увеличивает риск</w:t>
      </w:r>
      <w:r w:rsidRPr="00E452D5">
        <w:rPr>
          <w:sz w:val="20"/>
          <w:szCs w:val="20"/>
        </w:rPr>
        <w:t xml:space="preserve"> инфекционны</w:t>
      </w:r>
      <w:r w:rsidR="00F52291">
        <w:rPr>
          <w:sz w:val="20"/>
          <w:szCs w:val="20"/>
        </w:rPr>
        <w:t>х</w:t>
      </w:r>
      <w:r w:rsidRPr="00E452D5">
        <w:rPr>
          <w:sz w:val="20"/>
          <w:szCs w:val="20"/>
        </w:rPr>
        <w:t xml:space="preserve"> заболевани</w:t>
      </w:r>
      <w:r w:rsidR="00F52291">
        <w:rPr>
          <w:sz w:val="20"/>
          <w:szCs w:val="20"/>
        </w:rPr>
        <w:t>й</w:t>
      </w:r>
      <w:r w:rsidR="008949B3">
        <w:rPr>
          <w:sz w:val="20"/>
          <w:szCs w:val="20"/>
        </w:rPr>
        <w:t>. Риск связан с тем, что</w:t>
      </w:r>
      <w:r w:rsidRPr="00E452D5">
        <w:rPr>
          <w:sz w:val="20"/>
          <w:szCs w:val="20"/>
        </w:rPr>
        <w:t xml:space="preserve"> у данной категории отсутствуют средства для полноценного пи</w:t>
      </w:r>
      <w:r w:rsidR="008949B3">
        <w:rPr>
          <w:sz w:val="20"/>
          <w:szCs w:val="20"/>
        </w:rPr>
        <w:t>тания, влияющего на иммунитет, а также для профилактики</w:t>
      </w:r>
      <w:r w:rsidRPr="00E452D5">
        <w:rPr>
          <w:sz w:val="20"/>
          <w:szCs w:val="20"/>
        </w:rPr>
        <w:t xml:space="preserve"> инфекционных заболеваний – витаминизации, использования в пище биологически активных добавок, профилактического обследования</w:t>
      </w:r>
      <w:r w:rsidR="008949B3">
        <w:rPr>
          <w:sz w:val="20"/>
          <w:szCs w:val="20"/>
        </w:rPr>
        <w:t xml:space="preserve"> и приобретения лекарственных препаратов</w:t>
      </w:r>
      <w:r w:rsidRPr="00E452D5">
        <w:rPr>
          <w:sz w:val="20"/>
          <w:szCs w:val="20"/>
        </w:rPr>
        <w:t>.</w:t>
      </w:r>
    </w:p>
    <w:p w:rsidR="008949B3" w:rsidRDefault="009E16A4" w:rsidP="00E452D5">
      <w:pPr>
        <w:spacing w:after="0" w:line="240" w:lineRule="auto"/>
        <w:ind w:firstLine="709"/>
        <w:jc w:val="both"/>
        <w:rPr>
          <w:rFonts w:ascii="Times New Roman" w:eastAsia="Times New Roman" w:hAnsi="Times New Roman" w:cs="Times New Roman"/>
          <w:color w:val="000000"/>
          <w:spacing w:val="1"/>
          <w:sz w:val="20"/>
          <w:szCs w:val="20"/>
        </w:rPr>
      </w:pPr>
      <w:r w:rsidRPr="00E452D5">
        <w:rPr>
          <w:rFonts w:ascii="Times New Roman" w:eastAsia="Times New Roman" w:hAnsi="Times New Roman" w:cs="Times New Roman"/>
          <w:color w:val="000000"/>
          <w:spacing w:val="1"/>
          <w:sz w:val="20"/>
          <w:szCs w:val="20"/>
        </w:rPr>
        <w:t>О</w:t>
      </w:r>
      <w:r w:rsidR="003C6759" w:rsidRPr="00E452D5">
        <w:rPr>
          <w:rFonts w:ascii="Times New Roman" w:eastAsia="Times New Roman" w:hAnsi="Times New Roman" w:cs="Times New Roman"/>
          <w:color w:val="000000"/>
          <w:spacing w:val="1"/>
          <w:sz w:val="20"/>
          <w:szCs w:val="20"/>
        </w:rPr>
        <w:t>бщее количество заболеваний органов дыхания</w:t>
      </w:r>
      <w:r w:rsidRPr="00E452D5">
        <w:rPr>
          <w:rFonts w:ascii="Times New Roman" w:eastAsia="Times New Roman" w:hAnsi="Times New Roman" w:cs="Times New Roman"/>
          <w:color w:val="000000"/>
          <w:spacing w:val="1"/>
          <w:sz w:val="20"/>
          <w:szCs w:val="20"/>
        </w:rPr>
        <w:t xml:space="preserve"> населения </w:t>
      </w:r>
      <w:proofErr w:type="spellStart"/>
      <w:r w:rsidRPr="00E452D5">
        <w:rPr>
          <w:rFonts w:ascii="Times New Roman" w:eastAsia="Times New Roman" w:hAnsi="Times New Roman" w:cs="Times New Roman"/>
          <w:color w:val="000000"/>
          <w:spacing w:val="1"/>
          <w:sz w:val="20"/>
          <w:szCs w:val="20"/>
        </w:rPr>
        <w:t>Щербактинского</w:t>
      </w:r>
      <w:proofErr w:type="spellEnd"/>
      <w:r w:rsidRPr="00E452D5">
        <w:rPr>
          <w:rFonts w:ascii="Times New Roman" w:eastAsia="Times New Roman" w:hAnsi="Times New Roman" w:cs="Times New Roman"/>
          <w:color w:val="000000"/>
          <w:spacing w:val="1"/>
          <w:sz w:val="20"/>
          <w:szCs w:val="20"/>
        </w:rPr>
        <w:t xml:space="preserve"> района</w:t>
      </w:r>
      <w:r w:rsidR="00F52291">
        <w:rPr>
          <w:rFonts w:ascii="Times New Roman" w:eastAsia="Times New Roman" w:hAnsi="Times New Roman" w:cs="Times New Roman"/>
          <w:color w:val="000000"/>
          <w:spacing w:val="1"/>
          <w:sz w:val="20"/>
          <w:szCs w:val="20"/>
        </w:rPr>
        <w:t>,</w:t>
      </w:r>
      <w:r w:rsidR="00B414EA">
        <w:rPr>
          <w:rFonts w:ascii="Times New Roman" w:eastAsia="Times New Roman" w:hAnsi="Times New Roman" w:cs="Times New Roman"/>
          <w:color w:val="000000"/>
          <w:spacing w:val="1"/>
          <w:sz w:val="20"/>
          <w:szCs w:val="20"/>
        </w:rPr>
        <w:t xml:space="preserve"> </w:t>
      </w:r>
      <w:r w:rsidR="003C6759" w:rsidRPr="00E452D5">
        <w:rPr>
          <w:rFonts w:ascii="Times New Roman" w:eastAsia="Times New Roman" w:hAnsi="Times New Roman" w:cs="Times New Roman"/>
          <w:color w:val="000000"/>
          <w:spacing w:val="1"/>
          <w:sz w:val="20"/>
          <w:szCs w:val="20"/>
        </w:rPr>
        <w:t>вызванны</w:t>
      </w:r>
      <w:r w:rsidRPr="00E452D5">
        <w:rPr>
          <w:rFonts w:ascii="Times New Roman" w:eastAsia="Times New Roman" w:hAnsi="Times New Roman" w:cs="Times New Roman"/>
          <w:color w:val="000000"/>
          <w:spacing w:val="1"/>
          <w:sz w:val="20"/>
          <w:szCs w:val="20"/>
        </w:rPr>
        <w:t xml:space="preserve">х </w:t>
      </w:r>
      <w:r w:rsidR="005F4991" w:rsidRPr="00E452D5">
        <w:rPr>
          <w:rFonts w:ascii="Times New Roman" w:eastAsia="Times New Roman" w:hAnsi="Times New Roman" w:cs="Times New Roman"/>
          <w:color w:val="000000"/>
          <w:spacing w:val="1"/>
          <w:sz w:val="20"/>
          <w:szCs w:val="20"/>
        </w:rPr>
        <w:t>патогенной микрофлорой</w:t>
      </w:r>
      <w:r w:rsidR="00F52291">
        <w:rPr>
          <w:rFonts w:ascii="Times New Roman" w:eastAsia="Times New Roman" w:hAnsi="Times New Roman" w:cs="Times New Roman"/>
          <w:color w:val="000000"/>
          <w:spacing w:val="1"/>
          <w:sz w:val="20"/>
          <w:szCs w:val="20"/>
        </w:rPr>
        <w:t>,</w:t>
      </w:r>
      <w:r w:rsidR="00B414EA">
        <w:rPr>
          <w:rFonts w:ascii="Times New Roman" w:eastAsia="Times New Roman" w:hAnsi="Times New Roman" w:cs="Times New Roman"/>
          <w:color w:val="000000"/>
          <w:spacing w:val="1"/>
          <w:sz w:val="20"/>
          <w:szCs w:val="20"/>
        </w:rPr>
        <w:t xml:space="preserve"> </w:t>
      </w:r>
      <w:r w:rsidR="008949B3">
        <w:rPr>
          <w:rFonts w:ascii="Times New Roman" w:eastAsia="Times New Roman" w:hAnsi="Times New Roman" w:cs="Times New Roman"/>
          <w:color w:val="000000"/>
          <w:spacing w:val="1"/>
          <w:sz w:val="20"/>
          <w:szCs w:val="20"/>
        </w:rPr>
        <w:t xml:space="preserve">относительно стабильно, </w:t>
      </w:r>
      <w:r w:rsidR="00F52291">
        <w:rPr>
          <w:rFonts w:ascii="Times New Roman" w:eastAsia="Times New Roman" w:hAnsi="Times New Roman" w:cs="Times New Roman"/>
          <w:color w:val="000000"/>
          <w:spacing w:val="1"/>
          <w:sz w:val="20"/>
          <w:szCs w:val="20"/>
        </w:rPr>
        <w:t xml:space="preserve">по отдельным показателям </w:t>
      </w:r>
      <w:r w:rsidR="008949B3">
        <w:rPr>
          <w:rFonts w:ascii="Times New Roman" w:eastAsia="Times New Roman" w:hAnsi="Times New Roman" w:cs="Times New Roman"/>
          <w:color w:val="000000"/>
          <w:spacing w:val="1"/>
          <w:sz w:val="20"/>
          <w:szCs w:val="20"/>
        </w:rPr>
        <w:t xml:space="preserve">имеет </w:t>
      </w:r>
      <w:r w:rsidR="005F4991" w:rsidRPr="00E452D5">
        <w:rPr>
          <w:rFonts w:ascii="Times New Roman" w:eastAsia="Times New Roman" w:hAnsi="Times New Roman" w:cs="Times New Roman"/>
          <w:color w:val="000000"/>
          <w:spacing w:val="1"/>
          <w:sz w:val="20"/>
          <w:szCs w:val="20"/>
        </w:rPr>
        <w:t xml:space="preserve">тенденцию к </w:t>
      </w:r>
      <w:r w:rsidRPr="00E452D5">
        <w:rPr>
          <w:rFonts w:ascii="Times New Roman" w:eastAsia="Times New Roman" w:hAnsi="Times New Roman" w:cs="Times New Roman"/>
          <w:color w:val="000000"/>
          <w:spacing w:val="1"/>
          <w:sz w:val="20"/>
          <w:szCs w:val="20"/>
        </w:rPr>
        <w:t>уменьшени</w:t>
      </w:r>
      <w:r w:rsidR="008949B3">
        <w:rPr>
          <w:rFonts w:ascii="Times New Roman" w:eastAsia="Times New Roman" w:hAnsi="Times New Roman" w:cs="Times New Roman"/>
          <w:color w:val="000000"/>
          <w:spacing w:val="1"/>
          <w:sz w:val="20"/>
          <w:szCs w:val="20"/>
        </w:rPr>
        <w:t xml:space="preserve">ю, </w:t>
      </w:r>
      <w:r w:rsidR="005F4991" w:rsidRPr="00E452D5">
        <w:rPr>
          <w:rFonts w:ascii="Times New Roman" w:eastAsia="Times New Roman" w:hAnsi="Times New Roman" w:cs="Times New Roman"/>
          <w:color w:val="000000"/>
          <w:spacing w:val="1"/>
          <w:sz w:val="20"/>
          <w:szCs w:val="20"/>
        </w:rPr>
        <w:t>однако</w:t>
      </w:r>
      <w:r w:rsidR="00B414EA">
        <w:rPr>
          <w:rFonts w:ascii="Times New Roman" w:eastAsia="Times New Roman" w:hAnsi="Times New Roman" w:cs="Times New Roman"/>
          <w:color w:val="000000"/>
          <w:spacing w:val="1"/>
          <w:sz w:val="20"/>
          <w:szCs w:val="20"/>
        </w:rPr>
        <w:t>,</w:t>
      </w:r>
      <w:r w:rsidR="005F4991" w:rsidRPr="00E452D5">
        <w:rPr>
          <w:rFonts w:ascii="Times New Roman" w:eastAsia="Times New Roman" w:hAnsi="Times New Roman" w:cs="Times New Roman"/>
          <w:color w:val="000000"/>
          <w:spacing w:val="1"/>
          <w:sz w:val="20"/>
          <w:szCs w:val="20"/>
        </w:rPr>
        <w:t xml:space="preserve"> в возрастном</w:t>
      </w:r>
      <w:r w:rsidR="00C44506" w:rsidRPr="00E452D5">
        <w:rPr>
          <w:rFonts w:ascii="Times New Roman" w:eastAsia="Times New Roman" w:hAnsi="Times New Roman" w:cs="Times New Roman"/>
          <w:color w:val="000000"/>
          <w:spacing w:val="1"/>
          <w:sz w:val="20"/>
          <w:szCs w:val="20"/>
        </w:rPr>
        <w:t xml:space="preserve"> и половом</w:t>
      </w:r>
      <w:r w:rsidR="005F4991" w:rsidRPr="00E452D5">
        <w:rPr>
          <w:rFonts w:ascii="Times New Roman" w:eastAsia="Times New Roman" w:hAnsi="Times New Roman" w:cs="Times New Roman"/>
          <w:color w:val="000000"/>
          <w:spacing w:val="1"/>
          <w:sz w:val="20"/>
          <w:szCs w:val="20"/>
        </w:rPr>
        <w:t xml:space="preserve"> аспекте не равномерно</w:t>
      </w:r>
      <w:r w:rsidR="008949B3">
        <w:rPr>
          <w:rFonts w:ascii="Times New Roman" w:eastAsia="Times New Roman" w:hAnsi="Times New Roman" w:cs="Times New Roman"/>
          <w:color w:val="000000"/>
          <w:spacing w:val="1"/>
          <w:sz w:val="20"/>
          <w:szCs w:val="20"/>
        </w:rPr>
        <w:t xml:space="preserve">. </w:t>
      </w:r>
      <w:r w:rsidR="005F4991" w:rsidRPr="00E452D5">
        <w:rPr>
          <w:rFonts w:ascii="Times New Roman" w:eastAsia="Times New Roman" w:hAnsi="Times New Roman" w:cs="Times New Roman"/>
          <w:color w:val="000000"/>
          <w:spacing w:val="1"/>
          <w:sz w:val="20"/>
          <w:szCs w:val="20"/>
        </w:rPr>
        <w:t xml:space="preserve">Основная доля заболеваний  зарегистрирована у детей </w:t>
      </w:r>
      <w:r w:rsidR="008949B3">
        <w:rPr>
          <w:rFonts w:ascii="Times New Roman" w:eastAsia="Times New Roman" w:hAnsi="Times New Roman" w:cs="Times New Roman"/>
          <w:color w:val="000000"/>
          <w:spacing w:val="1"/>
          <w:sz w:val="20"/>
          <w:szCs w:val="20"/>
        </w:rPr>
        <w:t xml:space="preserve">в возрасте до 14 лет, при этом </w:t>
      </w:r>
      <w:r w:rsidR="005F4991" w:rsidRPr="00E452D5">
        <w:rPr>
          <w:rFonts w:ascii="Times New Roman" w:eastAsia="Times New Roman" w:hAnsi="Times New Roman" w:cs="Times New Roman"/>
          <w:color w:val="000000"/>
          <w:spacing w:val="1"/>
          <w:sz w:val="20"/>
          <w:szCs w:val="20"/>
        </w:rPr>
        <w:t xml:space="preserve">динамика </w:t>
      </w:r>
      <w:r w:rsidR="00530D2E" w:rsidRPr="00E452D5">
        <w:rPr>
          <w:rFonts w:ascii="Times New Roman" w:eastAsia="Times New Roman" w:hAnsi="Times New Roman" w:cs="Times New Roman"/>
          <w:color w:val="000000"/>
          <w:spacing w:val="1"/>
          <w:sz w:val="20"/>
          <w:szCs w:val="20"/>
        </w:rPr>
        <w:t>дыхательных инфекций</w:t>
      </w:r>
      <w:r w:rsidR="008949B3">
        <w:rPr>
          <w:rFonts w:ascii="Times New Roman" w:eastAsia="Times New Roman" w:hAnsi="Times New Roman" w:cs="Times New Roman"/>
          <w:color w:val="000000"/>
          <w:spacing w:val="1"/>
          <w:sz w:val="20"/>
          <w:szCs w:val="20"/>
        </w:rPr>
        <w:t xml:space="preserve"> </w:t>
      </w:r>
      <w:r w:rsidR="005F4991" w:rsidRPr="00E452D5">
        <w:rPr>
          <w:rFonts w:ascii="Times New Roman" w:eastAsia="Times New Roman" w:hAnsi="Times New Roman" w:cs="Times New Roman"/>
          <w:color w:val="000000"/>
          <w:spacing w:val="1"/>
          <w:sz w:val="20"/>
          <w:szCs w:val="20"/>
        </w:rPr>
        <w:t>у мальчиков</w:t>
      </w:r>
      <w:r w:rsidR="00530D2E" w:rsidRPr="00E452D5">
        <w:rPr>
          <w:rFonts w:ascii="Times New Roman" w:eastAsia="Times New Roman" w:hAnsi="Times New Roman" w:cs="Times New Roman"/>
          <w:color w:val="000000"/>
          <w:spacing w:val="1"/>
          <w:sz w:val="20"/>
          <w:szCs w:val="20"/>
        </w:rPr>
        <w:t xml:space="preserve"> скачкообразная</w:t>
      </w:r>
      <w:r w:rsidR="008949B3">
        <w:rPr>
          <w:rFonts w:ascii="Times New Roman" w:eastAsia="Times New Roman" w:hAnsi="Times New Roman" w:cs="Times New Roman"/>
          <w:color w:val="000000"/>
          <w:spacing w:val="1"/>
          <w:sz w:val="20"/>
          <w:szCs w:val="20"/>
        </w:rPr>
        <w:t xml:space="preserve">, а у девочек идёт </w:t>
      </w:r>
      <w:r w:rsidR="005F4991" w:rsidRPr="00E452D5">
        <w:rPr>
          <w:rFonts w:ascii="Times New Roman" w:eastAsia="Times New Roman" w:hAnsi="Times New Roman" w:cs="Times New Roman"/>
          <w:color w:val="000000"/>
          <w:spacing w:val="1"/>
          <w:sz w:val="20"/>
          <w:szCs w:val="20"/>
        </w:rPr>
        <w:t xml:space="preserve">на незначительное снижение. </w:t>
      </w:r>
    </w:p>
    <w:p w:rsidR="003C6759" w:rsidRDefault="00530D2E" w:rsidP="00E452D5">
      <w:pPr>
        <w:spacing w:after="0" w:line="240" w:lineRule="auto"/>
        <w:ind w:firstLine="709"/>
        <w:jc w:val="both"/>
        <w:rPr>
          <w:rFonts w:ascii="Times New Roman" w:hAnsi="Times New Roman" w:cs="Times New Roman"/>
          <w:bCs/>
          <w:sz w:val="20"/>
          <w:szCs w:val="20"/>
        </w:rPr>
      </w:pPr>
      <w:r w:rsidRPr="00E452D5">
        <w:rPr>
          <w:rFonts w:ascii="Times New Roman" w:eastAsia="Times New Roman" w:hAnsi="Times New Roman" w:cs="Times New Roman"/>
          <w:color w:val="000000"/>
          <w:spacing w:val="1"/>
          <w:sz w:val="20"/>
          <w:szCs w:val="20"/>
        </w:rPr>
        <w:t>Ю</w:t>
      </w:r>
      <w:r w:rsidR="009E16A4" w:rsidRPr="00E452D5">
        <w:rPr>
          <w:rFonts w:ascii="Times New Roman" w:eastAsia="Times New Roman" w:hAnsi="Times New Roman" w:cs="Times New Roman"/>
          <w:color w:val="000000"/>
          <w:spacing w:val="1"/>
          <w:sz w:val="20"/>
          <w:szCs w:val="20"/>
        </w:rPr>
        <w:t>ноши и д</w:t>
      </w:r>
      <w:r w:rsidR="00B414EA">
        <w:rPr>
          <w:rFonts w:ascii="Times New Roman" w:eastAsia="Times New Roman" w:hAnsi="Times New Roman" w:cs="Times New Roman"/>
          <w:color w:val="000000"/>
          <w:spacing w:val="1"/>
          <w:sz w:val="20"/>
          <w:szCs w:val="20"/>
        </w:rPr>
        <w:t>евушки в возрасте 15-</w:t>
      </w:r>
      <w:r w:rsidR="009E16A4" w:rsidRPr="00E452D5">
        <w:rPr>
          <w:rFonts w:ascii="Times New Roman" w:eastAsia="Times New Roman" w:hAnsi="Times New Roman" w:cs="Times New Roman"/>
          <w:color w:val="000000"/>
          <w:spacing w:val="1"/>
          <w:sz w:val="20"/>
          <w:szCs w:val="20"/>
        </w:rPr>
        <w:t>18 лет  болею</w:t>
      </w:r>
      <w:r w:rsidRPr="00E452D5">
        <w:rPr>
          <w:rFonts w:ascii="Times New Roman" w:eastAsia="Times New Roman" w:hAnsi="Times New Roman" w:cs="Times New Roman"/>
          <w:color w:val="000000"/>
          <w:spacing w:val="1"/>
          <w:sz w:val="20"/>
          <w:szCs w:val="20"/>
        </w:rPr>
        <w:t>т</w:t>
      </w:r>
      <w:r w:rsidR="009E16A4" w:rsidRPr="00E452D5">
        <w:rPr>
          <w:rFonts w:ascii="Times New Roman" w:eastAsia="Times New Roman" w:hAnsi="Times New Roman" w:cs="Times New Roman"/>
          <w:color w:val="000000"/>
          <w:spacing w:val="1"/>
          <w:sz w:val="20"/>
          <w:szCs w:val="20"/>
        </w:rPr>
        <w:t xml:space="preserve"> гораздо меньше, чем остальные возрастные категории населения. </w:t>
      </w:r>
      <w:r w:rsidRPr="00E452D5">
        <w:rPr>
          <w:rFonts w:ascii="Times New Roman" w:eastAsia="Times New Roman" w:hAnsi="Times New Roman" w:cs="Times New Roman"/>
          <w:color w:val="000000"/>
          <w:spacing w:val="1"/>
          <w:sz w:val="20"/>
          <w:szCs w:val="20"/>
        </w:rPr>
        <w:t>Как у мужчин</w:t>
      </w:r>
      <w:r w:rsidR="00C44506" w:rsidRPr="00E452D5">
        <w:rPr>
          <w:rFonts w:ascii="Times New Roman" w:eastAsia="Times New Roman" w:hAnsi="Times New Roman" w:cs="Times New Roman"/>
          <w:color w:val="000000"/>
          <w:spacing w:val="1"/>
          <w:sz w:val="20"/>
          <w:szCs w:val="20"/>
        </w:rPr>
        <w:t>,</w:t>
      </w:r>
      <w:r w:rsidRPr="00E452D5">
        <w:rPr>
          <w:rFonts w:ascii="Times New Roman" w:eastAsia="Times New Roman" w:hAnsi="Times New Roman" w:cs="Times New Roman"/>
          <w:color w:val="000000"/>
          <w:spacing w:val="1"/>
          <w:sz w:val="20"/>
          <w:szCs w:val="20"/>
        </w:rPr>
        <w:t xml:space="preserve"> так и у женщин </w:t>
      </w:r>
      <w:r w:rsidR="008949B3">
        <w:rPr>
          <w:rFonts w:ascii="Times New Roman" w:eastAsia="Times New Roman" w:hAnsi="Times New Roman" w:cs="Times New Roman"/>
          <w:color w:val="000000"/>
          <w:spacing w:val="1"/>
          <w:sz w:val="20"/>
          <w:szCs w:val="20"/>
        </w:rPr>
        <w:t xml:space="preserve">в возрасте от 18 </w:t>
      </w:r>
      <w:r w:rsidR="003C6759" w:rsidRPr="00E452D5">
        <w:rPr>
          <w:rFonts w:ascii="Times New Roman" w:eastAsia="Times New Roman" w:hAnsi="Times New Roman" w:cs="Times New Roman"/>
          <w:color w:val="000000"/>
          <w:spacing w:val="1"/>
          <w:sz w:val="20"/>
          <w:szCs w:val="20"/>
        </w:rPr>
        <w:t xml:space="preserve">до 60 лет  отмечается скачкообразная динамика заболеваний органов дыхания. </w:t>
      </w:r>
      <w:r w:rsidRPr="00E452D5">
        <w:rPr>
          <w:rFonts w:ascii="Times New Roman" w:hAnsi="Times New Roman" w:cs="Times New Roman"/>
          <w:sz w:val="20"/>
          <w:szCs w:val="20"/>
          <w:lang w:val="kk-KZ"/>
        </w:rPr>
        <w:t>Общая динамика  заболеваний органов дыхания у населения Щербактин</w:t>
      </w:r>
      <w:r w:rsidR="008949B3">
        <w:rPr>
          <w:rFonts w:ascii="Times New Roman" w:hAnsi="Times New Roman" w:cs="Times New Roman"/>
          <w:sz w:val="20"/>
          <w:szCs w:val="20"/>
          <w:lang w:val="kk-KZ"/>
        </w:rPr>
        <w:t>ского района за</w:t>
      </w:r>
      <w:r w:rsidRPr="00E452D5">
        <w:rPr>
          <w:rFonts w:ascii="Times New Roman" w:hAnsi="Times New Roman" w:cs="Times New Roman"/>
          <w:sz w:val="20"/>
          <w:szCs w:val="20"/>
          <w:lang w:val="kk-KZ"/>
        </w:rPr>
        <w:t xml:space="preserve"> </w:t>
      </w:r>
      <w:r w:rsidR="008949B3">
        <w:rPr>
          <w:rFonts w:ascii="Times New Roman" w:hAnsi="Times New Roman" w:cs="Times New Roman"/>
          <w:bCs/>
          <w:sz w:val="20"/>
          <w:szCs w:val="20"/>
        </w:rPr>
        <w:t>2017–</w:t>
      </w:r>
      <w:r w:rsidRPr="00E452D5">
        <w:rPr>
          <w:rFonts w:ascii="Times New Roman" w:hAnsi="Times New Roman" w:cs="Times New Roman"/>
          <w:bCs/>
          <w:sz w:val="20"/>
          <w:szCs w:val="20"/>
        </w:rPr>
        <w:t>2019 годы представлена на рисунке 1.</w:t>
      </w:r>
    </w:p>
    <w:p w:rsidR="001025B8" w:rsidRDefault="001025B8" w:rsidP="00E452D5">
      <w:pPr>
        <w:spacing w:after="0" w:line="240" w:lineRule="auto"/>
        <w:ind w:firstLine="709"/>
        <w:jc w:val="both"/>
        <w:rPr>
          <w:rFonts w:ascii="Times New Roman" w:hAnsi="Times New Roman" w:cs="Times New Roman"/>
          <w:bCs/>
          <w:sz w:val="20"/>
          <w:szCs w:val="20"/>
        </w:rPr>
      </w:pPr>
    </w:p>
    <w:p w:rsidR="001025B8" w:rsidRDefault="001025B8" w:rsidP="00E452D5">
      <w:pPr>
        <w:spacing w:after="0" w:line="240" w:lineRule="auto"/>
        <w:ind w:firstLine="709"/>
        <w:jc w:val="both"/>
        <w:rPr>
          <w:rFonts w:ascii="Times New Roman" w:hAnsi="Times New Roman" w:cs="Times New Roman"/>
          <w:bCs/>
          <w:sz w:val="20"/>
          <w:szCs w:val="20"/>
        </w:rPr>
      </w:pPr>
      <w:r w:rsidRPr="001025B8">
        <w:rPr>
          <w:rFonts w:ascii="Times New Roman" w:hAnsi="Times New Roman" w:cs="Times New Roman"/>
          <w:bCs/>
          <w:noProof/>
          <w:sz w:val="20"/>
          <w:szCs w:val="20"/>
        </w:rPr>
        <w:drawing>
          <wp:inline distT="0" distB="0" distL="0" distR="0">
            <wp:extent cx="5193030" cy="287274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365F" w:rsidRDefault="007B365F" w:rsidP="00E452D5">
      <w:pPr>
        <w:spacing w:after="0" w:line="240" w:lineRule="auto"/>
        <w:ind w:firstLine="709"/>
        <w:jc w:val="both"/>
        <w:rPr>
          <w:rFonts w:ascii="Times New Roman" w:hAnsi="Times New Roman" w:cs="Times New Roman"/>
          <w:sz w:val="20"/>
          <w:szCs w:val="20"/>
        </w:rPr>
      </w:pPr>
    </w:p>
    <w:p w:rsidR="00530D2E" w:rsidRPr="00E452D5" w:rsidRDefault="003C6759" w:rsidP="00503FFB">
      <w:pPr>
        <w:spacing w:after="0" w:line="240" w:lineRule="auto"/>
        <w:ind w:firstLine="709"/>
        <w:jc w:val="center"/>
        <w:rPr>
          <w:rFonts w:ascii="Times New Roman" w:hAnsi="Times New Roman" w:cs="Times New Roman"/>
          <w:bCs/>
          <w:sz w:val="20"/>
          <w:szCs w:val="20"/>
        </w:rPr>
      </w:pPr>
      <w:r w:rsidRPr="00E452D5">
        <w:rPr>
          <w:rFonts w:ascii="Times New Roman" w:hAnsi="Times New Roman" w:cs="Times New Roman"/>
          <w:sz w:val="20"/>
          <w:szCs w:val="20"/>
        </w:rPr>
        <w:t xml:space="preserve">Рисунок </w:t>
      </w:r>
      <w:r w:rsidR="00530D2E" w:rsidRPr="00E452D5">
        <w:rPr>
          <w:rFonts w:ascii="Times New Roman" w:hAnsi="Times New Roman" w:cs="Times New Roman"/>
          <w:sz w:val="20"/>
          <w:szCs w:val="20"/>
        </w:rPr>
        <w:t>1</w:t>
      </w:r>
      <w:r w:rsidR="008949B3">
        <w:rPr>
          <w:rFonts w:ascii="Times New Roman" w:hAnsi="Times New Roman" w:cs="Times New Roman"/>
          <w:sz w:val="20"/>
          <w:szCs w:val="20"/>
        </w:rPr>
        <w:t xml:space="preserve">- </w:t>
      </w:r>
      <w:r w:rsidRPr="00E452D5">
        <w:rPr>
          <w:rFonts w:ascii="Times New Roman" w:hAnsi="Times New Roman" w:cs="Times New Roman"/>
          <w:bCs/>
          <w:sz w:val="20"/>
          <w:szCs w:val="20"/>
          <w:lang w:val="kk-KZ"/>
        </w:rPr>
        <w:t>Динамика забо</w:t>
      </w:r>
      <w:proofErr w:type="spellStart"/>
      <w:r w:rsidRPr="00E452D5">
        <w:rPr>
          <w:rFonts w:ascii="Times New Roman" w:hAnsi="Times New Roman" w:cs="Times New Roman"/>
          <w:bCs/>
          <w:sz w:val="20"/>
          <w:szCs w:val="20"/>
        </w:rPr>
        <w:t>ле</w:t>
      </w:r>
      <w:proofErr w:type="spellEnd"/>
      <w:r w:rsidRPr="00E452D5">
        <w:rPr>
          <w:rFonts w:ascii="Times New Roman" w:hAnsi="Times New Roman" w:cs="Times New Roman"/>
          <w:bCs/>
          <w:sz w:val="20"/>
          <w:szCs w:val="20"/>
          <w:lang w:val="kk-KZ"/>
        </w:rPr>
        <w:t>ваний</w:t>
      </w:r>
      <w:r w:rsidRPr="00E452D5">
        <w:rPr>
          <w:rFonts w:ascii="Times New Roman" w:hAnsi="Times New Roman" w:cs="Times New Roman"/>
          <w:bCs/>
          <w:sz w:val="20"/>
          <w:szCs w:val="20"/>
        </w:rPr>
        <w:t xml:space="preserve"> органов дыхания, вызванных патог</w:t>
      </w:r>
      <w:r w:rsidR="008949B3">
        <w:rPr>
          <w:rFonts w:ascii="Times New Roman" w:hAnsi="Times New Roman" w:cs="Times New Roman"/>
          <w:bCs/>
          <w:sz w:val="20"/>
          <w:szCs w:val="20"/>
        </w:rPr>
        <w:t>енной микрофлорой в период 2017–</w:t>
      </w:r>
      <w:r w:rsidRPr="00E452D5">
        <w:rPr>
          <w:rFonts w:ascii="Times New Roman" w:hAnsi="Times New Roman" w:cs="Times New Roman"/>
          <w:bCs/>
          <w:sz w:val="20"/>
          <w:szCs w:val="20"/>
        </w:rPr>
        <w:t xml:space="preserve">2019 </w:t>
      </w:r>
      <w:r w:rsidR="002900C0">
        <w:rPr>
          <w:rFonts w:ascii="Times New Roman" w:hAnsi="Times New Roman" w:cs="Times New Roman"/>
          <w:bCs/>
          <w:sz w:val="20"/>
          <w:szCs w:val="20"/>
        </w:rPr>
        <w:t>гг.</w:t>
      </w:r>
    </w:p>
    <w:p w:rsidR="003C6759" w:rsidRPr="00E452D5" w:rsidRDefault="003C6759" w:rsidP="00E452D5">
      <w:pPr>
        <w:spacing w:after="0" w:line="240" w:lineRule="auto"/>
        <w:ind w:firstLine="709"/>
        <w:jc w:val="both"/>
        <w:rPr>
          <w:rFonts w:ascii="Times New Roman" w:hAnsi="Times New Roman" w:cs="Times New Roman"/>
          <w:bCs/>
          <w:color w:val="FF0000"/>
          <w:sz w:val="20"/>
          <w:szCs w:val="20"/>
        </w:rPr>
      </w:pPr>
    </w:p>
    <w:p w:rsidR="00A17E14" w:rsidRPr="00E452D5" w:rsidRDefault="00020D05" w:rsidP="00E452D5">
      <w:pPr>
        <w:spacing w:after="0" w:line="240" w:lineRule="auto"/>
        <w:ind w:firstLine="709"/>
        <w:jc w:val="both"/>
        <w:rPr>
          <w:rFonts w:ascii="Times New Roman" w:hAnsi="Times New Roman" w:cs="Times New Roman"/>
          <w:sz w:val="20"/>
          <w:szCs w:val="20"/>
        </w:rPr>
      </w:pPr>
      <w:r w:rsidRPr="00E452D5">
        <w:rPr>
          <w:rFonts w:ascii="Times New Roman" w:hAnsi="Times New Roman" w:cs="Times New Roman"/>
          <w:sz w:val="20"/>
          <w:szCs w:val="20"/>
        </w:rPr>
        <w:t xml:space="preserve">Несмотря на успехи в борьбе с туберкулезом, </w:t>
      </w:r>
      <w:r w:rsidR="002900C0">
        <w:rPr>
          <w:rFonts w:ascii="Times New Roman" w:hAnsi="Times New Roman" w:cs="Times New Roman"/>
          <w:sz w:val="20"/>
          <w:szCs w:val="20"/>
        </w:rPr>
        <w:t xml:space="preserve">данное заболевание </w:t>
      </w:r>
      <w:r w:rsidRPr="00E452D5">
        <w:rPr>
          <w:rFonts w:ascii="Times New Roman" w:hAnsi="Times New Roman" w:cs="Times New Roman"/>
          <w:sz w:val="20"/>
          <w:szCs w:val="20"/>
        </w:rPr>
        <w:t>сохраняет свою актуальность как международная проблема здравоохранения.</w:t>
      </w:r>
      <w:r w:rsidR="002900C0">
        <w:rPr>
          <w:rFonts w:ascii="Times New Roman" w:hAnsi="Times New Roman" w:cs="Times New Roman"/>
          <w:sz w:val="20"/>
          <w:szCs w:val="20"/>
        </w:rPr>
        <w:t xml:space="preserve"> </w:t>
      </w:r>
      <w:r w:rsidRPr="00E452D5">
        <w:rPr>
          <w:rFonts w:ascii="Times New Roman" w:hAnsi="Times New Roman" w:cs="Times New Roman"/>
          <w:sz w:val="20"/>
          <w:szCs w:val="20"/>
        </w:rPr>
        <w:t xml:space="preserve">Учитывая социальный характер заболевания и воздушно-капельный способ </w:t>
      </w:r>
      <w:r w:rsidR="00A17E14" w:rsidRPr="00E452D5">
        <w:rPr>
          <w:rFonts w:ascii="Times New Roman" w:hAnsi="Times New Roman" w:cs="Times New Roman"/>
          <w:sz w:val="20"/>
          <w:szCs w:val="20"/>
        </w:rPr>
        <w:t xml:space="preserve">ее </w:t>
      </w:r>
      <w:r w:rsidRPr="00E452D5">
        <w:rPr>
          <w:rFonts w:ascii="Times New Roman" w:hAnsi="Times New Roman" w:cs="Times New Roman"/>
          <w:sz w:val="20"/>
          <w:szCs w:val="20"/>
        </w:rPr>
        <w:t>передачи</w:t>
      </w:r>
      <w:r w:rsidR="00A17E14" w:rsidRPr="00E452D5">
        <w:rPr>
          <w:rFonts w:ascii="Times New Roman" w:hAnsi="Times New Roman" w:cs="Times New Roman"/>
          <w:sz w:val="20"/>
          <w:szCs w:val="20"/>
        </w:rPr>
        <w:t xml:space="preserve">, </w:t>
      </w:r>
      <w:r w:rsidR="00B53422" w:rsidRPr="00E452D5">
        <w:rPr>
          <w:rFonts w:ascii="Times New Roman" w:hAnsi="Times New Roman" w:cs="Times New Roman"/>
          <w:sz w:val="20"/>
          <w:szCs w:val="20"/>
        </w:rPr>
        <w:t>п</w:t>
      </w:r>
      <w:r w:rsidRPr="00E452D5">
        <w:rPr>
          <w:rFonts w:ascii="Times New Roman" w:hAnsi="Times New Roman" w:cs="Times New Roman"/>
          <w:sz w:val="20"/>
          <w:szCs w:val="20"/>
        </w:rPr>
        <w:t>ри подтверж</w:t>
      </w:r>
      <w:r w:rsidR="008949B3">
        <w:rPr>
          <w:rFonts w:ascii="Times New Roman" w:hAnsi="Times New Roman" w:cs="Times New Roman"/>
          <w:sz w:val="20"/>
          <w:szCs w:val="20"/>
        </w:rPr>
        <w:t>дении положительного результата</w:t>
      </w:r>
      <w:r w:rsidR="00B53422" w:rsidRPr="00E452D5">
        <w:rPr>
          <w:rFonts w:ascii="Times New Roman" w:hAnsi="Times New Roman" w:cs="Times New Roman"/>
          <w:sz w:val="20"/>
          <w:szCs w:val="20"/>
        </w:rPr>
        <w:t xml:space="preserve"> на туберкулез </w:t>
      </w:r>
      <w:r w:rsidR="00A17E14" w:rsidRPr="00E452D5">
        <w:rPr>
          <w:rFonts w:ascii="Times New Roman" w:hAnsi="Times New Roman" w:cs="Times New Roman"/>
          <w:sz w:val="20"/>
          <w:szCs w:val="20"/>
        </w:rPr>
        <w:t>в</w:t>
      </w:r>
      <w:r w:rsidRPr="00E452D5">
        <w:rPr>
          <w:rFonts w:ascii="Times New Roman" w:hAnsi="Times New Roman" w:cs="Times New Roman"/>
          <w:sz w:val="20"/>
          <w:szCs w:val="20"/>
        </w:rPr>
        <w:t xml:space="preserve"> тот же день дезинфектор выезжа</w:t>
      </w:r>
      <w:r w:rsidR="00A17E14" w:rsidRPr="00E452D5">
        <w:rPr>
          <w:rFonts w:ascii="Times New Roman" w:hAnsi="Times New Roman" w:cs="Times New Roman"/>
          <w:sz w:val="20"/>
          <w:szCs w:val="20"/>
        </w:rPr>
        <w:t>л</w:t>
      </w:r>
      <w:r w:rsidRPr="00E452D5">
        <w:rPr>
          <w:rFonts w:ascii="Times New Roman" w:hAnsi="Times New Roman" w:cs="Times New Roman"/>
          <w:sz w:val="20"/>
          <w:szCs w:val="20"/>
        </w:rPr>
        <w:t xml:space="preserve"> на очаг </w:t>
      </w:r>
      <w:r w:rsidR="008949B3">
        <w:rPr>
          <w:rFonts w:ascii="Times New Roman" w:hAnsi="Times New Roman" w:cs="Times New Roman"/>
          <w:sz w:val="20"/>
          <w:szCs w:val="20"/>
        </w:rPr>
        <w:t xml:space="preserve">туберкулеза </w:t>
      </w:r>
      <w:r w:rsidRPr="00E452D5">
        <w:rPr>
          <w:rFonts w:ascii="Times New Roman" w:hAnsi="Times New Roman" w:cs="Times New Roman"/>
          <w:sz w:val="20"/>
          <w:szCs w:val="20"/>
        </w:rPr>
        <w:t>и проводи</w:t>
      </w:r>
      <w:r w:rsidR="00A17E14" w:rsidRPr="00E452D5">
        <w:rPr>
          <w:rFonts w:ascii="Times New Roman" w:hAnsi="Times New Roman" w:cs="Times New Roman"/>
          <w:sz w:val="20"/>
          <w:szCs w:val="20"/>
        </w:rPr>
        <w:t>л</w:t>
      </w:r>
      <w:r w:rsidRPr="00E452D5">
        <w:rPr>
          <w:rFonts w:ascii="Times New Roman" w:hAnsi="Times New Roman" w:cs="Times New Roman"/>
          <w:sz w:val="20"/>
          <w:szCs w:val="20"/>
        </w:rPr>
        <w:t xml:space="preserve"> заключительную дезинфекцию</w:t>
      </w:r>
      <w:r w:rsidR="00A17E14" w:rsidRPr="00E452D5">
        <w:rPr>
          <w:rFonts w:ascii="Times New Roman" w:hAnsi="Times New Roman" w:cs="Times New Roman"/>
          <w:sz w:val="20"/>
          <w:szCs w:val="20"/>
        </w:rPr>
        <w:t xml:space="preserve"> с пос</w:t>
      </w:r>
      <w:r w:rsidR="008949B3">
        <w:rPr>
          <w:rFonts w:ascii="Times New Roman" w:hAnsi="Times New Roman" w:cs="Times New Roman"/>
          <w:sz w:val="20"/>
          <w:szCs w:val="20"/>
        </w:rPr>
        <w:t>ледующим контролем ее качества.</w:t>
      </w:r>
      <w:r w:rsidR="00A17E14" w:rsidRPr="00E452D5">
        <w:rPr>
          <w:rFonts w:ascii="Times New Roman" w:hAnsi="Times New Roman" w:cs="Times New Roman"/>
          <w:sz w:val="20"/>
          <w:szCs w:val="20"/>
        </w:rPr>
        <w:t xml:space="preserve"> </w:t>
      </w:r>
    </w:p>
    <w:p w:rsidR="00953B68" w:rsidRPr="00E452D5" w:rsidRDefault="00B53422" w:rsidP="00E452D5">
      <w:pPr>
        <w:spacing w:after="0" w:line="240" w:lineRule="auto"/>
        <w:ind w:firstLine="709"/>
        <w:jc w:val="both"/>
        <w:rPr>
          <w:rFonts w:ascii="Times New Roman" w:hAnsi="Times New Roman" w:cs="Times New Roman"/>
          <w:bCs/>
          <w:sz w:val="20"/>
          <w:szCs w:val="20"/>
        </w:rPr>
      </w:pPr>
      <w:r w:rsidRPr="00E452D5">
        <w:rPr>
          <w:rFonts w:ascii="Times New Roman" w:eastAsia="Times New Roman" w:hAnsi="Times New Roman" w:cs="Times New Roman"/>
          <w:sz w:val="20"/>
          <w:szCs w:val="20"/>
        </w:rPr>
        <w:t>Н</w:t>
      </w:r>
      <w:r w:rsidR="00953B68" w:rsidRPr="00E452D5">
        <w:rPr>
          <w:rFonts w:ascii="Times New Roman" w:eastAsia="Times New Roman" w:hAnsi="Times New Roman" w:cs="Times New Roman"/>
          <w:sz w:val="20"/>
          <w:szCs w:val="20"/>
        </w:rPr>
        <w:t xml:space="preserve">аиболее восприимчивыми к </w:t>
      </w:r>
      <w:r w:rsidRPr="00E452D5">
        <w:rPr>
          <w:rFonts w:ascii="Times New Roman" w:eastAsia="Times New Roman" w:hAnsi="Times New Roman" w:cs="Times New Roman"/>
          <w:sz w:val="20"/>
          <w:szCs w:val="20"/>
        </w:rPr>
        <w:t>туберкулезу</w:t>
      </w:r>
      <w:r w:rsidR="00953B68" w:rsidRPr="00E452D5">
        <w:rPr>
          <w:rFonts w:ascii="Times New Roman" w:eastAsia="Times New Roman" w:hAnsi="Times New Roman" w:cs="Times New Roman"/>
          <w:sz w:val="20"/>
          <w:szCs w:val="20"/>
        </w:rPr>
        <w:t xml:space="preserve"> являются лица, составляющие группу риска: люди, </w:t>
      </w:r>
      <w:r w:rsidR="004F601E" w:rsidRPr="00E452D5">
        <w:rPr>
          <w:rFonts w:ascii="Times New Roman" w:eastAsia="Times New Roman" w:hAnsi="Times New Roman" w:cs="Times New Roman"/>
          <w:sz w:val="20"/>
          <w:szCs w:val="20"/>
        </w:rPr>
        <w:t>имеющие низкий социальный статус</w:t>
      </w:r>
      <w:r w:rsidR="004F601E">
        <w:rPr>
          <w:rFonts w:ascii="Times New Roman" w:eastAsia="Times New Roman" w:hAnsi="Times New Roman" w:cs="Times New Roman"/>
          <w:sz w:val="20"/>
          <w:szCs w:val="20"/>
        </w:rPr>
        <w:t>, не соблюдающие правила</w:t>
      </w:r>
      <w:r w:rsidR="004F601E" w:rsidRPr="00E452D5">
        <w:rPr>
          <w:rFonts w:ascii="Times New Roman" w:eastAsia="Times New Roman" w:hAnsi="Times New Roman" w:cs="Times New Roman"/>
          <w:sz w:val="20"/>
          <w:szCs w:val="20"/>
        </w:rPr>
        <w:t xml:space="preserve"> </w:t>
      </w:r>
      <w:r w:rsidR="004F601E">
        <w:rPr>
          <w:rFonts w:ascii="Times New Roman" w:eastAsia="Times New Roman" w:hAnsi="Times New Roman" w:cs="Times New Roman"/>
          <w:sz w:val="20"/>
          <w:szCs w:val="20"/>
        </w:rPr>
        <w:t xml:space="preserve">личной гигиены, а также пациенты, имеющие </w:t>
      </w:r>
      <w:r w:rsidR="004F601E">
        <w:rPr>
          <w:rFonts w:ascii="Times New Roman" w:eastAsia="Times New Roman" w:hAnsi="Times New Roman" w:cs="Times New Roman"/>
          <w:sz w:val="20"/>
          <w:szCs w:val="20"/>
        </w:rPr>
        <w:lastRenderedPageBreak/>
        <w:t xml:space="preserve">хронические легочные заболевания, </w:t>
      </w:r>
      <w:proofErr w:type="spellStart"/>
      <w:r w:rsidR="004F601E">
        <w:rPr>
          <w:rFonts w:ascii="Times New Roman" w:eastAsia="Times New Roman" w:hAnsi="Times New Roman" w:cs="Times New Roman"/>
          <w:sz w:val="20"/>
          <w:szCs w:val="20"/>
        </w:rPr>
        <w:t>онкобольные</w:t>
      </w:r>
      <w:proofErr w:type="spellEnd"/>
      <w:r w:rsidR="004F601E">
        <w:rPr>
          <w:rFonts w:ascii="Times New Roman" w:eastAsia="Times New Roman" w:hAnsi="Times New Roman" w:cs="Times New Roman"/>
          <w:sz w:val="20"/>
          <w:szCs w:val="20"/>
        </w:rPr>
        <w:t xml:space="preserve"> и</w:t>
      </w:r>
      <w:r w:rsidR="00953B68" w:rsidRPr="00E452D5">
        <w:rPr>
          <w:rFonts w:ascii="Times New Roman" w:eastAsia="Times New Roman" w:hAnsi="Times New Roman" w:cs="Times New Roman"/>
          <w:sz w:val="20"/>
          <w:szCs w:val="20"/>
        </w:rPr>
        <w:t xml:space="preserve"> </w:t>
      </w:r>
      <w:proofErr w:type="spellStart"/>
      <w:r w:rsidR="00953B68" w:rsidRPr="00E452D5">
        <w:rPr>
          <w:rFonts w:ascii="Times New Roman" w:eastAsia="Times New Roman" w:hAnsi="Times New Roman" w:cs="Times New Roman"/>
          <w:sz w:val="20"/>
          <w:szCs w:val="20"/>
        </w:rPr>
        <w:t>ВИЧ-инфе</w:t>
      </w:r>
      <w:r w:rsidR="004F601E">
        <w:rPr>
          <w:rFonts w:ascii="Times New Roman" w:eastAsia="Times New Roman" w:hAnsi="Times New Roman" w:cs="Times New Roman"/>
          <w:sz w:val="20"/>
          <w:szCs w:val="20"/>
        </w:rPr>
        <w:t>цированные</w:t>
      </w:r>
      <w:proofErr w:type="spellEnd"/>
      <w:r w:rsidR="004F601E">
        <w:rPr>
          <w:rFonts w:ascii="Times New Roman" w:eastAsia="Times New Roman" w:hAnsi="Times New Roman" w:cs="Times New Roman"/>
          <w:sz w:val="20"/>
          <w:szCs w:val="20"/>
        </w:rPr>
        <w:t xml:space="preserve">. Особого внимания требуют лица, </w:t>
      </w:r>
      <w:r w:rsidR="00953B68" w:rsidRPr="00E452D5">
        <w:rPr>
          <w:rFonts w:ascii="Times New Roman" w:eastAsia="Times New Roman" w:hAnsi="Times New Roman" w:cs="Times New Roman"/>
          <w:sz w:val="20"/>
          <w:szCs w:val="20"/>
        </w:rPr>
        <w:t xml:space="preserve"> имеющие в семье больных туберкулезом, </w:t>
      </w:r>
      <w:r w:rsidRPr="00E452D5">
        <w:rPr>
          <w:rFonts w:ascii="Times New Roman" w:eastAsia="Times New Roman" w:hAnsi="Times New Roman" w:cs="Times New Roman"/>
          <w:sz w:val="20"/>
          <w:szCs w:val="20"/>
        </w:rPr>
        <w:t xml:space="preserve"> а также </w:t>
      </w:r>
      <w:r w:rsidR="00953B68" w:rsidRPr="00E452D5">
        <w:rPr>
          <w:rFonts w:ascii="Times New Roman" w:eastAsia="Times New Roman" w:hAnsi="Times New Roman" w:cs="Times New Roman"/>
          <w:sz w:val="20"/>
          <w:szCs w:val="20"/>
        </w:rPr>
        <w:t>алкоголики и наркоманы</w:t>
      </w:r>
      <w:r w:rsidRPr="00E452D5">
        <w:rPr>
          <w:rFonts w:ascii="Times New Roman" w:eastAsia="Times New Roman" w:hAnsi="Times New Roman" w:cs="Times New Roman"/>
          <w:sz w:val="20"/>
          <w:szCs w:val="20"/>
        </w:rPr>
        <w:t>.</w:t>
      </w:r>
    </w:p>
    <w:p w:rsidR="003C6759" w:rsidRPr="00E452D5" w:rsidRDefault="00B53422" w:rsidP="00E452D5">
      <w:pPr>
        <w:spacing w:after="0" w:line="240" w:lineRule="auto"/>
        <w:ind w:firstLine="709"/>
        <w:jc w:val="both"/>
        <w:rPr>
          <w:rFonts w:ascii="Times New Roman" w:hAnsi="Times New Roman" w:cs="Times New Roman"/>
          <w:bCs/>
          <w:sz w:val="20"/>
          <w:szCs w:val="20"/>
        </w:rPr>
      </w:pPr>
      <w:r w:rsidRPr="00E452D5">
        <w:rPr>
          <w:rFonts w:ascii="Times New Roman" w:hAnsi="Times New Roman" w:cs="Times New Roman"/>
          <w:bCs/>
          <w:sz w:val="20"/>
          <w:szCs w:val="20"/>
        </w:rPr>
        <w:t>Вторым</w:t>
      </w:r>
      <w:r w:rsidR="003C6759" w:rsidRPr="00E452D5">
        <w:rPr>
          <w:rFonts w:ascii="Times New Roman" w:hAnsi="Times New Roman" w:cs="Times New Roman"/>
          <w:bCs/>
          <w:sz w:val="20"/>
          <w:szCs w:val="20"/>
        </w:rPr>
        <w:t xml:space="preserve"> тяжёлы</w:t>
      </w:r>
      <w:r w:rsidRPr="00E452D5">
        <w:rPr>
          <w:rFonts w:ascii="Times New Roman" w:hAnsi="Times New Roman" w:cs="Times New Roman"/>
          <w:bCs/>
          <w:sz w:val="20"/>
          <w:szCs w:val="20"/>
        </w:rPr>
        <w:t>м</w:t>
      </w:r>
      <w:r w:rsidR="003C6759" w:rsidRPr="00E452D5">
        <w:rPr>
          <w:rFonts w:ascii="Times New Roman" w:hAnsi="Times New Roman" w:cs="Times New Roman"/>
          <w:bCs/>
          <w:sz w:val="20"/>
          <w:szCs w:val="20"/>
        </w:rPr>
        <w:t xml:space="preserve"> заболевани</w:t>
      </w:r>
      <w:r w:rsidRPr="00E452D5">
        <w:rPr>
          <w:rFonts w:ascii="Times New Roman" w:hAnsi="Times New Roman" w:cs="Times New Roman"/>
          <w:bCs/>
          <w:sz w:val="20"/>
          <w:szCs w:val="20"/>
        </w:rPr>
        <w:t>ем</w:t>
      </w:r>
      <w:r w:rsidR="003C6759" w:rsidRPr="00E452D5">
        <w:rPr>
          <w:rFonts w:ascii="Times New Roman" w:hAnsi="Times New Roman" w:cs="Times New Roman"/>
          <w:bCs/>
          <w:sz w:val="20"/>
          <w:szCs w:val="20"/>
        </w:rPr>
        <w:t xml:space="preserve"> органов дыхания</w:t>
      </w:r>
      <w:r w:rsidRPr="00E452D5">
        <w:rPr>
          <w:rFonts w:ascii="Times New Roman" w:hAnsi="Times New Roman" w:cs="Times New Roman"/>
          <w:bCs/>
          <w:sz w:val="20"/>
          <w:szCs w:val="20"/>
        </w:rPr>
        <w:t>,</w:t>
      </w:r>
      <w:r w:rsidR="003C6759" w:rsidRPr="00E452D5">
        <w:rPr>
          <w:rFonts w:ascii="Times New Roman" w:hAnsi="Times New Roman" w:cs="Times New Roman"/>
          <w:bCs/>
          <w:sz w:val="20"/>
          <w:szCs w:val="20"/>
        </w:rPr>
        <w:t xml:space="preserve"> выз</w:t>
      </w:r>
      <w:r w:rsidRPr="00E452D5">
        <w:rPr>
          <w:rFonts w:ascii="Times New Roman" w:hAnsi="Times New Roman" w:cs="Times New Roman"/>
          <w:bCs/>
          <w:sz w:val="20"/>
          <w:szCs w:val="20"/>
        </w:rPr>
        <w:t>ы</w:t>
      </w:r>
      <w:r w:rsidR="003C6759" w:rsidRPr="00E452D5">
        <w:rPr>
          <w:rFonts w:ascii="Times New Roman" w:hAnsi="Times New Roman" w:cs="Times New Roman"/>
          <w:bCs/>
          <w:sz w:val="20"/>
          <w:szCs w:val="20"/>
        </w:rPr>
        <w:t>ва</w:t>
      </w:r>
      <w:r w:rsidRPr="00E452D5">
        <w:rPr>
          <w:rFonts w:ascii="Times New Roman" w:hAnsi="Times New Roman" w:cs="Times New Roman"/>
          <w:bCs/>
          <w:sz w:val="20"/>
          <w:szCs w:val="20"/>
        </w:rPr>
        <w:t>емых</w:t>
      </w:r>
      <w:r w:rsidR="003C6759" w:rsidRPr="00E452D5">
        <w:rPr>
          <w:rFonts w:ascii="Times New Roman" w:hAnsi="Times New Roman" w:cs="Times New Roman"/>
          <w:bCs/>
          <w:sz w:val="20"/>
          <w:szCs w:val="20"/>
        </w:rPr>
        <w:t xml:space="preserve"> патогенными микроорганизмами</w:t>
      </w:r>
      <w:r w:rsidRPr="00E452D5">
        <w:rPr>
          <w:rFonts w:ascii="Times New Roman" w:hAnsi="Times New Roman" w:cs="Times New Roman"/>
          <w:bCs/>
          <w:sz w:val="20"/>
          <w:szCs w:val="20"/>
        </w:rPr>
        <w:t xml:space="preserve">, </w:t>
      </w:r>
      <w:r w:rsidR="003C6759" w:rsidRPr="00E452D5">
        <w:rPr>
          <w:rFonts w:ascii="Times New Roman" w:hAnsi="Times New Roman" w:cs="Times New Roman"/>
          <w:bCs/>
          <w:sz w:val="20"/>
          <w:szCs w:val="20"/>
        </w:rPr>
        <w:t xml:space="preserve">является пневмония. В </w:t>
      </w:r>
      <w:proofErr w:type="spellStart"/>
      <w:r w:rsidR="003C6759" w:rsidRPr="00E452D5">
        <w:rPr>
          <w:rFonts w:ascii="Times New Roman" w:hAnsi="Times New Roman" w:cs="Times New Roman"/>
          <w:bCs/>
          <w:sz w:val="20"/>
          <w:szCs w:val="20"/>
        </w:rPr>
        <w:t>Ще</w:t>
      </w:r>
      <w:r w:rsidR="00530D2E" w:rsidRPr="00E452D5">
        <w:rPr>
          <w:rFonts w:ascii="Times New Roman" w:hAnsi="Times New Roman" w:cs="Times New Roman"/>
          <w:bCs/>
          <w:sz w:val="20"/>
          <w:szCs w:val="20"/>
        </w:rPr>
        <w:t>рбактинском</w:t>
      </w:r>
      <w:proofErr w:type="spellEnd"/>
      <w:r w:rsidR="00530D2E" w:rsidRPr="00E452D5">
        <w:rPr>
          <w:rFonts w:ascii="Times New Roman" w:hAnsi="Times New Roman" w:cs="Times New Roman"/>
          <w:bCs/>
          <w:sz w:val="20"/>
          <w:szCs w:val="20"/>
        </w:rPr>
        <w:t xml:space="preserve"> районе в течение 3-</w:t>
      </w:r>
      <w:r w:rsidR="003C6759" w:rsidRPr="00E452D5">
        <w:rPr>
          <w:rFonts w:ascii="Times New Roman" w:hAnsi="Times New Roman" w:cs="Times New Roman"/>
          <w:bCs/>
          <w:sz w:val="20"/>
          <w:szCs w:val="20"/>
        </w:rPr>
        <w:t xml:space="preserve">х лет число заболевших </w:t>
      </w:r>
      <w:r w:rsidR="00530D2E" w:rsidRPr="00E452D5">
        <w:rPr>
          <w:rFonts w:ascii="Times New Roman" w:hAnsi="Times New Roman" w:cs="Times New Roman"/>
          <w:bCs/>
          <w:sz w:val="20"/>
          <w:szCs w:val="20"/>
        </w:rPr>
        <w:t xml:space="preserve">пневмонией составило </w:t>
      </w:r>
      <w:r w:rsidR="00E452D5" w:rsidRPr="00E452D5">
        <w:rPr>
          <w:rFonts w:ascii="Times New Roman" w:hAnsi="Times New Roman" w:cs="Times New Roman"/>
          <w:bCs/>
          <w:sz w:val="20"/>
          <w:szCs w:val="20"/>
        </w:rPr>
        <w:t>102</w:t>
      </w:r>
      <w:r w:rsidR="003C6759" w:rsidRPr="00E452D5">
        <w:rPr>
          <w:rFonts w:ascii="Times New Roman" w:hAnsi="Times New Roman" w:cs="Times New Roman"/>
          <w:bCs/>
          <w:sz w:val="20"/>
          <w:szCs w:val="20"/>
        </w:rPr>
        <w:t>2 человека</w:t>
      </w:r>
      <w:r w:rsidR="00530D2E" w:rsidRPr="00E452D5">
        <w:rPr>
          <w:rFonts w:ascii="Times New Roman" w:hAnsi="Times New Roman" w:cs="Times New Roman"/>
          <w:bCs/>
          <w:sz w:val="20"/>
          <w:szCs w:val="20"/>
        </w:rPr>
        <w:t xml:space="preserve">, </w:t>
      </w:r>
      <w:r w:rsidR="002900C0">
        <w:rPr>
          <w:rFonts w:ascii="Times New Roman" w:hAnsi="Times New Roman" w:cs="Times New Roman"/>
          <w:bCs/>
          <w:sz w:val="20"/>
          <w:szCs w:val="20"/>
        </w:rPr>
        <w:t xml:space="preserve">в том числе детей от 0 до </w:t>
      </w:r>
      <w:r w:rsidR="00AB5B55">
        <w:rPr>
          <w:rFonts w:ascii="Times New Roman" w:hAnsi="Times New Roman" w:cs="Times New Roman"/>
          <w:bCs/>
          <w:sz w:val="20"/>
          <w:szCs w:val="20"/>
        </w:rPr>
        <w:t>15 лет</w:t>
      </w:r>
      <w:r w:rsidR="002900C0" w:rsidRPr="00E452D5">
        <w:rPr>
          <w:rFonts w:ascii="Times New Roman" w:hAnsi="Times New Roman" w:cs="Times New Roman"/>
          <w:bCs/>
          <w:sz w:val="20"/>
          <w:szCs w:val="20"/>
        </w:rPr>
        <w:t>–</w:t>
      </w:r>
      <w:r w:rsidR="003C6759" w:rsidRPr="00E452D5">
        <w:rPr>
          <w:rFonts w:ascii="Times New Roman" w:hAnsi="Times New Roman" w:cs="Times New Roman"/>
          <w:bCs/>
          <w:sz w:val="20"/>
          <w:szCs w:val="20"/>
        </w:rPr>
        <w:t xml:space="preserve">270 человек, подростков от 15 </w:t>
      </w:r>
      <w:r w:rsidR="002900C0">
        <w:rPr>
          <w:rFonts w:ascii="Times New Roman" w:hAnsi="Times New Roman" w:cs="Times New Roman"/>
          <w:bCs/>
          <w:sz w:val="20"/>
          <w:szCs w:val="20"/>
        </w:rPr>
        <w:t>до</w:t>
      </w:r>
      <w:r w:rsidR="003C6759" w:rsidRPr="00E452D5">
        <w:rPr>
          <w:rFonts w:ascii="Times New Roman" w:hAnsi="Times New Roman" w:cs="Times New Roman"/>
          <w:bCs/>
          <w:sz w:val="20"/>
          <w:szCs w:val="20"/>
        </w:rPr>
        <w:t xml:space="preserve"> 18 лет</w:t>
      </w:r>
      <w:r w:rsidR="002900C0" w:rsidRPr="00E452D5">
        <w:rPr>
          <w:rFonts w:ascii="Times New Roman" w:hAnsi="Times New Roman" w:cs="Times New Roman"/>
          <w:bCs/>
          <w:sz w:val="20"/>
          <w:szCs w:val="20"/>
        </w:rPr>
        <w:t>–</w:t>
      </w:r>
      <w:r w:rsidR="003C6759" w:rsidRPr="00E452D5">
        <w:rPr>
          <w:rFonts w:ascii="Times New Roman" w:hAnsi="Times New Roman" w:cs="Times New Roman"/>
          <w:bCs/>
          <w:sz w:val="20"/>
          <w:szCs w:val="20"/>
        </w:rPr>
        <w:t xml:space="preserve">24, взрослых </w:t>
      </w:r>
      <w:proofErr w:type="gramStart"/>
      <w:r w:rsidR="003C6759" w:rsidRPr="00E452D5">
        <w:rPr>
          <w:rFonts w:ascii="Times New Roman" w:hAnsi="Times New Roman" w:cs="Times New Roman"/>
          <w:bCs/>
          <w:sz w:val="20"/>
          <w:szCs w:val="20"/>
        </w:rPr>
        <w:t>от</w:t>
      </w:r>
      <w:proofErr w:type="gramEnd"/>
      <w:r w:rsidR="003C6759" w:rsidRPr="00E452D5">
        <w:rPr>
          <w:rFonts w:ascii="Times New Roman" w:hAnsi="Times New Roman" w:cs="Times New Roman"/>
          <w:bCs/>
          <w:sz w:val="20"/>
          <w:szCs w:val="20"/>
        </w:rPr>
        <w:t xml:space="preserve"> 18 </w:t>
      </w:r>
      <w:proofErr w:type="gramStart"/>
      <w:r w:rsidR="003C6759" w:rsidRPr="00E452D5">
        <w:rPr>
          <w:rFonts w:ascii="Times New Roman" w:hAnsi="Times New Roman" w:cs="Times New Roman"/>
          <w:bCs/>
          <w:sz w:val="20"/>
          <w:szCs w:val="20"/>
        </w:rPr>
        <w:t>до</w:t>
      </w:r>
      <w:proofErr w:type="gramEnd"/>
      <w:r w:rsidR="003C6759" w:rsidRPr="00E452D5">
        <w:rPr>
          <w:rFonts w:ascii="Times New Roman" w:hAnsi="Times New Roman" w:cs="Times New Roman"/>
          <w:bCs/>
          <w:sz w:val="20"/>
          <w:szCs w:val="20"/>
        </w:rPr>
        <w:t xml:space="preserve"> 60 лет </w:t>
      </w:r>
      <w:r w:rsidR="002900C0" w:rsidRPr="00E452D5">
        <w:rPr>
          <w:rFonts w:ascii="Times New Roman" w:hAnsi="Times New Roman" w:cs="Times New Roman"/>
          <w:bCs/>
          <w:sz w:val="20"/>
          <w:szCs w:val="20"/>
        </w:rPr>
        <w:t>–</w:t>
      </w:r>
      <w:r w:rsidR="00E452D5" w:rsidRPr="00E452D5">
        <w:rPr>
          <w:rFonts w:ascii="Times New Roman" w:hAnsi="Times New Roman" w:cs="Times New Roman"/>
          <w:bCs/>
          <w:sz w:val="20"/>
          <w:szCs w:val="20"/>
        </w:rPr>
        <w:t>5</w:t>
      </w:r>
      <w:r w:rsidR="00AB5B55">
        <w:rPr>
          <w:rFonts w:ascii="Times New Roman" w:hAnsi="Times New Roman" w:cs="Times New Roman"/>
          <w:bCs/>
          <w:sz w:val="20"/>
          <w:szCs w:val="20"/>
        </w:rPr>
        <w:t xml:space="preserve">84, </w:t>
      </w:r>
      <w:r w:rsidR="00530D2E" w:rsidRPr="00E452D5">
        <w:rPr>
          <w:rFonts w:ascii="Times New Roman" w:hAnsi="Times New Roman" w:cs="Times New Roman"/>
          <w:bCs/>
          <w:sz w:val="20"/>
          <w:szCs w:val="20"/>
        </w:rPr>
        <w:t xml:space="preserve">лиц </w:t>
      </w:r>
      <w:r w:rsidR="003C6759" w:rsidRPr="00E452D5">
        <w:rPr>
          <w:rFonts w:ascii="Times New Roman" w:hAnsi="Times New Roman" w:cs="Times New Roman"/>
          <w:bCs/>
          <w:sz w:val="20"/>
          <w:szCs w:val="20"/>
        </w:rPr>
        <w:t>пожилого возраста от</w:t>
      </w:r>
      <w:r w:rsidR="00AB5B55">
        <w:rPr>
          <w:rFonts w:ascii="Times New Roman" w:hAnsi="Times New Roman" w:cs="Times New Roman"/>
          <w:bCs/>
          <w:sz w:val="20"/>
          <w:szCs w:val="20"/>
        </w:rPr>
        <w:t xml:space="preserve"> 60 лет и старше–</w:t>
      </w:r>
      <w:r w:rsidR="003C6759" w:rsidRPr="00E452D5">
        <w:rPr>
          <w:rFonts w:ascii="Times New Roman" w:hAnsi="Times New Roman" w:cs="Times New Roman"/>
          <w:bCs/>
          <w:sz w:val="20"/>
          <w:szCs w:val="20"/>
        </w:rPr>
        <w:t>144</w:t>
      </w:r>
      <w:r w:rsidR="002900C0">
        <w:rPr>
          <w:rFonts w:ascii="Times New Roman" w:hAnsi="Times New Roman" w:cs="Times New Roman"/>
          <w:bCs/>
          <w:sz w:val="20"/>
          <w:szCs w:val="20"/>
        </w:rPr>
        <w:t xml:space="preserve"> человек</w:t>
      </w:r>
      <w:r w:rsidR="003C6759" w:rsidRPr="00E452D5">
        <w:rPr>
          <w:rFonts w:ascii="Times New Roman" w:hAnsi="Times New Roman" w:cs="Times New Roman"/>
          <w:bCs/>
          <w:sz w:val="20"/>
          <w:szCs w:val="20"/>
        </w:rPr>
        <w:t xml:space="preserve"> (</w:t>
      </w:r>
      <w:r w:rsidRPr="00E452D5">
        <w:rPr>
          <w:rFonts w:ascii="Times New Roman" w:hAnsi="Times New Roman" w:cs="Times New Roman"/>
          <w:bCs/>
          <w:sz w:val="20"/>
          <w:szCs w:val="20"/>
        </w:rPr>
        <w:t>Т</w:t>
      </w:r>
      <w:r w:rsidR="003C6759" w:rsidRPr="00E452D5">
        <w:rPr>
          <w:rFonts w:ascii="Times New Roman" w:hAnsi="Times New Roman" w:cs="Times New Roman"/>
          <w:bCs/>
          <w:sz w:val="20"/>
          <w:szCs w:val="20"/>
        </w:rPr>
        <w:t xml:space="preserve">аблица </w:t>
      </w:r>
      <w:r w:rsidR="00530D2E" w:rsidRPr="00E452D5">
        <w:rPr>
          <w:rFonts w:ascii="Times New Roman" w:hAnsi="Times New Roman" w:cs="Times New Roman"/>
          <w:bCs/>
          <w:sz w:val="20"/>
          <w:szCs w:val="20"/>
        </w:rPr>
        <w:t>3</w:t>
      </w:r>
      <w:r w:rsidR="003C6759" w:rsidRPr="00E452D5">
        <w:rPr>
          <w:rFonts w:ascii="Times New Roman" w:hAnsi="Times New Roman" w:cs="Times New Roman"/>
          <w:bCs/>
          <w:sz w:val="20"/>
          <w:szCs w:val="20"/>
        </w:rPr>
        <w:t>).</w:t>
      </w:r>
    </w:p>
    <w:p w:rsidR="00B53422" w:rsidRPr="00E452D5" w:rsidRDefault="00B53422" w:rsidP="00E452D5">
      <w:pPr>
        <w:spacing w:after="0" w:line="240" w:lineRule="auto"/>
        <w:ind w:firstLine="709"/>
        <w:jc w:val="both"/>
        <w:rPr>
          <w:rFonts w:ascii="Times New Roman" w:hAnsi="Times New Roman" w:cs="Times New Roman"/>
          <w:sz w:val="20"/>
          <w:szCs w:val="20"/>
        </w:rPr>
      </w:pPr>
    </w:p>
    <w:p w:rsidR="003C6759" w:rsidRPr="00E452D5" w:rsidRDefault="003C6759" w:rsidP="00E452D5">
      <w:pPr>
        <w:spacing w:after="0" w:line="240" w:lineRule="auto"/>
        <w:jc w:val="both"/>
        <w:rPr>
          <w:rFonts w:ascii="Times New Roman" w:hAnsi="Times New Roman" w:cs="Times New Roman"/>
          <w:sz w:val="20"/>
          <w:szCs w:val="20"/>
        </w:rPr>
      </w:pPr>
      <w:r w:rsidRPr="00E452D5">
        <w:rPr>
          <w:rFonts w:ascii="Times New Roman" w:hAnsi="Times New Roman" w:cs="Times New Roman"/>
          <w:sz w:val="20"/>
          <w:szCs w:val="20"/>
        </w:rPr>
        <w:t xml:space="preserve">Таблица </w:t>
      </w:r>
      <w:r w:rsidR="00530D2E" w:rsidRPr="00E452D5">
        <w:rPr>
          <w:rFonts w:ascii="Times New Roman" w:hAnsi="Times New Roman" w:cs="Times New Roman"/>
          <w:sz w:val="20"/>
          <w:szCs w:val="20"/>
        </w:rPr>
        <w:t xml:space="preserve">3- </w:t>
      </w:r>
      <w:r w:rsidR="00B53422" w:rsidRPr="00E452D5">
        <w:rPr>
          <w:rFonts w:ascii="Times New Roman" w:hAnsi="Times New Roman" w:cs="Times New Roman"/>
          <w:sz w:val="20"/>
          <w:szCs w:val="20"/>
        </w:rPr>
        <w:t>З</w:t>
      </w:r>
      <w:r w:rsidRPr="00E452D5">
        <w:rPr>
          <w:rFonts w:ascii="Times New Roman" w:hAnsi="Times New Roman" w:cs="Times New Roman"/>
          <w:sz w:val="20"/>
          <w:szCs w:val="20"/>
        </w:rPr>
        <w:t>аболевани</w:t>
      </w:r>
      <w:r w:rsidR="00B53422" w:rsidRPr="00E452D5">
        <w:rPr>
          <w:rFonts w:ascii="Times New Roman" w:hAnsi="Times New Roman" w:cs="Times New Roman"/>
          <w:sz w:val="20"/>
          <w:szCs w:val="20"/>
        </w:rPr>
        <w:t>е</w:t>
      </w:r>
      <w:r w:rsidRPr="00E452D5">
        <w:rPr>
          <w:rFonts w:ascii="Times New Roman" w:hAnsi="Times New Roman" w:cs="Times New Roman"/>
          <w:sz w:val="20"/>
          <w:szCs w:val="20"/>
        </w:rPr>
        <w:t xml:space="preserve"> пневмонией </w:t>
      </w:r>
      <w:r w:rsidR="00530D2E" w:rsidRPr="00E452D5">
        <w:rPr>
          <w:rFonts w:ascii="Times New Roman" w:hAnsi="Times New Roman" w:cs="Times New Roman"/>
          <w:sz w:val="20"/>
          <w:szCs w:val="20"/>
        </w:rPr>
        <w:t xml:space="preserve"> населения </w:t>
      </w:r>
      <w:proofErr w:type="spellStart"/>
      <w:r w:rsidR="00530D2E" w:rsidRPr="00E452D5">
        <w:rPr>
          <w:rFonts w:ascii="Times New Roman" w:hAnsi="Times New Roman" w:cs="Times New Roman"/>
          <w:sz w:val="20"/>
          <w:szCs w:val="20"/>
        </w:rPr>
        <w:t>Щербактинского</w:t>
      </w:r>
      <w:proofErr w:type="spellEnd"/>
      <w:r w:rsidR="00530D2E" w:rsidRPr="00E452D5">
        <w:rPr>
          <w:rFonts w:ascii="Times New Roman" w:hAnsi="Times New Roman" w:cs="Times New Roman"/>
          <w:sz w:val="20"/>
          <w:szCs w:val="20"/>
        </w:rPr>
        <w:t xml:space="preserve"> района в </w:t>
      </w:r>
      <w:r w:rsidRPr="00E452D5">
        <w:rPr>
          <w:rFonts w:ascii="Times New Roman" w:hAnsi="Times New Roman" w:cs="Times New Roman"/>
          <w:sz w:val="20"/>
          <w:szCs w:val="20"/>
        </w:rPr>
        <w:t>2017-2019 гг</w:t>
      </w:r>
      <w:r w:rsidR="00530D2E" w:rsidRPr="00E452D5">
        <w:rPr>
          <w:rFonts w:ascii="Times New Roman" w:hAnsi="Times New Roman" w:cs="Times New Roman"/>
          <w:sz w:val="20"/>
          <w:szCs w:val="20"/>
        </w:rPr>
        <w:t>.</w:t>
      </w:r>
    </w:p>
    <w:tbl>
      <w:tblPr>
        <w:tblStyle w:val="a6"/>
        <w:tblW w:w="0" w:type="auto"/>
        <w:tblLook w:val="04A0"/>
      </w:tblPr>
      <w:tblGrid>
        <w:gridCol w:w="957"/>
        <w:gridCol w:w="957"/>
        <w:gridCol w:w="957"/>
        <w:gridCol w:w="957"/>
        <w:gridCol w:w="957"/>
        <w:gridCol w:w="957"/>
        <w:gridCol w:w="957"/>
        <w:gridCol w:w="957"/>
        <w:gridCol w:w="957"/>
        <w:gridCol w:w="958"/>
      </w:tblGrid>
      <w:tr w:rsidR="003C6759" w:rsidRPr="00E452D5" w:rsidTr="00CC1476">
        <w:tc>
          <w:tcPr>
            <w:tcW w:w="957" w:type="dxa"/>
            <w:vMerge w:val="restart"/>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Год</w:t>
            </w:r>
          </w:p>
        </w:tc>
        <w:tc>
          <w:tcPr>
            <w:tcW w:w="8614" w:type="dxa"/>
            <w:gridSpan w:val="9"/>
          </w:tcPr>
          <w:p w:rsidR="003C6759" w:rsidRPr="00E452D5" w:rsidRDefault="003C6759" w:rsidP="00E452D5">
            <w:pPr>
              <w:jc w:val="center"/>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Возраст</w:t>
            </w:r>
          </w:p>
        </w:tc>
      </w:tr>
      <w:tr w:rsidR="003C6759" w:rsidRPr="00E452D5" w:rsidTr="00CC1476">
        <w:tc>
          <w:tcPr>
            <w:tcW w:w="957" w:type="dxa"/>
            <w:vMerge/>
          </w:tcPr>
          <w:p w:rsidR="003C6759" w:rsidRPr="00E452D5" w:rsidRDefault="003C6759" w:rsidP="00E452D5">
            <w:pPr>
              <w:jc w:val="both"/>
              <w:rPr>
                <w:rFonts w:ascii="Times New Roman" w:eastAsia="Times New Roman" w:hAnsi="Times New Roman" w:cs="Times New Roman"/>
                <w:spacing w:val="1"/>
                <w:sz w:val="20"/>
                <w:szCs w:val="20"/>
              </w:rPr>
            </w:pPr>
          </w:p>
        </w:tc>
        <w:tc>
          <w:tcPr>
            <w:tcW w:w="1914" w:type="dxa"/>
            <w:gridSpan w:val="2"/>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0 - 15</w:t>
            </w:r>
          </w:p>
        </w:tc>
        <w:tc>
          <w:tcPr>
            <w:tcW w:w="1914" w:type="dxa"/>
            <w:gridSpan w:val="2"/>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15-18</w:t>
            </w:r>
          </w:p>
        </w:tc>
        <w:tc>
          <w:tcPr>
            <w:tcW w:w="1914" w:type="dxa"/>
            <w:gridSpan w:val="2"/>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18-60</w:t>
            </w:r>
          </w:p>
        </w:tc>
        <w:tc>
          <w:tcPr>
            <w:tcW w:w="1914" w:type="dxa"/>
            <w:gridSpan w:val="2"/>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60 и старше</w:t>
            </w:r>
          </w:p>
        </w:tc>
        <w:tc>
          <w:tcPr>
            <w:tcW w:w="958"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Всего</w:t>
            </w:r>
          </w:p>
        </w:tc>
      </w:tr>
      <w:tr w:rsidR="003C6759" w:rsidRPr="00E452D5" w:rsidTr="00CC1476">
        <w:tc>
          <w:tcPr>
            <w:tcW w:w="957" w:type="dxa"/>
            <w:vMerge/>
          </w:tcPr>
          <w:p w:rsidR="003C6759" w:rsidRPr="00E452D5" w:rsidRDefault="003C6759" w:rsidP="00E452D5">
            <w:pPr>
              <w:jc w:val="both"/>
              <w:rPr>
                <w:rFonts w:ascii="Times New Roman" w:eastAsia="Times New Roman" w:hAnsi="Times New Roman" w:cs="Times New Roman"/>
                <w:spacing w:val="1"/>
                <w:sz w:val="20"/>
                <w:szCs w:val="20"/>
              </w:rPr>
            </w:pP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муж</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жен</w:t>
            </w:r>
          </w:p>
        </w:tc>
        <w:tc>
          <w:tcPr>
            <w:tcW w:w="958" w:type="dxa"/>
          </w:tcPr>
          <w:p w:rsidR="003C6759" w:rsidRPr="00E452D5" w:rsidRDefault="003C6759" w:rsidP="00E452D5">
            <w:pPr>
              <w:jc w:val="both"/>
              <w:rPr>
                <w:rFonts w:ascii="Times New Roman" w:eastAsia="Times New Roman" w:hAnsi="Times New Roman" w:cs="Times New Roman"/>
                <w:spacing w:val="1"/>
                <w:sz w:val="20"/>
                <w:szCs w:val="20"/>
              </w:rPr>
            </w:pPr>
          </w:p>
        </w:tc>
      </w:tr>
      <w:tr w:rsidR="003C6759" w:rsidRPr="00E452D5" w:rsidTr="00CC1476">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2017</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56</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42</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47</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40</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16</w:t>
            </w:r>
          </w:p>
        </w:tc>
        <w:tc>
          <w:tcPr>
            <w:tcW w:w="958"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223</w:t>
            </w:r>
          </w:p>
        </w:tc>
      </w:tr>
      <w:tr w:rsidR="003C6759" w:rsidRPr="00E452D5" w:rsidTr="00CC1476">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2018</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50</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37</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82</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97</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50</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8</w:t>
            </w:r>
          </w:p>
        </w:tc>
        <w:tc>
          <w:tcPr>
            <w:tcW w:w="958"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331</w:t>
            </w:r>
          </w:p>
        </w:tc>
      </w:tr>
      <w:tr w:rsidR="003C6759" w:rsidRPr="00E452D5" w:rsidTr="00CC1476">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2019</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49</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36</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6</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195</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123</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36</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19</w:t>
            </w:r>
          </w:p>
        </w:tc>
        <w:tc>
          <w:tcPr>
            <w:tcW w:w="958"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468</w:t>
            </w:r>
          </w:p>
        </w:tc>
      </w:tr>
      <w:tr w:rsidR="003C6759" w:rsidRPr="00E452D5" w:rsidTr="00CC1476">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всего</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155</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115</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13</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11</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324</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260</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101</w:t>
            </w:r>
          </w:p>
        </w:tc>
        <w:tc>
          <w:tcPr>
            <w:tcW w:w="957" w:type="dxa"/>
          </w:tcPr>
          <w:p w:rsidR="003C6759" w:rsidRPr="00E452D5" w:rsidRDefault="003C6759"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43</w:t>
            </w:r>
          </w:p>
        </w:tc>
        <w:tc>
          <w:tcPr>
            <w:tcW w:w="958" w:type="dxa"/>
          </w:tcPr>
          <w:p w:rsidR="003C6759" w:rsidRPr="00E452D5" w:rsidRDefault="00E452D5" w:rsidP="00E452D5">
            <w:pPr>
              <w:jc w:val="both"/>
              <w:rPr>
                <w:rFonts w:ascii="Times New Roman" w:eastAsia="Times New Roman" w:hAnsi="Times New Roman" w:cs="Times New Roman"/>
                <w:spacing w:val="1"/>
                <w:sz w:val="20"/>
                <w:szCs w:val="20"/>
              </w:rPr>
            </w:pPr>
            <w:r w:rsidRPr="00E452D5">
              <w:rPr>
                <w:rFonts w:ascii="Times New Roman" w:eastAsia="Times New Roman" w:hAnsi="Times New Roman" w:cs="Times New Roman"/>
                <w:spacing w:val="1"/>
                <w:sz w:val="20"/>
                <w:szCs w:val="20"/>
              </w:rPr>
              <w:t>10</w:t>
            </w:r>
            <w:r w:rsidR="003C6759" w:rsidRPr="00E452D5">
              <w:rPr>
                <w:rFonts w:ascii="Times New Roman" w:eastAsia="Times New Roman" w:hAnsi="Times New Roman" w:cs="Times New Roman"/>
                <w:spacing w:val="1"/>
                <w:sz w:val="20"/>
                <w:szCs w:val="20"/>
              </w:rPr>
              <w:t>22</w:t>
            </w:r>
          </w:p>
        </w:tc>
      </w:tr>
    </w:tbl>
    <w:p w:rsidR="0084371B" w:rsidRDefault="0084371B" w:rsidP="00E452D5">
      <w:pPr>
        <w:spacing w:after="0" w:line="240" w:lineRule="auto"/>
        <w:ind w:firstLine="709"/>
        <w:jc w:val="both"/>
        <w:rPr>
          <w:rFonts w:ascii="Times New Roman" w:hAnsi="Times New Roman" w:cs="Times New Roman"/>
          <w:sz w:val="20"/>
          <w:szCs w:val="20"/>
        </w:rPr>
      </w:pPr>
    </w:p>
    <w:p w:rsidR="003C6759" w:rsidRDefault="00530D2E" w:rsidP="00E452D5">
      <w:pPr>
        <w:spacing w:after="0" w:line="240" w:lineRule="auto"/>
        <w:ind w:firstLine="709"/>
        <w:jc w:val="both"/>
        <w:rPr>
          <w:rFonts w:ascii="Times New Roman" w:hAnsi="Times New Roman" w:cs="Times New Roman"/>
          <w:sz w:val="20"/>
          <w:szCs w:val="20"/>
        </w:rPr>
      </w:pPr>
      <w:r w:rsidRPr="00E452D5">
        <w:rPr>
          <w:rFonts w:ascii="Times New Roman" w:hAnsi="Times New Roman" w:cs="Times New Roman"/>
          <w:sz w:val="20"/>
          <w:szCs w:val="20"/>
        </w:rPr>
        <w:t>Приведенные данные свидетельствуют об</w:t>
      </w:r>
      <w:r w:rsidR="003C6759" w:rsidRPr="00E452D5">
        <w:rPr>
          <w:rFonts w:ascii="Times New Roman" w:hAnsi="Times New Roman" w:cs="Times New Roman"/>
          <w:sz w:val="20"/>
          <w:szCs w:val="20"/>
        </w:rPr>
        <w:t xml:space="preserve"> общ</w:t>
      </w:r>
      <w:r w:rsidRPr="00E452D5">
        <w:rPr>
          <w:rFonts w:ascii="Times New Roman" w:hAnsi="Times New Roman" w:cs="Times New Roman"/>
          <w:sz w:val="20"/>
          <w:szCs w:val="20"/>
        </w:rPr>
        <w:t>ем</w:t>
      </w:r>
      <w:r w:rsidR="003C6759" w:rsidRPr="00E452D5">
        <w:rPr>
          <w:rFonts w:ascii="Times New Roman" w:hAnsi="Times New Roman" w:cs="Times New Roman"/>
          <w:sz w:val="20"/>
          <w:szCs w:val="20"/>
        </w:rPr>
        <w:t xml:space="preserve"> рост</w:t>
      </w:r>
      <w:r w:rsidRPr="00E452D5">
        <w:rPr>
          <w:rFonts w:ascii="Times New Roman" w:hAnsi="Times New Roman" w:cs="Times New Roman"/>
          <w:sz w:val="20"/>
          <w:szCs w:val="20"/>
        </w:rPr>
        <w:t>е</w:t>
      </w:r>
      <w:r w:rsidR="003C6759" w:rsidRPr="00E452D5">
        <w:rPr>
          <w:rFonts w:ascii="Times New Roman" w:hAnsi="Times New Roman" w:cs="Times New Roman"/>
          <w:sz w:val="20"/>
          <w:szCs w:val="20"/>
        </w:rPr>
        <w:t xml:space="preserve"> заболеваемости пневмонией, осо</w:t>
      </w:r>
      <w:r w:rsidRPr="00E452D5">
        <w:rPr>
          <w:rFonts w:ascii="Times New Roman" w:hAnsi="Times New Roman" w:cs="Times New Roman"/>
          <w:sz w:val="20"/>
          <w:szCs w:val="20"/>
        </w:rPr>
        <w:t>бенно среди взрослого населения</w:t>
      </w:r>
      <w:r w:rsidR="003C6759" w:rsidRPr="00E452D5">
        <w:rPr>
          <w:rFonts w:ascii="Times New Roman" w:hAnsi="Times New Roman" w:cs="Times New Roman"/>
          <w:sz w:val="20"/>
          <w:szCs w:val="20"/>
        </w:rPr>
        <w:t xml:space="preserve"> мужского пола</w:t>
      </w:r>
      <w:r w:rsidR="00E452D5" w:rsidRPr="00E452D5">
        <w:rPr>
          <w:rFonts w:ascii="Times New Roman" w:hAnsi="Times New Roman" w:cs="Times New Roman"/>
          <w:sz w:val="20"/>
          <w:szCs w:val="20"/>
        </w:rPr>
        <w:t xml:space="preserve"> в возрасте от 18 до 60 лет</w:t>
      </w:r>
      <w:r w:rsidR="003C6759" w:rsidRPr="00E452D5">
        <w:rPr>
          <w:rFonts w:ascii="Times New Roman" w:hAnsi="Times New Roman" w:cs="Times New Roman"/>
          <w:sz w:val="20"/>
          <w:szCs w:val="20"/>
        </w:rPr>
        <w:t xml:space="preserve">. По возрастному </w:t>
      </w:r>
      <w:r w:rsidR="00E452D5" w:rsidRPr="00E452D5">
        <w:rPr>
          <w:rFonts w:ascii="Times New Roman" w:hAnsi="Times New Roman" w:cs="Times New Roman"/>
          <w:sz w:val="20"/>
          <w:szCs w:val="20"/>
        </w:rPr>
        <w:t xml:space="preserve">показателю </w:t>
      </w:r>
      <w:r w:rsidR="00AB5B55">
        <w:rPr>
          <w:rFonts w:ascii="Times New Roman" w:hAnsi="Times New Roman" w:cs="Times New Roman"/>
          <w:sz w:val="20"/>
          <w:szCs w:val="20"/>
        </w:rPr>
        <w:t xml:space="preserve"> </w:t>
      </w:r>
      <w:r w:rsidR="00E452D5" w:rsidRPr="00E452D5">
        <w:rPr>
          <w:rFonts w:ascii="Times New Roman" w:hAnsi="Times New Roman" w:cs="Times New Roman"/>
          <w:sz w:val="20"/>
          <w:szCs w:val="20"/>
        </w:rPr>
        <w:t xml:space="preserve">пневмонией </w:t>
      </w:r>
      <w:r w:rsidR="00AB5B55">
        <w:rPr>
          <w:rFonts w:ascii="Times New Roman" w:hAnsi="Times New Roman" w:cs="Times New Roman"/>
          <w:sz w:val="20"/>
          <w:szCs w:val="20"/>
        </w:rPr>
        <w:t>также</w:t>
      </w:r>
      <w:r w:rsidR="00AB5B55" w:rsidRPr="00E452D5">
        <w:rPr>
          <w:rFonts w:ascii="Times New Roman" w:hAnsi="Times New Roman" w:cs="Times New Roman"/>
          <w:sz w:val="20"/>
          <w:szCs w:val="20"/>
        </w:rPr>
        <w:t xml:space="preserve"> </w:t>
      </w:r>
      <w:r w:rsidR="003C6759" w:rsidRPr="00E452D5">
        <w:rPr>
          <w:rFonts w:ascii="Times New Roman" w:hAnsi="Times New Roman" w:cs="Times New Roman"/>
          <w:sz w:val="20"/>
          <w:szCs w:val="20"/>
        </w:rPr>
        <w:t xml:space="preserve">больше болеют </w:t>
      </w:r>
      <w:r w:rsidR="00AB5B55">
        <w:rPr>
          <w:rFonts w:ascii="Times New Roman" w:hAnsi="Times New Roman" w:cs="Times New Roman"/>
          <w:sz w:val="20"/>
          <w:szCs w:val="20"/>
        </w:rPr>
        <w:t>взрослые</w:t>
      </w:r>
      <w:r w:rsidR="00E452D5" w:rsidRPr="00E452D5">
        <w:rPr>
          <w:rFonts w:ascii="Times New Roman" w:hAnsi="Times New Roman" w:cs="Times New Roman"/>
          <w:sz w:val="20"/>
          <w:szCs w:val="20"/>
        </w:rPr>
        <w:t xml:space="preserve"> от 18 до 60 лет,</w:t>
      </w:r>
      <w:r w:rsidR="003C6759" w:rsidRPr="00E452D5">
        <w:rPr>
          <w:rFonts w:ascii="Times New Roman" w:hAnsi="Times New Roman" w:cs="Times New Roman"/>
          <w:sz w:val="20"/>
          <w:szCs w:val="20"/>
        </w:rPr>
        <w:t xml:space="preserve"> менее</w:t>
      </w:r>
      <w:r w:rsidR="00AB5B55">
        <w:rPr>
          <w:rFonts w:ascii="Times New Roman" w:hAnsi="Times New Roman" w:cs="Times New Roman"/>
          <w:sz w:val="20"/>
          <w:szCs w:val="20"/>
        </w:rPr>
        <w:t xml:space="preserve"> подвержены данному заболеванию</w:t>
      </w:r>
      <w:r w:rsidR="003C6759" w:rsidRPr="00E452D5">
        <w:rPr>
          <w:rFonts w:ascii="Times New Roman" w:hAnsi="Times New Roman" w:cs="Times New Roman"/>
          <w:sz w:val="20"/>
          <w:szCs w:val="20"/>
        </w:rPr>
        <w:t xml:space="preserve"> подростки с 15 до 18 лет </w:t>
      </w:r>
      <w:r w:rsidR="00255C09" w:rsidRPr="00E452D5">
        <w:rPr>
          <w:rFonts w:ascii="Times New Roman" w:hAnsi="Times New Roman" w:cs="Times New Roman"/>
          <w:sz w:val="20"/>
          <w:szCs w:val="20"/>
        </w:rPr>
        <w:t xml:space="preserve"> (Рисунок 2).</w:t>
      </w:r>
    </w:p>
    <w:p w:rsidR="00BB47FC" w:rsidRDefault="00BB47FC" w:rsidP="00E452D5">
      <w:pPr>
        <w:spacing w:after="0" w:line="240" w:lineRule="auto"/>
        <w:ind w:firstLine="709"/>
        <w:jc w:val="both"/>
        <w:rPr>
          <w:rFonts w:ascii="Times New Roman" w:hAnsi="Times New Roman" w:cs="Times New Roman"/>
          <w:sz w:val="20"/>
          <w:szCs w:val="20"/>
        </w:rPr>
      </w:pPr>
    </w:p>
    <w:p w:rsidR="00FB2A37" w:rsidRDefault="00E86398" w:rsidP="00E452D5">
      <w:pPr>
        <w:spacing w:after="0" w:line="240" w:lineRule="auto"/>
        <w:ind w:firstLine="709"/>
        <w:jc w:val="both"/>
        <w:rPr>
          <w:rFonts w:ascii="Times New Roman" w:hAnsi="Times New Roman" w:cs="Times New Roman"/>
          <w:sz w:val="20"/>
          <w:szCs w:val="20"/>
        </w:rPr>
      </w:pPr>
      <w:bookmarkStart w:id="0" w:name="_GoBack"/>
      <w:r w:rsidRPr="00E86398">
        <w:rPr>
          <w:rFonts w:ascii="Times New Roman" w:hAnsi="Times New Roman" w:cs="Times New Roman"/>
          <w:noProof/>
          <w:sz w:val="20"/>
          <w:szCs w:val="20"/>
        </w:rPr>
        <w:drawing>
          <wp:inline distT="0" distB="0" distL="0" distR="0">
            <wp:extent cx="5486400" cy="320040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FB2A37" w:rsidRDefault="00FB2A37" w:rsidP="00E452D5">
      <w:pPr>
        <w:spacing w:after="0" w:line="240" w:lineRule="auto"/>
        <w:ind w:firstLine="709"/>
        <w:jc w:val="both"/>
        <w:rPr>
          <w:rFonts w:ascii="Times New Roman" w:hAnsi="Times New Roman" w:cs="Times New Roman"/>
          <w:sz w:val="20"/>
          <w:szCs w:val="20"/>
        </w:rPr>
      </w:pPr>
    </w:p>
    <w:p w:rsidR="006C09B4" w:rsidRPr="00E452D5" w:rsidRDefault="003C6759" w:rsidP="00503FFB">
      <w:pPr>
        <w:spacing w:after="0" w:line="240" w:lineRule="auto"/>
        <w:ind w:firstLine="709"/>
        <w:jc w:val="center"/>
        <w:rPr>
          <w:rFonts w:ascii="Times New Roman" w:hAnsi="Times New Roman" w:cs="Times New Roman"/>
          <w:sz w:val="20"/>
          <w:szCs w:val="20"/>
        </w:rPr>
      </w:pPr>
      <w:r w:rsidRPr="00E452D5">
        <w:rPr>
          <w:rFonts w:ascii="Times New Roman" w:hAnsi="Times New Roman" w:cs="Times New Roman"/>
          <w:sz w:val="20"/>
          <w:szCs w:val="20"/>
        </w:rPr>
        <w:t xml:space="preserve">Рисунок </w:t>
      </w:r>
      <w:r w:rsidR="009C7621" w:rsidRPr="00E452D5">
        <w:rPr>
          <w:rFonts w:ascii="Times New Roman" w:hAnsi="Times New Roman" w:cs="Times New Roman"/>
          <w:sz w:val="20"/>
          <w:szCs w:val="20"/>
        </w:rPr>
        <w:t>2-</w:t>
      </w:r>
      <w:r w:rsidRPr="00E452D5">
        <w:rPr>
          <w:rFonts w:ascii="Times New Roman" w:hAnsi="Times New Roman" w:cs="Times New Roman"/>
          <w:sz w:val="20"/>
          <w:szCs w:val="20"/>
        </w:rPr>
        <w:t xml:space="preserve"> Динамика заболевания пневмонией </w:t>
      </w:r>
      <w:r w:rsidR="00255C09" w:rsidRPr="00E452D5">
        <w:rPr>
          <w:rFonts w:ascii="Times New Roman" w:hAnsi="Times New Roman" w:cs="Times New Roman"/>
          <w:sz w:val="20"/>
          <w:szCs w:val="20"/>
        </w:rPr>
        <w:t xml:space="preserve">населения </w:t>
      </w:r>
      <w:proofErr w:type="spellStart"/>
      <w:r w:rsidR="00255C09" w:rsidRPr="00E452D5">
        <w:rPr>
          <w:rFonts w:ascii="Times New Roman" w:hAnsi="Times New Roman" w:cs="Times New Roman"/>
          <w:sz w:val="20"/>
          <w:szCs w:val="20"/>
        </w:rPr>
        <w:t>Щербактинского</w:t>
      </w:r>
      <w:proofErr w:type="spellEnd"/>
      <w:r w:rsidR="00255C09" w:rsidRPr="00E452D5">
        <w:rPr>
          <w:rFonts w:ascii="Times New Roman" w:hAnsi="Times New Roman" w:cs="Times New Roman"/>
          <w:sz w:val="20"/>
          <w:szCs w:val="20"/>
        </w:rPr>
        <w:t xml:space="preserve"> района в </w:t>
      </w:r>
      <w:r w:rsidRPr="00E452D5">
        <w:rPr>
          <w:rFonts w:ascii="Times New Roman" w:hAnsi="Times New Roman" w:cs="Times New Roman"/>
          <w:sz w:val="20"/>
          <w:szCs w:val="20"/>
        </w:rPr>
        <w:t>2017-2019 гг</w:t>
      </w:r>
      <w:r w:rsidR="00255C09" w:rsidRPr="00E452D5">
        <w:rPr>
          <w:rFonts w:ascii="Times New Roman" w:hAnsi="Times New Roman" w:cs="Times New Roman"/>
          <w:sz w:val="20"/>
          <w:szCs w:val="20"/>
        </w:rPr>
        <w:t>.</w:t>
      </w:r>
    </w:p>
    <w:p w:rsidR="00BB47FC" w:rsidRDefault="00BB47FC" w:rsidP="00E452D5">
      <w:pPr>
        <w:spacing w:after="0" w:line="240" w:lineRule="auto"/>
        <w:ind w:firstLine="709"/>
        <w:jc w:val="both"/>
        <w:rPr>
          <w:rFonts w:ascii="Times New Roman" w:hAnsi="Times New Roman" w:cs="Times New Roman"/>
          <w:sz w:val="20"/>
          <w:szCs w:val="20"/>
        </w:rPr>
      </w:pPr>
    </w:p>
    <w:p w:rsidR="006C09B4" w:rsidRPr="00E452D5" w:rsidRDefault="006C09B4" w:rsidP="00E452D5">
      <w:pPr>
        <w:spacing w:after="0" w:line="240" w:lineRule="auto"/>
        <w:ind w:firstLine="709"/>
        <w:jc w:val="both"/>
        <w:rPr>
          <w:rFonts w:ascii="Times New Roman" w:hAnsi="Times New Roman" w:cs="Times New Roman"/>
          <w:sz w:val="20"/>
          <w:szCs w:val="20"/>
        </w:rPr>
      </w:pPr>
      <w:r w:rsidRPr="00E452D5">
        <w:rPr>
          <w:rFonts w:ascii="Times New Roman" w:hAnsi="Times New Roman" w:cs="Times New Roman"/>
          <w:sz w:val="20"/>
          <w:szCs w:val="20"/>
        </w:rPr>
        <w:t xml:space="preserve">Значительный </w:t>
      </w:r>
      <w:proofErr w:type="gramStart"/>
      <w:r w:rsidRPr="00E452D5">
        <w:rPr>
          <w:rFonts w:ascii="Times New Roman" w:hAnsi="Times New Roman" w:cs="Times New Roman"/>
          <w:sz w:val="20"/>
          <w:szCs w:val="20"/>
        </w:rPr>
        <w:t>рост легочных заболеваний</w:t>
      </w:r>
      <w:proofErr w:type="gramEnd"/>
      <w:r w:rsidRPr="00E452D5">
        <w:rPr>
          <w:rFonts w:ascii="Times New Roman" w:hAnsi="Times New Roman" w:cs="Times New Roman"/>
          <w:sz w:val="20"/>
          <w:szCs w:val="20"/>
        </w:rPr>
        <w:t xml:space="preserve"> мужского пола связан с тяжелой работой на открытом воздухе в зимнее время, а также поз</w:t>
      </w:r>
      <w:r w:rsidR="00E452D5" w:rsidRPr="00E452D5">
        <w:rPr>
          <w:rFonts w:ascii="Times New Roman" w:hAnsi="Times New Roman" w:cs="Times New Roman"/>
          <w:sz w:val="20"/>
          <w:szCs w:val="20"/>
        </w:rPr>
        <w:t>д</w:t>
      </w:r>
      <w:r w:rsidRPr="00E452D5">
        <w:rPr>
          <w:rFonts w:ascii="Times New Roman" w:hAnsi="Times New Roman" w:cs="Times New Roman"/>
          <w:sz w:val="20"/>
          <w:szCs w:val="20"/>
        </w:rPr>
        <w:t xml:space="preserve">ним обращением в медицинские организации. </w:t>
      </w:r>
      <w:r w:rsidRPr="00E452D5">
        <w:rPr>
          <w:rFonts w:ascii="Times New Roman" w:hAnsi="Times New Roman" w:cs="Times New Roman"/>
          <w:sz w:val="20"/>
          <w:szCs w:val="20"/>
        </w:rPr>
        <w:tab/>
      </w:r>
    </w:p>
    <w:p w:rsidR="00C11F9C" w:rsidRPr="00E452D5" w:rsidRDefault="00C11F9C" w:rsidP="00E452D5">
      <w:pPr>
        <w:spacing w:after="0" w:line="240" w:lineRule="auto"/>
        <w:ind w:firstLine="709"/>
        <w:jc w:val="both"/>
        <w:rPr>
          <w:rFonts w:ascii="Times New Roman" w:hAnsi="Times New Roman" w:cs="Times New Roman"/>
          <w:b/>
          <w:sz w:val="20"/>
          <w:szCs w:val="20"/>
        </w:rPr>
      </w:pPr>
      <w:r w:rsidRPr="00E452D5">
        <w:rPr>
          <w:rFonts w:ascii="Times New Roman" w:hAnsi="Times New Roman" w:cs="Times New Roman"/>
          <w:b/>
          <w:sz w:val="20"/>
          <w:szCs w:val="20"/>
        </w:rPr>
        <w:t>Заключение</w:t>
      </w:r>
    </w:p>
    <w:p w:rsidR="00B074C8" w:rsidRPr="0065726D" w:rsidRDefault="00B074C8" w:rsidP="00E86398">
      <w:pPr>
        <w:spacing w:after="0" w:line="240" w:lineRule="auto"/>
        <w:jc w:val="both"/>
        <w:rPr>
          <w:rFonts w:ascii="Times New Roman" w:hAnsi="Times New Roman" w:cs="Times New Roman"/>
          <w:sz w:val="20"/>
          <w:szCs w:val="20"/>
        </w:rPr>
      </w:pPr>
      <w:r w:rsidRPr="00E452D5">
        <w:rPr>
          <w:rFonts w:ascii="Times New Roman" w:hAnsi="Times New Roman" w:cs="Times New Roman"/>
          <w:sz w:val="20"/>
          <w:szCs w:val="20"/>
        </w:rPr>
        <w:tab/>
      </w:r>
      <w:r w:rsidR="0065726D" w:rsidRPr="0065726D">
        <w:rPr>
          <w:rFonts w:ascii="Times New Roman" w:hAnsi="Times New Roman" w:cs="Times New Roman"/>
          <w:sz w:val="20"/>
          <w:szCs w:val="20"/>
        </w:rPr>
        <w:t>Метод</w:t>
      </w:r>
      <w:r w:rsidR="0065726D" w:rsidRPr="0065726D">
        <w:rPr>
          <w:rFonts w:ascii="Times New Roman" w:hAnsi="Times New Roman" w:cs="Times New Roman"/>
          <w:sz w:val="20"/>
          <w:szCs w:val="20"/>
          <w:lang w:val="kk-KZ"/>
        </w:rPr>
        <w:t xml:space="preserve">ы </w:t>
      </w:r>
      <w:r w:rsidR="0065726D" w:rsidRPr="0065726D">
        <w:rPr>
          <w:rFonts w:ascii="Times New Roman" w:hAnsi="Times New Roman" w:cs="Times New Roman"/>
          <w:sz w:val="20"/>
          <w:szCs w:val="20"/>
        </w:rPr>
        <w:t>ба</w:t>
      </w:r>
      <w:r w:rsidR="00AB5B55">
        <w:rPr>
          <w:rFonts w:ascii="Times New Roman" w:hAnsi="Times New Roman" w:cs="Times New Roman"/>
          <w:sz w:val="20"/>
          <w:szCs w:val="20"/>
        </w:rPr>
        <w:t xml:space="preserve">ктериологических исследований </w:t>
      </w:r>
      <w:r w:rsidR="0065726D" w:rsidRPr="0065726D">
        <w:rPr>
          <w:rFonts w:ascii="Times New Roman" w:hAnsi="Times New Roman" w:cs="Times New Roman"/>
          <w:sz w:val="20"/>
          <w:szCs w:val="20"/>
        </w:rPr>
        <w:t xml:space="preserve">заболеваний </w:t>
      </w:r>
      <w:r w:rsidR="0065726D">
        <w:rPr>
          <w:rFonts w:ascii="Times New Roman" w:hAnsi="Times New Roman" w:cs="Times New Roman"/>
          <w:sz w:val="20"/>
          <w:szCs w:val="20"/>
        </w:rPr>
        <w:t>дыхательных путей</w:t>
      </w:r>
      <w:r w:rsidR="00AB5B55">
        <w:rPr>
          <w:rFonts w:ascii="Times New Roman" w:hAnsi="Times New Roman" w:cs="Times New Roman"/>
          <w:sz w:val="20"/>
          <w:szCs w:val="20"/>
        </w:rPr>
        <w:t xml:space="preserve">, </w:t>
      </w:r>
      <w:r w:rsidR="0065726D" w:rsidRPr="0065726D">
        <w:rPr>
          <w:rFonts w:ascii="Times New Roman" w:hAnsi="Times New Roman" w:cs="Times New Roman"/>
          <w:sz w:val="20"/>
          <w:szCs w:val="20"/>
        </w:rPr>
        <w:t>вызываемы</w:t>
      </w:r>
      <w:r w:rsidR="0065726D">
        <w:rPr>
          <w:rFonts w:ascii="Times New Roman" w:hAnsi="Times New Roman" w:cs="Times New Roman"/>
          <w:sz w:val="20"/>
          <w:szCs w:val="20"/>
        </w:rPr>
        <w:t>х</w:t>
      </w:r>
      <w:r w:rsidR="0065726D" w:rsidRPr="0065726D">
        <w:rPr>
          <w:rFonts w:ascii="Times New Roman" w:hAnsi="Times New Roman" w:cs="Times New Roman"/>
          <w:sz w:val="20"/>
          <w:szCs w:val="20"/>
        </w:rPr>
        <w:t xml:space="preserve"> патогенной микрофлорой, имеют </w:t>
      </w:r>
      <w:proofErr w:type="gramStart"/>
      <w:r w:rsidR="0065726D" w:rsidRPr="0065726D">
        <w:rPr>
          <w:rFonts w:ascii="Times New Roman" w:hAnsi="Times New Roman" w:cs="Times New Roman"/>
          <w:sz w:val="20"/>
          <w:szCs w:val="20"/>
        </w:rPr>
        <w:t>важное значение</w:t>
      </w:r>
      <w:proofErr w:type="gramEnd"/>
      <w:r w:rsidR="0065726D" w:rsidRPr="0065726D">
        <w:rPr>
          <w:rFonts w:ascii="Times New Roman" w:hAnsi="Times New Roman" w:cs="Times New Roman"/>
          <w:sz w:val="20"/>
          <w:szCs w:val="20"/>
        </w:rPr>
        <w:t xml:space="preserve"> для идентификации микроорганизмов и установлени</w:t>
      </w:r>
      <w:r w:rsidR="0065726D">
        <w:rPr>
          <w:rFonts w:ascii="Times New Roman" w:hAnsi="Times New Roman" w:cs="Times New Roman"/>
          <w:sz w:val="20"/>
          <w:szCs w:val="20"/>
        </w:rPr>
        <w:t>я</w:t>
      </w:r>
      <w:r w:rsidR="0065726D" w:rsidRPr="0065726D">
        <w:rPr>
          <w:rFonts w:ascii="Times New Roman" w:hAnsi="Times New Roman" w:cs="Times New Roman"/>
          <w:sz w:val="20"/>
          <w:szCs w:val="20"/>
        </w:rPr>
        <w:t xml:space="preserve"> диагноза инфекционных заболеваний, определения физиологических свойств культуры </w:t>
      </w:r>
      <w:r w:rsidR="0065726D">
        <w:rPr>
          <w:rFonts w:ascii="Times New Roman" w:hAnsi="Times New Roman" w:cs="Times New Roman"/>
          <w:sz w:val="20"/>
          <w:szCs w:val="20"/>
        </w:rPr>
        <w:t>и</w:t>
      </w:r>
      <w:r w:rsidR="0065726D" w:rsidRPr="0065726D">
        <w:rPr>
          <w:rFonts w:ascii="Times New Roman" w:hAnsi="Times New Roman" w:cs="Times New Roman"/>
          <w:sz w:val="20"/>
          <w:szCs w:val="20"/>
        </w:rPr>
        <w:t xml:space="preserve"> выбор</w:t>
      </w:r>
      <w:r w:rsidR="0065726D">
        <w:rPr>
          <w:rFonts w:ascii="Times New Roman" w:hAnsi="Times New Roman" w:cs="Times New Roman"/>
          <w:sz w:val="20"/>
          <w:szCs w:val="20"/>
        </w:rPr>
        <w:t>а</w:t>
      </w:r>
      <w:r w:rsidR="0065726D" w:rsidRPr="0065726D">
        <w:rPr>
          <w:rFonts w:ascii="Times New Roman" w:hAnsi="Times New Roman" w:cs="Times New Roman"/>
          <w:sz w:val="20"/>
          <w:szCs w:val="20"/>
        </w:rPr>
        <w:t xml:space="preserve"> химиотерапевтического препарата. </w:t>
      </w:r>
      <w:r w:rsidR="005D5F53">
        <w:rPr>
          <w:rFonts w:ascii="Times New Roman" w:hAnsi="Times New Roman" w:cs="Times New Roman"/>
          <w:sz w:val="20"/>
          <w:szCs w:val="20"/>
        </w:rPr>
        <w:t>В</w:t>
      </w:r>
      <w:r w:rsidRPr="0065726D">
        <w:rPr>
          <w:rFonts w:ascii="Times New Roman" w:hAnsi="Times New Roman" w:cs="Times New Roman"/>
          <w:sz w:val="20"/>
          <w:szCs w:val="20"/>
        </w:rPr>
        <w:t xml:space="preserve"> настоящее время не существует универсального метода для быстрого и качественного определения микроорганизмов, </w:t>
      </w:r>
      <w:r w:rsidR="00E86398" w:rsidRPr="0065726D">
        <w:rPr>
          <w:rFonts w:ascii="Times New Roman" w:hAnsi="Times New Roman" w:cs="Times New Roman"/>
          <w:sz w:val="20"/>
          <w:szCs w:val="20"/>
        </w:rPr>
        <w:t>использование которого могло бы</w:t>
      </w:r>
      <w:r w:rsidRPr="0065726D">
        <w:rPr>
          <w:rFonts w:ascii="Times New Roman" w:hAnsi="Times New Roman" w:cs="Times New Roman"/>
          <w:sz w:val="20"/>
          <w:szCs w:val="20"/>
        </w:rPr>
        <w:t xml:space="preserve"> сэкономить расходный материал, используемый для проведения исследований и </w:t>
      </w:r>
      <w:r w:rsidR="00B87335">
        <w:rPr>
          <w:rFonts w:ascii="Times New Roman" w:hAnsi="Times New Roman" w:cs="Times New Roman"/>
          <w:sz w:val="20"/>
          <w:szCs w:val="20"/>
        </w:rPr>
        <w:t xml:space="preserve">сократить </w:t>
      </w:r>
      <w:r w:rsidRPr="0065726D">
        <w:rPr>
          <w:rFonts w:ascii="Times New Roman" w:hAnsi="Times New Roman" w:cs="Times New Roman"/>
          <w:sz w:val="20"/>
          <w:szCs w:val="20"/>
        </w:rPr>
        <w:t>время выда</w:t>
      </w:r>
      <w:r w:rsidR="00E86398" w:rsidRPr="0065726D">
        <w:rPr>
          <w:rFonts w:ascii="Times New Roman" w:hAnsi="Times New Roman" w:cs="Times New Roman"/>
          <w:sz w:val="20"/>
          <w:szCs w:val="20"/>
        </w:rPr>
        <w:t xml:space="preserve">чи окончательного результата. </w:t>
      </w:r>
      <w:r w:rsidRPr="0065726D">
        <w:rPr>
          <w:rFonts w:ascii="Times New Roman" w:hAnsi="Times New Roman" w:cs="Times New Roman"/>
          <w:sz w:val="20"/>
          <w:szCs w:val="20"/>
        </w:rPr>
        <w:t xml:space="preserve">Каждый метод подходит для определённого ряда </w:t>
      </w:r>
      <w:r w:rsidR="0065726D">
        <w:rPr>
          <w:rFonts w:ascii="Times New Roman" w:hAnsi="Times New Roman" w:cs="Times New Roman"/>
          <w:sz w:val="20"/>
          <w:szCs w:val="20"/>
        </w:rPr>
        <w:t>микроорганизмов</w:t>
      </w:r>
      <w:r w:rsidRPr="0065726D">
        <w:rPr>
          <w:rFonts w:ascii="Times New Roman" w:hAnsi="Times New Roman" w:cs="Times New Roman"/>
          <w:sz w:val="20"/>
          <w:szCs w:val="20"/>
        </w:rPr>
        <w:t xml:space="preserve"> и не </w:t>
      </w:r>
      <w:r w:rsidR="0065726D">
        <w:rPr>
          <w:rFonts w:ascii="Times New Roman" w:hAnsi="Times New Roman" w:cs="Times New Roman"/>
          <w:sz w:val="20"/>
          <w:szCs w:val="20"/>
        </w:rPr>
        <w:t>может быть использован</w:t>
      </w:r>
      <w:r w:rsidRPr="0065726D">
        <w:rPr>
          <w:rFonts w:ascii="Times New Roman" w:hAnsi="Times New Roman" w:cs="Times New Roman"/>
          <w:sz w:val="20"/>
          <w:szCs w:val="20"/>
        </w:rPr>
        <w:t xml:space="preserve"> для определения возбудителей других заболеваний. </w:t>
      </w:r>
      <w:r w:rsidR="005D5F53">
        <w:rPr>
          <w:rFonts w:ascii="Times New Roman" w:hAnsi="Times New Roman" w:cs="Times New Roman"/>
          <w:sz w:val="20"/>
          <w:szCs w:val="20"/>
        </w:rPr>
        <w:t xml:space="preserve"> </w:t>
      </w:r>
      <w:proofErr w:type="gramStart"/>
      <w:r w:rsidR="005D5F53">
        <w:rPr>
          <w:rFonts w:ascii="Times New Roman" w:hAnsi="Times New Roman" w:cs="Times New Roman"/>
          <w:sz w:val="20"/>
          <w:szCs w:val="20"/>
        </w:rPr>
        <w:t xml:space="preserve">В широком </w:t>
      </w:r>
      <w:r w:rsidR="004F601E">
        <w:rPr>
          <w:rFonts w:ascii="Times New Roman" w:hAnsi="Times New Roman" w:cs="Times New Roman"/>
          <w:sz w:val="20"/>
          <w:szCs w:val="20"/>
        </w:rPr>
        <w:t>спектр</w:t>
      </w:r>
      <w:r w:rsidR="005D5F53">
        <w:rPr>
          <w:rFonts w:ascii="Times New Roman" w:hAnsi="Times New Roman" w:cs="Times New Roman"/>
          <w:sz w:val="20"/>
          <w:szCs w:val="20"/>
        </w:rPr>
        <w:t>е</w:t>
      </w:r>
      <w:r w:rsidR="004F601E">
        <w:rPr>
          <w:rFonts w:ascii="Times New Roman" w:hAnsi="Times New Roman" w:cs="Times New Roman"/>
          <w:sz w:val="20"/>
          <w:szCs w:val="20"/>
        </w:rPr>
        <w:t xml:space="preserve"> методов диагностики</w:t>
      </w:r>
      <w:r w:rsidR="005D5F53">
        <w:rPr>
          <w:rFonts w:ascii="Times New Roman" w:hAnsi="Times New Roman" w:cs="Times New Roman"/>
          <w:sz w:val="20"/>
          <w:szCs w:val="20"/>
        </w:rPr>
        <w:t xml:space="preserve"> патогенных бактерий </w:t>
      </w:r>
      <w:r w:rsidR="0065726D">
        <w:rPr>
          <w:rFonts w:ascii="Times New Roman" w:hAnsi="Times New Roman" w:cs="Times New Roman"/>
          <w:sz w:val="20"/>
          <w:szCs w:val="20"/>
        </w:rPr>
        <w:t>б</w:t>
      </w:r>
      <w:r w:rsidR="00E86398" w:rsidRPr="0065726D">
        <w:rPr>
          <w:rStyle w:val="a5"/>
          <w:rFonts w:ascii="Times New Roman" w:hAnsi="Times New Roman" w:cs="Times New Roman"/>
          <w:i w:val="0"/>
          <w:sz w:val="20"/>
          <w:szCs w:val="20"/>
        </w:rPr>
        <w:t xml:space="preserve">актериологические методы </w:t>
      </w:r>
      <w:r w:rsidR="005D5F53">
        <w:rPr>
          <w:rStyle w:val="a5"/>
          <w:rFonts w:ascii="Times New Roman" w:hAnsi="Times New Roman" w:cs="Times New Roman"/>
          <w:i w:val="0"/>
          <w:sz w:val="20"/>
          <w:szCs w:val="20"/>
        </w:rPr>
        <w:t xml:space="preserve">являются менее точными по сравнению с методами </w:t>
      </w:r>
      <w:r w:rsidR="00E86398" w:rsidRPr="0065726D">
        <w:rPr>
          <w:rStyle w:val="a5"/>
          <w:rFonts w:ascii="Times New Roman" w:hAnsi="Times New Roman" w:cs="Times New Roman"/>
          <w:i w:val="0"/>
          <w:sz w:val="20"/>
          <w:szCs w:val="20"/>
        </w:rPr>
        <w:t xml:space="preserve"> иммуноферментно</w:t>
      </w:r>
      <w:r w:rsidR="005D5F53">
        <w:rPr>
          <w:rStyle w:val="a5"/>
          <w:rFonts w:ascii="Times New Roman" w:hAnsi="Times New Roman" w:cs="Times New Roman"/>
          <w:i w:val="0"/>
          <w:sz w:val="20"/>
          <w:szCs w:val="20"/>
        </w:rPr>
        <w:t>го</w:t>
      </w:r>
      <w:r w:rsidR="00E86398" w:rsidRPr="0065726D">
        <w:rPr>
          <w:rStyle w:val="a5"/>
          <w:rFonts w:ascii="Times New Roman" w:hAnsi="Times New Roman" w:cs="Times New Roman"/>
          <w:i w:val="0"/>
          <w:sz w:val="20"/>
          <w:szCs w:val="20"/>
        </w:rPr>
        <w:t xml:space="preserve"> анализ</w:t>
      </w:r>
      <w:r w:rsidR="005D5F53">
        <w:rPr>
          <w:rStyle w:val="a5"/>
          <w:rFonts w:ascii="Times New Roman" w:hAnsi="Times New Roman" w:cs="Times New Roman"/>
          <w:i w:val="0"/>
          <w:sz w:val="20"/>
          <w:szCs w:val="20"/>
        </w:rPr>
        <w:t xml:space="preserve">а </w:t>
      </w:r>
      <w:r w:rsidR="00E86398" w:rsidRPr="0065726D">
        <w:rPr>
          <w:rStyle w:val="a5"/>
          <w:rFonts w:ascii="Times New Roman" w:hAnsi="Times New Roman" w:cs="Times New Roman"/>
          <w:i w:val="0"/>
          <w:sz w:val="20"/>
          <w:szCs w:val="20"/>
        </w:rPr>
        <w:t xml:space="preserve">и </w:t>
      </w:r>
      <w:proofErr w:type="spellStart"/>
      <w:r w:rsidR="00E86398" w:rsidRPr="0065726D">
        <w:rPr>
          <w:rStyle w:val="a5"/>
          <w:rFonts w:ascii="Times New Roman" w:hAnsi="Times New Roman" w:cs="Times New Roman"/>
          <w:i w:val="0"/>
          <w:sz w:val="20"/>
          <w:szCs w:val="20"/>
        </w:rPr>
        <w:t>п</w:t>
      </w:r>
      <w:r w:rsidR="005D5F53">
        <w:rPr>
          <w:rStyle w:val="a5"/>
          <w:rFonts w:ascii="Times New Roman" w:hAnsi="Times New Roman" w:cs="Times New Roman"/>
          <w:i w:val="0"/>
          <w:sz w:val="20"/>
          <w:szCs w:val="20"/>
        </w:rPr>
        <w:t>олимеразной</w:t>
      </w:r>
      <w:proofErr w:type="spellEnd"/>
      <w:r w:rsidR="005D5F53">
        <w:rPr>
          <w:rStyle w:val="a5"/>
          <w:rFonts w:ascii="Times New Roman" w:hAnsi="Times New Roman" w:cs="Times New Roman"/>
          <w:i w:val="0"/>
          <w:sz w:val="20"/>
          <w:szCs w:val="20"/>
        </w:rPr>
        <w:t xml:space="preserve"> цепной реакции</w:t>
      </w:r>
      <w:r w:rsidR="00E86398" w:rsidRPr="0065726D">
        <w:rPr>
          <w:rStyle w:val="a5"/>
          <w:rFonts w:ascii="Times New Roman" w:hAnsi="Times New Roman" w:cs="Times New Roman"/>
          <w:i w:val="0"/>
          <w:sz w:val="20"/>
          <w:szCs w:val="20"/>
        </w:rPr>
        <w:t>, но</w:t>
      </w:r>
      <w:r w:rsidR="005D5F53">
        <w:rPr>
          <w:rStyle w:val="a5"/>
          <w:rFonts w:ascii="Times New Roman" w:hAnsi="Times New Roman" w:cs="Times New Roman"/>
          <w:i w:val="0"/>
          <w:sz w:val="20"/>
          <w:szCs w:val="20"/>
        </w:rPr>
        <w:t>,</w:t>
      </w:r>
      <w:r w:rsidR="00E86398" w:rsidRPr="0065726D">
        <w:rPr>
          <w:rStyle w:val="a5"/>
          <w:rFonts w:ascii="Times New Roman" w:hAnsi="Times New Roman" w:cs="Times New Roman"/>
          <w:i w:val="0"/>
          <w:sz w:val="20"/>
          <w:szCs w:val="20"/>
        </w:rPr>
        <w:t xml:space="preserve"> в </w:t>
      </w:r>
      <w:r w:rsidR="005D5F53">
        <w:rPr>
          <w:rStyle w:val="a5"/>
          <w:rFonts w:ascii="Times New Roman" w:hAnsi="Times New Roman" w:cs="Times New Roman"/>
          <w:i w:val="0"/>
          <w:sz w:val="20"/>
          <w:szCs w:val="20"/>
        </w:rPr>
        <w:t>то же время</w:t>
      </w:r>
      <w:r w:rsidR="00E86398" w:rsidRPr="0065726D">
        <w:rPr>
          <w:rStyle w:val="a5"/>
          <w:rFonts w:ascii="Times New Roman" w:hAnsi="Times New Roman" w:cs="Times New Roman"/>
          <w:i w:val="0"/>
          <w:sz w:val="20"/>
          <w:szCs w:val="20"/>
        </w:rPr>
        <w:t xml:space="preserve">, </w:t>
      </w:r>
      <w:r w:rsidR="005D5F53">
        <w:rPr>
          <w:rStyle w:val="a5"/>
          <w:rFonts w:ascii="Times New Roman" w:hAnsi="Times New Roman" w:cs="Times New Roman"/>
          <w:i w:val="0"/>
          <w:sz w:val="20"/>
          <w:szCs w:val="20"/>
        </w:rPr>
        <w:t xml:space="preserve">они </w:t>
      </w:r>
      <w:r w:rsidR="00E86398" w:rsidRPr="0065726D">
        <w:rPr>
          <w:rStyle w:val="a5"/>
          <w:rFonts w:ascii="Times New Roman" w:hAnsi="Times New Roman" w:cs="Times New Roman"/>
          <w:i w:val="0"/>
          <w:sz w:val="20"/>
          <w:szCs w:val="20"/>
        </w:rPr>
        <w:t xml:space="preserve">с высокой точностью </w:t>
      </w:r>
      <w:r w:rsidR="005D5F53">
        <w:rPr>
          <w:rStyle w:val="a5"/>
          <w:rFonts w:ascii="Times New Roman" w:hAnsi="Times New Roman" w:cs="Times New Roman"/>
          <w:i w:val="0"/>
          <w:sz w:val="20"/>
          <w:szCs w:val="20"/>
        </w:rPr>
        <w:t>позволяют определить</w:t>
      </w:r>
      <w:r w:rsidR="00E86398" w:rsidRPr="0065726D">
        <w:rPr>
          <w:rStyle w:val="a5"/>
          <w:rFonts w:ascii="Times New Roman" w:hAnsi="Times New Roman" w:cs="Times New Roman"/>
          <w:i w:val="0"/>
          <w:sz w:val="20"/>
          <w:szCs w:val="20"/>
        </w:rPr>
        <w:t xml:space="preserve"> степень чувствительности выделенных штаммов бакт</w:t>
      </w:r>
      <w:r w:rsidR="005D5F53">
        <w:rPr>
          <w:rStyle w:val="a5"/>
          <w:rFonts w:ascii="Times New Roman" w:hAnsi="Times New Roman" w:cs="Times New Roman"/>
          <w:i w:val="0"/>
          <w:sz w:val="20"/>
          <w:szCs w:val="20"/>
        </w:rPr>
        <w:t xml:space="preserve">ерий к группам антибиотиков, что важно для выбора антибактериального препарата  и  </w:t>
      </w:r>
      <w:r w:rsidR="00E86398" w:rsidRPr="0065726D">
        <w:rPr>
          <w:rStyle w:val="a5"/>
          <w:rFonts w:ascii="Times New Roman" w:hAnsi="Times New Roman" w:cs="Times New Roman"/>
          <w:i w:val="0"/>
          <w:sz w:val="20"/>
          <w:szCs w:val="20"/>
        </w:rPr>
        <w:t xml:space="preserve"> </w:t>
      </w:r>
      <w:r w:rsidR="005D5F53">
        <w:rPr>
          <w:rStyle w:val="a5"/>
          <w:rFonts w:ascii="Times New Roman" w:hAnsi="Times New Roman" w:cs="Times New Roman"/>
          <w:i w:val="0"/>
          <w:sz w:val="20"/>
          <w:szCs w:val="20"/>
        </w:rPr>
        <w:t xml:space="preserve"> проведения эффективного лечения.</w:t>
      </w:r>
      <w:proofErr w:type="gramEnd"/>
    </w:p>
    <w:p w:rsidR="00C11F9C" w:rsidRDefault="0065726D" w:rsidP="00E452D5">
      <w:pPr>
        <w:pStyle w:val="a4"/>
        <w:tabs>
          <w:tab w:val="left" w:pos="426"/>
        </w:tabs>
        <w:ind w:left="0" w:firstLine="709"/>
        <w:jc w:val="both"/>
        <w:rPr>
          <w:sz w:val="20"/>
          <w:szCs w:val="20"/>
        </w:rPr>
      </w:pPr>
      <w:r>
        <w:rPr>
          <w:sz w:val="20"/>
          <w:szCs w:val="20"/>
        </w:rPr>
        <w:lastRenderedPageBreak/>
        <w:t xml:space="preserve">Полученные данные </w:t>
      </w:r>
      <w:r w:rsidR="00C11F9C" w:rsidRPr="0065726D">
        <w:rPr>
          <w:sz w:val="20"/>
          <w:szCs w:val="20"/>
        </w:rPr>
        <w:t xml:space="preserve">о динамике заболеваний </w:t>
      </w:r>
      <w:r w:rsidR="00AB5B55">
        <w:rPr>
          <w:sz w:val="20"/>
          <w:szCs w:val="20"/>
        </w:rPr>
        <w:t>органов дыхания у населения</w:t>
      </w:r>
      <w:r w:rsidR="00C11F9C" w:rsidRPr="0065726D">
        <w:rPr>
          <w:sz w:val="20"/>
          <w:szCs w:val="20"/>
        </w:rPr>
        <w:t xml:space="preserve"> </w:t>
      </w:r>
      <w:proofErr w:type="spellStart"/>
      <w:r w:rsidR="00C11F9C" w:rsidRPr="0065726D">
        <w:rPr>
          <w:sz w:val="20"/>
          <w:szCs w:val="20"/>
        </w:rPr>
        <w:t>Щербактинского</w:t>
      </w:r>
      <w:proofErr w:type="spellEnd"/>
      <w:r w:rsidR="00C11F9C" w:rsidRPr="0065726D">
        <w:rPr>
          <w:sz w:val="20"/>
          <w:szCs w:val="20"/>
        </w:rPr>
        <w:t xml:space="preserve"> района могут служить основой для р</w:t>
      </w:r>
      <w:r w:rsidR="00AB5B55">
        <w:rPr>
          <w:sz w:val="20"/>
          <w:szCs w:val="20"/>
        </w:rPr>
        <w:t>азработки планов</w:t>
      </w:r>
      <w:r w:rsidR="00C11F9C" w:rsidRPr="0065726D">
        <w:rPr>
          <w:sz w:val="20"/>
          <w:szCs w:val="20"/>
        </w:rPr>
        <w:t xml:space="preserve"> противоэпизоотических мероприятий и проведения санитарно-просветительской работы среди населения. </w:t>
      </w:r>
    </w:p>
    <w:p w:rsidR="009C4868" w:rsidRDefault="009C4868" w:rsidP="00E452D5">
      <w:pPr>
        <w:pStyle w:val="a4"/>
        <w:tabs>
          <w:tab w:val="left" w:pos="426"/>
        </w:tabs>
        <w:ind w:left="0" w:firstLine="709"/>
        <w:jc w:val="both"/>
        <w:rPr>
          <w:sz w:val="20"/>
          <w:szCs w:val="20"/>
        </w:rPr>
      </w:pPr>
    </w:p>
    <w:p w:rsidR="00215BD9" w:rsidRPr="002B3775" w:rsidRDefault="00215BD9" w:rsidP="00215BD9">
      <w:pPr>
        <w:pStyle w:val="a3"/>
        <w:spacing w:before="0" w:beforeAutospacing="0" w:after="0" w:afterAutospacing="0"/>
        <w:jc w:val="center"/>
        <w:rPr>
          <w:b/>
          <w:sz w:val="20"/>
          <w:szCs w:val="20"/>
        </w:rPr>
      </w:pPr>
      <w:r w:rsidRPr="002B3775">
        <w:rPr>
          <w:b/>
          <w:sz w:val="20"/>
          <w:szCs w:val="20"/>
        </w:rPr>
        <w:t>СПИСОК ИСПОЛЬЗОВАННЫХ ИСТОЧНИКОВ</w:t>
      </w:r>
    </w:p>
    <w:p w:rsidR="00215BD9" w:rsidRPr="00215BD9" w:rsidRDefault="00215BD9" w:rsidP="00215BD9">
      <w:pPr>
        <w:pStyle w:val="a3"/>
        <w:spacing w:before="0" w:beforeAutospacing="0" w:after="0" w:afterAutospacing="0"/>
        <w:jc w:val="center"/>
        <w:rPr>
          <w:b/>
          <w:color w:val="0070C0"/>
          <w:sz w:val="20"/>
          <w:szCs w:val="20"/>
        </w:rPr>
      </w:pPr>
    </w:p>
    <w:p w:rsidR="00401493" w:rsidRPr="00C72352" w:rsidRDefault="00523971" w:rsidP="002900C0">
      <w:pPr>
        <w:pStyle w:val="a3"/>
        <w:spacing w:before="0" w:beforeAutospacing="0" w:after="0" w:afterAutospacing="0"/>
        <w:ind w:firstLine="708"/>
        <w:jc w:val="both"/>
        <w:rPr>
          <w:sz w:val="20"/>
          <w:szCs w:val="20"/>
        </w:rPr>
      </w:pPr>
      <w:r w:rsidRPr="00C72352">
        <w:rPr>
          <w:sz w:val="20"/>
          <w:szCs w:val="20"/>
        </w:rPr>
        <w:t xml:space="preserve">1 </w:t>
      </w:r>
      <w:proofErr w:type="spellStart"/>
      <w:r w:rsidR="00401493" w:rsidRPr="00C72352">
        <w:rPr>
          <w:sz w:val="20"/>
          <w:szCs w:val="20"/>
        </w:rPr>
        <w:t>Чучалин</w:t>
      </w:r>
      <w:proofErr w:type="spellEnd"/>
      <w:r w:rsidR="00401493" w:rsidRPr="00C72352">
        <w:rPr>
          <w:sz w:val="20"/>
          <w:szCs w:val="20"/>
        </w:rPr>
        <w:t xml:space="preserve"> А.Г. Внебольничная пневмония </w:t>
      </w:r>
      <w:proofErr w:type="spellStart"/>
      <w:r w:rsidR="00401493" w:rsidRPr="00C72352">
        <w:rPr>
          <w:sz w:val="20"/>
          <w:szCs w:val="20"/>
        </w:rPr>
        <w:t>увзрослых</w:t>
      </w:r>
      <w:proofErr w:type="spellEnd"/>
      <w:r w:rsidR="00401493" w:rsidRPr="00C72352">
        <w:rPr>
          <w:sz w:val="20"/>
          <w:szCs w:val="20"/>
        </w:rPr>
        <w:t>: практические рекомендации п</w:t>
      </w:r>
      <w:r w:rsidR="0065726D" w:rsidRPr="00C72352">
        <w:rPr>
          <w:sz w:val="20"/>
          <w:szCs w:val="20"/>
        </w:rPr>
        <w:t xml:space="preserve">о </w:t>
      </w:r>
      <w:r w:rsidR="00401493" w:rsidRPr="00C72352">
        <w:rPr>
          <w:sz w:val="20"/>
          <w:szCs w:val="20"/>
        </w:rPr>
        <w:t>диагностике, лечению</w:t>
      </w:r>
      <w:r w:rsidRPr="00C72352">
        <w:rPr>
          <w:sz w:val="20"/>
          <w:szCs w:val="20"/>
        </w:rPr>
        <w:t xml:space="preserve"> и </w:t>
      </w:r>
      <w:r w:rsidR="00401493" w:rsidRPr="00C72352">
        <w:rPr>
          <w:sz w:val="20"/>
          <w:szCs w:val="20"/>
        </w:rPr>
        <w:t xml:space="preserve"> профилактике</w:t>
      </w:r>
      <w:r w:rsidR="009C4868" w:rsidRPr="00C72352">
        <w:rPr>
          <w:sz w:val="20"/>
          <w:szCs w:val="20"/>
        </w:rPr>
        <w:t xml:space="preserve">/ А.Г. </w:t>
      </w:r>
      <w:proofErr w:type="spellStart"/>
      <w:r w:rsidR="009C4868" w:rsidRPr="00C72352">
        <w:rPr>
          <w:sz w:val="20"/>
          <w:szCs w:val="20"/>
        </w:rPr>
        <w:t>Чучалин</w:t>
      </w:r>
      <w:proofErr w:type="spellEnd"/>
      <w:r w:rsidR="009C4868" w:rsidRPr="00C72352">
        <w:rPr>
          <w:sz w:val="20"/>
          <w:szCs w:val="20"/>
        </w:rPr>
        <w:t xml:space="preserve">, А.И. </w:t>
      </w:r>
      <w:proofErr w:type="spellStart"/>
      <w:r w:rsidR="009C4868" w:rsidRPr="00C72352">
        <w:rPr>
          <w:sz w:val="20"/>
          <w:szCs w:val="20"/>
        </w:rPr>
        <w:t>Синкопальников</w:t>
      </w:r>
      <w:proofErr w:type="spellEnd"/>
      <w:r w:rsidR="009C4868" w:rsidRPr="00C72352">
        <w:rPr>
          <w:sz w:val="20"/>
          <w:szCs w:val="20"/>
        </w:rPr>
        <w:t xml:space="preserve">, Р.С. </w:t>
      </w:r>
      <w:proofErr w:type="spellStart"/>
      <w:r w:rsidR="009C4868" w:rsidRPr="00C72352">
        <w:rPr>
          <w:sz w:val="20"/>
          <w:szCs w:val="20"/>
        </w:rPr>
        <w:t>Козлов</w:t>
      </w:r>
      <w:proofErr w:type="gramStart"/>
      <w:r w:rsidR="000D3D4C" w:rsidRPr="00C72352">
        <w:rPr>
          <w:sz w:val="20"/>
          <w:szCs w:val="20"/>
        </w:rPr>
        <w:t>.-</w:t>
      </w:r>
      <w:proofErr w:type="gramEnd"/>
      <w:r w:rsidR="000D3D4C" w:rsidRPr="00C72352">
        <w:rPr>
          <w:sz w:val="20"/>
          <w:szCs w:val="20"/>
        </w:rPr>
        <w:t>Москва</w:t>
      </w:r>
      <w:proofErr w:type="spellEnd"/>
      <w:r w:rsidRPr="00C72352">
        <w:rPr>
          <w:sz w:val="20"/>
          <w:szCs w:val="20"/>
        </w:rPr>
        <w:t>: Атмосфера</w:t>
      </w:r>
      <w:r w:rsidR="00401493" w:rsidRPr="00C72352">
        <w:rPr>
          <w:sz w:val="20"/>
          <w:szCs w:val="20"/>
        </w:rPr>
        <w:t>,</w:t>
      </w:r>
      <w:r w:rsidR="000D3D4C" w:rsidRPr="00C72352">
        <w:rPr>
          <w:sz w:val="20"/>
          <w:szCs w:val="20"/>
        </w:rPr>
        <w:t xml:space="preserve"> </w:t>
      </w:r>
      <w:r w:rsidR="00401493" w:rsidRPr="00C72352">
        <w:rPr>
          <w:sz w:val="20"/>
          <w:szCs w:val="20"/>
        </w:rPr>
        <w:t>2010.</w:t>
      </w:r>
      <w:r w:rsidRPr="00C72352">
        <w:rPr>
          <w:sz w:val="20"/>
          <w:szCs w:val="20"/>
        </w:rPr>
        <w:t>- 106</w:t>
      </w:r>
      <w:r w:rsidR="00DB1B61" w:rsidRPr="00C72352">
        <w:rPr>
          <w:sz w:val="20"/>
          <w:szCs w:val="20"/>
        </w:rPr>
        <w:t xml:space="preserve"> </w:t>
      </w:r>
      <w:proofErr w:type="gramStart"/>
      <w:r w:rsidR="00401493" w:rsidRPr="00C72352">
        <w:rPr>
          <w:sz w:val="20"/>
          <w:szCs w:val="20"/>
        </w:rPr>
        <w:t>с</w:t>
      </w:r>
      <w:proofErr w:type="gramEnd"/>
      <w:r w:rsidR="00401493" w:rsidRPr="00C72352">
        <w:rPr>
          <w:sz w:val="20"/>
          <w:szCs w:val="20"/>
        </w:rPr>
        <w:t>.</w:t>
      </w:r>
      <w:r w:rsidR="009C4868" w:rsidRPr="00C72352">
        <w:rPr>
          <w:sz w:val="20"/>
          <w:szCs w:val="20"/>
        </w:rPr>
        <w:t xml:space="preserve"> </w:t>
      </w:r>
    </w:p>
    <w:p w:rsidR="002B71E9" w:rsidRPr="002B3775" w:rsidRDefault="0094649A" w:rsidP="002900C0">
      <w:pPr>
        <w:pStyle w:val="a3"/>
        <w:spacing w:before="0" w:beforeAutospacing="0" w:after="0" w:afterAutospacing="0"/>
        <w:ind w:firstLine="708"/>
        <w:jc w:val="both"/>
        <w:rPr>
          <w:sz w:val="20"/>
          <w:szCs w:val="20"/>
        </w:rPr>
      </w:pPr>
      <w:r w:rsidRPr="00C72352">
        <w:rPr>
          <w:sz w:val="20"/>
          <w:szCs w:val="20"/>
        </w:rPr>
        <w:t xml:space="preserve">2 </w:t>
      </w:r>
      <w:r w:rsidR="002B71E9" w:rsidRPr="00C72352">
        <w:rPr>
          <w:sz w:val="20"/>
          <w:szCs w:val="20"/>
        </w:rPr>
        <w:t>Методически</w:t>
      </w:r>
      <w:r w:rsidRPr="00C72352">
        <w:rPr>
          <w:sz w:val="20"/>
          <w:szCs w:val="20"/>
        </w:rPr>
        <w:t>е</w:t>
      </w:r>
      <w:r w:rsidR="002900C0" w:rsidRPr="00C72352">
        <w:rPr>
          <w:sz w:val="20"/>
          <w:szCs w:val="20"/>
        </w:rPr>
        <w:t xml:space="preserve"> указания </w:t>
      </w:r>
      <w:r w:rsidR="002B71E9" w:rsidRPr="00C72352">
        <w:rPr>
          <w:sz w:val="20"/>
          <w:szCs w:val="20"/>
        </w:rPr>
        <w:t>по проведению внутри лабораторного контроля</w:t>
      </w:r>
      <w:r w:rsidR="002B71E9" w:rsidRPr="002B3775">
        <w:rPr>
          <w:sz w:val="20"/>
          <w:szCs w:val="20"/>
        </w:rPr>
        <w:t xml:space="preserve"> качества исследований (измерений) в ла</w:t>
      </w:r>
      <w:r w:rsidRPr="002B3775">
        <w:rPr>
          <w:sz w:val="20"/>
          <w:szCs w:val="20"/>
        </w:rPr>
        <w:t>бораториях Республики Казахстан</w:t>
      </w:r>
      <w:r w:rsidR="002B71E9" w:rsidRPr="002B3775">
        <w:rPr>
          <w:sz w:val="20"/>
          <w:szCs w:val="20"/>
        </w:rPr>
        <w:t xml:space="preserve"> от15</w:t>
      </w:r>
      <w:r w:rsidR="008C68F4">
        <w:rPr>
          <w:sz w:val="20"/>
          <w:szCs w:val="20"/>
        </w:rPr>
        <w:t xml:space="preserve">мая </w:t>
      </w:r>
      <w:r w:rsidR="002B71E9" w:rsidRPr="002B3775">
        <w:rPr>
          <w:sz w:val="20"/>
          <w:szCs w:val="20"/>
        </w:rPr>
        <w:t>2018</w:t>
      </w:r>
      <w:r w:rsidR="008C68F4">
        <w:rPr>
          <w:sz w:val="20"/>
          <w:szCs w:val="20"/>
        </w:rPr>
        <w:t xml:space="preserve"> года</w:t>
      </w:r>
      <w:r w:rsidR="002B71E9" w:rsidRPr="002B3775">
        <w:rPr>
          <w:sz w:val="20"/>
          <w:szCs w:val="20"/>
        </w:rPr>
        <w:t xml:space="preserve"> №59-ОД</w:t>
      </w:r>
      <w:r w:rsidR="00523971" w:rsidRPr="002B3775">
        <w:rPr>
          <w:sz w:val="20"/>
          <w:szCs w:val="20"/>
        </w:rPr>
        <w:t>.-</w:t>
      </w:r>
      <w:r w:rsidR="00ED2259" w:rsidRPr="002B3775">
        <w:rPr>
          <w:sz w:val="20"/>
          <w:szCs w:val="20"/>
        </w:rPr>
        <w:t xml:space="preserve"> Астана, 2018.- 28</w:t>
      </w:r>
      <w:r w:rsidR="00DB1B61" w:rsidRPr="00C72352">
        <w:rPr>
          <w:sz w:val="20"/>
          <w:szCs w:val="20"/>
        </w:rPr>
        <w:t xml:space="preserve"> </w:t>
      </w:r>
      <w:proofErr w:type="gramStart"/>
      <w:r w:rsidR="00ED2259" w:rsidRPr="002B3775">
        <w:rPr>
          <w:sz w:val="20"/>
          <w:szCs w:val="20"/>
        </w:rPr>
        <w:t>с</w:t>
      </w:r>
      <w:proofErr w:type="gramEnd"/>
      <w:r w:rsidR="00ED2259" w:rsidRPr="002B3775">
        <w:rPr>
          <w:sz w:val="20"/>
          <w:szCs w:val="20"/>
        </w:rPr>
        <w:t>.</w:t>
      </w:r>
    </w:p>
    <w:p w:rsidR="004420D8" w:rsidRPr="002B3775" w:rsidRDefault="0094649A" w:rsidP="002900C0">
      <w:pPr>
        <w:spacing w:after="0" w:line="240" w:lineRule="auto"/>
        <w:ind w:firstLine="708"/>
        <w:jc w:val="both"/>
        <w:rPr>
          <w:rFonts w:ascii="Times New Roman" w:hAnsi="Times New Roman" w:cs="Times New Roman"/>
          <w:sz w:val="20"/>
          <w:szCs w:val="20"/>
        </w:rPr>
      </w:pPr>
      <w:r w:rsidRPr="002B3775">
        <w:rPr>
          <w:rFonts w:ascii="Times New Roman" w:hAnsi="Times New Roman" w:cs="Times New Roman"/>
          <w:sz w:val="20"/>
          <w:szCs w:val="20"/>
        </w:rPr>
        <w:t>3</w:t>
      </w:r>
      <w:r w:rsidR="002900C0">
        <w:rPr>
          <w:rFonts w:ascii="Times New Roman" w:hAnsi="Times New Roman" w:cs="Times New Roman"/>
          <w:sz w:val="20"/>
          <w:szCs w:val="20"/>
        </w:rPr>
        <w:t xml:space="preserve"> </w:t>
      </w:r>
      <w:r w:rsidR="004420D8" w:rsidRPr="002B3775">
        <w:rPr>
          <w:rFonts w:ascii="Times New Roman" w:hAnsi="Times New Roman" w:cs="Times New Roman"/>
          <w:sz w:val="20"/>
          <w:szCs w:val="20"/>
        </w:rPr>
        <w:t>Методические указания, бактериологическая и серологическая ди</w:t>
      </w:r>
      <w:r w:rsidRPr="002B3775">
        <w:rPr>
          <w:rFonts w:ascii="Times New Roman" w:hAnsi="Times New Roman" w:cs="Times New Roman"/>
          <w:sz w:val="20"/>
          <w:szCs w:val="20"/>
        </w:rPr>
        <w:t>агностика коклюша и паракоклюша №10.05.041-02</w:t>
      </w:r>
      <w:r w:rsidR="00523971" w:rsidRPr="002B3775">
        <w:rPr>
          <w:rFonts w:ascii="Times New Roman" w:hAnsi="Times New Roman" w:cs="Times New Roman"/>
          <w:sz w:val="20"/>
          <w:szCs w:val="20"/>
        </w:rPr>
        <w:t>.-</w:t>
      </w:r>
      <w:r w:rsidR="00ED2259" w:rsidRPr="002B3775">
        <w:rPr>
          <w:rFonts w:ascii="Times New Roman" w:hAnsi="Times New Roman" w:cs="Times New Roman"/>
          <w:sz w:val="20"/>
          <w:szCs w:val="20"/>
        </w:rPr>
        <w:t xml:space="preserve"> Астана, 2007.-34</w:t>
      </w:r>
      <w:r w:rsidR="00DB1B61" w:rsidRPr="008873B2">
        <w:rPr>
          <w:rFonts w:ascii="Times New Roman" w:hAnsi="Times New Roman" w:cs="Times New Roman"/>
          <w:sz w:val="20"/>
          <w:szCs w:val="20"/>
        </w:rPr>
        <w:t xml:space="preserve"> </w:t>
      </w:r>
      <w:proofErr w:type="gramStart"/>
      <w:r w:rsidR="00ED2259" w:rsidRPr="002B3775">
        <w:rPr>
          <w:rFonts w:ascii="Times New Roman" w:hAnsi="Times New Roman" w:cs="Times New Roman"/>
          <w:sz w:val="20"/>
          <w:szCs w:val="20"/>
        </w:rPr>
        <w:t>с</w:t>
      </w:r>
      <w:proofErr w:type="gramEnd"/>
      <w:r w:rsidR="00ED2259" w:rsidRPr="002B3775">
        <w:rPr>
          <w:rFonts w:ascii="Times New Roman" w:hAnsi="Times New Roman" w:cs="Times New Roman"/>
          <w:sz w:val="20"/>
          <w:szCs w:val="20"/>
        </w:rPr>
        <w:t>.</w:t>
      </w:r>
    </w:p>
    <w:p w:rsidR="008C68F4" w:rsidRPr="00325F60" w:rsidRDefault="002B3775" w:rsidP="002900C0">
      <w:pPr>
        <w:spacing w:after="0" w:line="240" w:lineRule="auto"/>
        <w:ind w:firstLine="708"/>
        <w:jc w:val="both"/>
        <w:outlineLvl w:val="0"/>
        <w:rPr>
          <w:rFonts w:ascii="Times New Roman" w:eastAsia="Times New Roman" w:hAnsi="Times New Roman" w:cs="Times New Roman"/>
          <w:bCs/>
          <w:kern w:val="36"/>
          <w:sz w:val="20"/>
          <w:szCs w:val="20"/>
        </w:rPr>
      </w:pPr>
      <w:r w:rsidRPr="002B3775">
        <w:rPr>
          <w:rStyle w:val="a5"/>
          <w:rFonts w:ascii="Times New Roman" w:hAnsi="Times New Roman" w:cs="Times New Roman"/>
          <w:i w:val="0"/>
          <w:sz w:val="20"/>
          <w:szCs w:val="20"/>
        </w:rPr>
        <w:t>4</w:t>
      </w:r>
      <w:r w:rsidR="002900C0">
        <w:rPr>
          <w:rStyle w:val="a5"/>
          <w:rFonts w:ascii="Times New Roman" w:hAnsi="Times New Roman" w:cs="Times New Roman"/>
          <w:i w:val="0"/>
          <w:sz w:val="20"/>
          <w:szCs w:val="20"/>
        </w:rPr>
        <w:t xml:space="preserve"> </w:t>
      </w:r>
      <w:r w:rsidRPr="002B3775">
        <w:rPr>
          <w:rStyle w:val="a5"/>
          <w:rFonts w:ascii="Times New Roman" w:hAnsi="Times New Roman" w:cs="Times New Roman"/>
          <w:i w:val="0"/>
          <w:sz w:val="20"/>
          <w:szCs w:val="20"/>
        </w:rPr>
        <w:t xml:space="preserve">Приказ </w:t>
      </w:r>
      <w:r w:rsidRPr="002B3775">
        <w:rPr>
          <w:rFonts w:ascii="Times New Roman" w:hAnsi="Times New Roman" w:cs="Times New Roman"/>
          <w:sz w:val="20"/>
          <w:szCs w:val="20"/>
        </w:rPr>
        <w:t>Министра здравоохранения Республики Казахстан от</w:t>
      </w:r>
      <w:r w:rsidR="008873B2">
        <w:rPr>
          <w:rFonts w:ascii="Times New Roman" w:hAnsi="Times New Roman" w:cs="Times New Roman"/>
          <w:sz w:val="20"/>
          <w:szCs w:val="20"/>
        </w:rPr>
        <w:t xml:space="preserve"> </w:t>
      </w:r>
      <w:r w:rsidRPr="002B3775">
        <w:rPr>
          <w:rStyle w:val="a5"/>
          <w:rFonts w:ascii="Times New Roman" w:hAnsi="Times New Roman" w:cs="Times New Roman"/>
          <w:i w:val="0"/>
          <w:sz w:val="20"/>
          <w:szCs w:val="20"/>
        </w:rPr>
        <w:t xml:space="preserve">11 марта 1996 года </w:t>
      </w:r>
      <w:r w:rsidR="008873B2">
        <w:rPr>
          <w:rStyle w:val="a5"/>
          <w:rFonts w:ascii="Times New Roman" w:hAnsi="Times New Roman" w:cs="Times New Roman"/>
          <w:i w:val="0"/>
          <w:sz w:val="20"/>
          <w:szCs w:val="20"/>
          <w:lang w:val="en-US"/>
        </w:rPr>
        <w:t>No</w:t>
      </w:r>
      <w:r w:rsidRPr="002B3775">
        <w:rPr>
          <w:rStyle w:val="a5"/>
          <w:rFonts w:ascii="Times New Roman" w:hAnsi="Times New Roman" w:cs="Times New Roman"/>
          <w:i w:val="0"/>
          <w:sz w:val="20"/>
          <w:szCs w:val="20"/>
        </w:rPr>
        <w:t>113 МЗ РК</w:t>
      </w:r>
      <w:r w:rsidR="008C68F4">
        <w:rPr>
          <w:rStyle w:val="a5"/>
          <w:rFonts w:ascii="Times New Roman" w:hAnsi="Times New Roman" w:cs="Times New Roman"/>
          <w:i w:val="0"/>
          <w:sz w:val="20"/>
          <w:szCs w:val="20"/>
        </w:rPr>
        <w:t>,</w:t>
      </w:r>
      <w:r w:rsidRPr="002B3775">
        <w:rPr>
          <w:rStyle w:val="a5"/>
          <w:rFonts w:ascii="Times New Roman" w:hAnsi="Times New Roman" w:cs="Times New Roman"/>
          <w:i w:val="0"/>
          <w:sz w:val="20"/>
          <w:szCs w:val="20"/>
        </w:rPr>
        <w:t xml:space="preserve"> приложение №5</w:t>
      </w:r>
      <w:r w:rsidR="008C68F4">
        <w:rPr>
          <w:rStyle w:val="a5"/>
          <w:rFonts w:ascii="Times New Roman" w:hAnsi="Times New Roman" w:cs="Times New Roman"/>
          <w:i w:val="0"/>
          <w:sz w:val="20"/>
          <w:szCs w:val="20"/>
        </w:rPr>
        <w:t>.</w:t>
      </w:r>
      <w:r w:rsidR="002900C0">
        <w:rPr>
          <w:rStyle w:val="a5"/>
          <w:rFonts w:ascii="Times New Roman" w:hAnsi="Times New Roman" w:cs="Times New Roman"/>
          <w:i w:val="0"/>
          <w:sz w:val="20"/>
          <w:szCs w:val="20"/>
        </w:rPr>
        <w:t xml:space="preserve"> </w:t>
      </w:r>
      <w:r w:rsidRPr="002B3775">
        <w:rPr>
          <w:rStyle w:val="a5"/>
          <w:rFonts w:ascii="Times New Roman" w:hAnsi="Times New Roman" w:cs="Times New Roman"/>
          <w:i w:val="0"/>
          <w:sz w:val="20"/>
          <w:szCs w:val="20"/>
        </w:rPr>
        <w:t>Инструкция по бактериологической и серологической диагностике дифтерии</w:t>
      </w:r>
      <w:r w:rsidR="002900C0">
        <w:rPr>
          <w:rStyle w:val="a5"/>
          <w:rFonts w:ascii="Times New Roman" w:hAnsi="Times New Roman" w:cs="Times New Roman"/>
          <w:i w:val="0"/>
          <w:sz w:val="20"/>
          <w:szCs w:val="20"/>
        </w:rPr>
        <w:t xml:space="preserve"> </w:t>
      </w:r>
      <w:r w:rsidR="008C68F4">
        <w:rPr>
          <w:rFonts w:ascii="Times New Roman" w:hAnsi="Times New Roman" w:cs="Times New Roman"/>
          <w:sz w:val="20"/>
          <w:szCs w:val="20"/>
        </w:rPr>
        <w:t>[Электронный ресурс]</w:t>
      </w:r>
      <w:r w:rsidR="002900C0">
        <w:rPr>
          <w:rFonts w:ascii="Times New Roman" w:hAnsi="Times New Roman" w:cs="Times New Roman"/>
          <w:sz w:val="20"/>
          <w:szCs w:val="20"/>
        </w:rPr>
        <w:t xml:space="preserve"> </w:t>
      </w:r>
      <w:r w:rsidR="008C68F4">
        <w:rPr>
          <w:rFonts w:ascii="Times New Roman" w:hAnsi="Times New Roman" w:cs="Times New Roman"/>
          <w:sz w:val="20"/>
          <w:szCs w:val="20"/>
        </w:rPr>
        <w:t>//</w:t>
      </w:r>
      <w:r w:rsidR="002900C0">
        <w:rPr>
          <w:rFonts w:ascii="Times New Roman" w:hAnsi="Times New Roman" w:cs="Times New Roman"/>
          <w:sz w:val="20"/>
          <w:szCs w:val="20"/>
        </w:rPr>
        <w:t xml:space="preserve"> </w:t>
      </w:r>
      <w:r w:rsidR="008C68F4" w:rsidRPr="002B3775">
        <w:rPr>
          <w:rFonts w:ascii="Times New Roman" w:hAnsi="Times New Roman" w:cs="Times New Roman"/>
          <w:sz w:val="20"/>
          <w:szCs w:val="20"/>
        </w:rPr>
        <w:t xml:space="preserve">Информационно-правовая система нормативных правовых актов Республики Казахстан «Әділет». </w:t>
      </w:r>
      <w:proofErr w:type="gramStart"/>
      <w:r w:rsidR="008C68F4" w:rsidRPr="002B3775">
        <w:rPr>
          <w:rFonts w:ascii="Times New Roman" w:hAnsi="Times New Roman" w:cs="Times New Roman"/>
          <w:sz w:val="20"/>
          <w:szCs w:val="20"/>
        </w:rPr>
        <w:t>–Р</w:t>
      </w:r>
      <w:proofErr w:type="gramEnd"/>
      <w:r w:rsidR="008C68F4" w:rsidRPr="002B3775">
        <w:rPr>
          <w:rFonts w:ascii="Times New Roman" w:hAnsi="Times New Roman" w:cs="Times New Roman"/>
          <w:sz w:val="20"/>
          <w:szCs w:val="20"/>
        </w:rPr>
        <w:t xml:space="preserve">ежим </w:t>
      </w:r>
      <w:proofErr w:type="spellStart"/>
      <w:r w:rsidR="008C68F4" w:rsidRPr="002B3775">
        <w:rPr>
          <w:rFonts w:ascii="Times New Roman" w:hAnsi="Times New Roman" w:cs="Times New Roman"/>
          <w:sz w:val="20"/>
          <w:szCs w:val="20"/>
        </w:rPr>
        <w:t>доступа:http</w:t>
      </w:r>
      <w:proofErr w:type="spellEnd"/>
      <w:r w:rsidR="008C68F4" w:rsidRPr="002B3775">
        <w:rPr>
          <w:rFonts w:ascii="Times New Roman" w:hAnsi="Times New Roman" w:cs="Times New Roman"/>
          <w:sz w:val="20"/>
          <w:szCs w:val="20"/>
        </w:rPr>
        <w:t>://</w:t>
      </w:r>
      <w:proofErr w:type="spellStart"/>
      <w:r w:rsidR="008C68F4" w:rsidRPr="002B3775">
        <w:rPr>
          <w:rFonts w:ascii="Times New Roman" w:hAnsi="Times New Roman" w:cs="Times New Roman"/>
          <w:sz w:val="20"/>
          <w:szCs w:val="20"/>
        </w:rPr>
        <w:t>adilet.zan.kz</w:t>
      </w:r>
      <w:proofErr w:type="spellEnd"/>
      <w:r w:rsidR="008C68F4" w:rsidRPr="002B3775">
        <w:rPr>
          <w:rFonts w:ascii="Times New Roman" w:hAnsi="Times New Roman" w:cs="Times New Roman"/>
          <w:sz w:val="20"/>
          <w:szCs w:val="20"/>
        </w:rPr>
        <w:t>/</w:t>
      </w:r>
      <w:proofErr w:type="spellStart"/>
      <w:r w:rsidR="008C68F4" w:rsidRPr="002B3775">
        <w:rPr>
          <w:rFonts w:ascii="Times New Roman" w:hAnsi="Times New Roman" w:cs="Times New Roman"/>
          <w:sz w:val="20"/>
          <w:szCs w:val="20"/>
        </w:rPr>
        <w:t>rus</w:t>
      </w:r>
      <w:proofErr w:type="spellEnd"/>
      <w:r w:rsidR="008C68F4" w:rsidRPr="002B3775">
        <w:rPr>
          <w:rFonts w:ascii="Times New Roman" w:hAnsi="Times New Roman" w:cs="Times New Roman"/>
          <w:sz w:val="20"/>
          <w:szCs w:val="20"/>
        </w:rPr>
        <w:t>/</w:t>
      </w:r>
      <w:proofErr w:type="spellStart"/>
      <w:r w:rsidR="008C68F4" w:rsidRPr="002B3775">
        <w:rPr>
          <w:rFonts w:ascii="Times New Roman" w:hAnsi="Times New Roman" w:cs="Times New Roman"/>
          <w:sz w:val="20"/>
          <w:szCs w:val="20"/>
        </w:rPr>
        <w:t>docs</w:t>
      </w:r>
      <w:proofErr w:type="spellEnd"/>
      <w:r w:rsidR="008C68F4" w:rsidRPr="002B3775">
        <w:rPr>
          <w:rFonts w:ascii="Times New Roman" w:hAnsi="Times New Roman" w:cs="Times New Roman"/>
          <w:sz w:val="20"/>
          <w:szCs w:val="20"/>
        </w:rPr>
        <w:t>/V</w:t>
      </w:r>
      <w:r w:rsidR="008C68F4">
        <w:rPr>
          <w:rFonts w:ascii="Times New Roman" w:hAnsi="Times New Roman" w:cs="Times New Roman"/>
          <w:sz w:val="20"/>
          <w:szCs w:val="20"/>
        </w:rPr>
        <w:t>24</w:t>
      </w:r>
      <w:r w:rsidR="008C68F4" w:rsidRPr="002B3775">
        <w:rPr>
          <w:rFonts w:ascii="Times New Roman" w:hAnsi="Times New Roman" w:cs="Times New Roman"/>
          <w:sz w:val="20"/>
          <w:szCs w:val="20"/>
        </w:rPr>
        <w:t>00</w:t>
      </w:r>
      <w:r w:rsidR="008C68F4">
        <w:rPr>
          <w:rFonts w:ascii="Times New Roman" w:hAnsi="Times New Roman" w:cs="Times New Roman"/>
          <w:sz w:val="20"/>
          <w:szCs w:val="20"/>
        </w:rPr>
        <w:t>7</w:t>
      </w:r>
      <w:r w:rsidR="008C68F4" w:rsidRPr="002B3775">
        <w:rPr>
          <w:rFonts w:ascii="Times New Roman" w:hAnsi="Times New Roman" w:cs="Times New Roman"/>
          <w:sz w:val="20"/>
          <w:szCs w:val="20"/>
        </w:rPr>
        <w:t>167</w:t>
      </w:r>
      <w:r w:rsidR="008C68F4">
        <w:rPr>
          <w:rFonts w:ascii="Times New Roman" w:hAnsi="Times New Roman" w:cs="Times New Roman"/>
          <w:sz w:val="20"/>
          <w:szCs w:val="20"/>
        </w:rPr>
        <w:t>42</w:t>
      </w:r>
    </w:p>
    <w:p w:rsidR="00750B5E" w:rsidRPr="00325F60" w:rsidRDefault="0094649A" w:rsidP="002900C0">
      <w:pPr>
        <w:spacing w:after="0" w:line="240" w:lineRule="auto"/>
        <w:ind w:firstLine="708"/>
        <w:jc w:val="both"/>
        <w:outlineLvl w:val="0"/>
        <w:rPr>
          <w:rFonts w:ascii="Times New Roman" w:eastAsia="Times New Roman" w:hAnsi="Times New Roman" w:cs="Times New Roman"/>
          <w:bCs/>
          <w:kern w:val="36"/>
          <w:sz w:val="20"/>
          <w:szCs w:val="20"/>
        </w:rPr>
      </w:pPr>
      <w:r w:rsidRPr="002B3775">
        <w:rPr>
          <w:rFonts w:ascii="Times New Roman" w:hAnsi="Times New Roman" w:cs="Times New Roman"/>
          <w:sz w:val="20"/>
          <w:szCs w:val="20"/>
        </w:rPr>
        <w:t>5 Приказ и.о</w:t>
      </w:r>
      <w:proofErr w:type="gramStart"/>
      <w:r w:rsidRPr="002B3775">
        <w:rPr>
          <w:rFonts w:ascii="Times New Roman" w:hAnsi="Times New Roman" w:cs="Times New Roman"/>
          <w:sz w:val="20"/>
          <w:szCs w:val="20"/>
        </w:rPr>
        <w:t>.М</w:t>
      </w:r>
      <w:proofErr w:type="gramEnd"/>
      <w:r w:rsidRPr="002B3775">
        <w:rPr>
          <w:rFonts w:ascii="Times New Roman" w:hAnsi="Times New Roman" w:cs="Times New Roman"/>
          <w:sz w:val="20"/>
          <w:szCs w:val="20"/>
        </w:rPr>
        <w:t>инистра здравоохранения Республики Казахстан</w:t>
      </w:r>
      <w:r w:rsidR="002900C0">
        <w:rPr>
          <w:rFonts w:ascii="Times New Roman" w:hAnsi="Times New Roman" w:cs="Times New Roman"/>
          <w:sz w:val="20"/>
          <w:szCs w:val="20"/>
        </w:rPr>
        <w:t xml:space="preserve"> </w:t>
      </w:r>
      <w:r w:rsidRPr="002B3775">
        <w:rPr>
          <w:rFonts w:ascii="Times New Roman" w:hAnsi="Times New Roman" w:cs="Times New Roman"/>
          <w:sz w:val="20"/>
          <w:szCs w:val="20"/>
        </w:rPr>
        <w:t>от</w:t>
      </w:r>
      <w:r w:rsidR="002900C0">
        <w:rPr>
          <w:rFonts w:ascii="Times New Roman" w:hAnsi="Times New Roman" w:cs="Times New Roman"/>
          <w:sz w:val="20"/>
          <w:szCs w:val="20"/>
        </w:rPr>
        <w:t xml:space="preserve"> </w:t>
      </w:r>
      <w:r w:rsidRPr="002B3775">
        <w:rPr>
          <w:rFonts w:ascii="Times New Roman" w:hAnsi="Times New Roman" w:cs="Times New Roman"/>
          <w:sz w:val="20"/>
          <w:szCs w:val="20"/>
        </w:rPr>
        <w:t xml:space="preserve">27 марта 2018 года № </w:t>
      </w:r>
      <w:r w:rsidRPr="008C68F4">
        <w:rPr>
          <w:rFonts w:ascii="Times New Roman" w:hAnsi="Times New Roman" w:cs="Times New Roman"/>
          <w:sz w:val="20"/>
          <w:szCs w:val="20"/>
        </w:rPr>
        <w:t>126</w:t>
      </w:r>
      <w:r w:rsidR="002900C0">
        <w:rPr>
          <w:rFonts w:ascii="Times New Roman" w:hAnsi="Times New Roman" w:cs="Times New Roman"/>
          <w:sz w:val="20"/>
          <w:szCs w:val="20"/>
        </w:rPr>
        <w:t xml:space="preserve"> </w:t>
      </w:r>
      <w:r w:rsidR="00750B5E" w:rsidRPr="008C68F4">
        <w:rPr>
          <w:rFonts w:ascii="Times New Roman" w:eastAsia="Times New Roman" w:hAnsi="Times New Roman" w:cs="Times New Roman"/>
          <w:bCs/>
          <w:kern w:val="36"/>
          <w:sz w:val="20"/>
          <w:szCs w:val="20"/>
        </w:rPr>
        <w:t>Об</w:t>
      </w:r>
      <w:r w:rsidR="00750B5E" w:rsidRPr="002B3775">
        <w:rPr>
          <w:rFonts w:ascii="Times New Roman" w:eastAsia="Times New Roman" w:hAnsi="Times New Roman" w:cs="Times New Roman"/>
          <w:bCs/>
          <w:kern w:val="36"/>
          <w:sz w:val="20"/>
          <w:szCs w:val="20"/>
        </w:rPr>
        <w:t xml:space="preserve"> утверждении Санитарных правил </w:t>
      </w:r>
      <w:r w:rsidR="002B3775">
        <w:rPr>
          <w:rFonts w:ascii="Times New Roman" w:eastAsia="Times New Roman" w:hAnsi="Times New Roman" w:cs="Times New Roman"/>
          <w:bCs/>
          <w:kern w:val="36"/>
          <w:sz w:val="20"/>
          <w:szCs w:val="20"/>
        </w:rPr>
        <w:t>«</w:t>
      </w:r>
      <w:r w:rsidR="00E516DD">
        <w:rPr>
          <w:rFonts w:ascii="Times New Roman" w:eastAsia="Times New Roman" w:hAnsi="Times New Roman" w:cs="Times New Roman"/>
          <w:bCs/>
          <w:kern w:val="36"/>
          <w:sz w:val="20"/>
          <w:szCs w:val="20"/>
        </w:rPr>
        <w:t>Санитарно</w:t>
      </w:r>
      <w:r w:rsidR="00750B5E" w:rsidRPr="002B3775">
        <w:rPr>
          <w:rFonts w:ascii="Times New Roman" w:eastAsia="Times New Roman" w:hAnsi="Times New Roman" w:cs="Times New Roman"/>
          <w:bCs/>
          <w:kern w:val="36"/>
          <w:sz w:val="20"/>
          <w:szCs w:val="20"/>
        </w:rPr>
        <w:t>–эпидемиологические требования к орг</w:t>
      </w:r>
      <w:r w:rsidR="002900C0">
        <w:rPr>
          <w:rFonts w:ascii="Times New Roman" w:eastAsia="Times New Roman" w:hAnsi="Times New Roman" w:cs="Times New Roman"/>
          <w:bCs/>
          <w:kern w:val="36"/>
          <w:sz w:val="20"/>
          <w:szCs w:val="20"/>
        </w:rPr>
        <w:t>анизации и проведению санитарно</w:t>
      </w:r>
      <w:r w:rsidR="00750B5E" w:rsidRPr="002B3775">
        <w:rPr>
          <w:rFonts w:ascii="Times New Roman" w:eastAsia="Times New Roman" w:hAnsi="Times New Roman" w:cs="Times New Roman"/>
          <w:bCs/>
          <w:kern w:val="36"/>
          <w:sz w:val="20"/>
          <w:szCs w:val="20"/>
        </w:rPr>
        <w:t>–</w:t>
      </w:r>
      <w:r w:rsidR="002900C0">
        <w:rPr>
          <w:rFonts w:ascii="Times New Roman" w:eastAsia="Times New Roman" w:hAnsi="Times New Roman" w:cs="Times New Roman"/>
          <w:bCs/>
          <w:kern w:val="36"/>
          <w:sz w:val="20"/>
          <w:szCs w:val="20"/>
        </w:rPr>
        <w:t>противоэпидемических, санитарно–</w:t>
      </w:r>
      <w:r w:rsidR="00750B5E" w:rsidRPr="002B3775">
        <w:rPr>
          <w:rFonts w:ascii="Times New Roman" w:eastAsia="Times New Roman" w:hAnsi="Times New Roman" w:cs="Times New Roman"/>
          <w:bCs/>
          <w:kern w:val="36"/>
          <w:sz w:val="20"/>
          <w:szCs w:val="20"/>
        </w:rPr>
        <w:t>профилактических мероприятий по предупре</w:t>
      </w:r>
      <w:r w:rsidRPr="002B3775">
        <w:rPr>
          <w:rFonts w:ascii="Times New Roman" w:eastAsia="Times New Roman" w:hAnsi="Times New Roman" w:cs="Times New Roman"/>
          <w:bCs/>
          <w:kern w:val="36"/>
          <w:sz w:val="20"/>
          <w:szCs w:val="20"/>
        </w:rPr>
        <w:t>ждению инфекционных заболеваний</w:t>
      </w:r>
      <w:r w:rsidR="002B3775">
        <w:rPr>
          <w:rFonts w:ascii="Times New Roman" w:eastAsia="Times New Roman" w:hAnsi="Times New Roman" w:cs="Times New Roman"/>
          <w:bCs/>
          <w:kern w:val="36"/>
          <w:sz w:val="20"/>
          <w:szCs w:val="20"/>
        </w:rPr>
        <w:t>»</w:t>
      </w:r>
      <w:r w:rsidR="002900C0">
        <w:rPr>
          <w:rFonts w:ascii="Times New Roman" w:eastAsia="Times New Roman" w:hAnsi="Times New Roman" w:cs="Times New Roman"/>
          <w:bCs/>
          <w:kern w:val="36"/>
          <w:sz w:val="20"/>
          <w:szCs w:val="20"/>
        </w:rPr>
        <w:t xml:space="preserve"> </w:t>
      </w:r>
      <w:r w:rsidR="002B3775">
        <w:rPr>
          <w:rFonts w:ascii="Times New Roman" w:hAnsi="Times New Roman" w:cs="Times New Roman"/>
          <w:sz w:val="20"/>
          <w:szCs w:val="20"/>
        </w:rPr>
        <w:t>[Электронный ресурс]</w:t>
      </w:r>
      <w:r w:rsidR="002900C0">
        <w:rPr>
          <w:rFonts w:ascii="Times New Roman" w:hAnsi="Times New Roman" w:cs="Times New Roman"/>
          <w:sz w:val="20"/>
          <w:szCs w:val="20"/>
        </w:rPr>
        <w:t xml:space="preserve"> </w:t>
      </w:r>
      <w:r w:rsidR="002B3775">
        <w:rPr>
          <w:rFonts w:ascii="Times New Roman" w:hAnsi="Times New Roman" w:cs="Times New Roman"/>
          <w:sz w:val="20"/>
          <w:szCs w:val="20"/>
        </w:rPr>
        <w:t>//</w:t>
      </w:r>
      <w:r w:rsidRPr="002B3775">
        <w:rPr>
          <w:rFonts w:ascii="Times New Roman" w:hAnsi="Times New Roman" w:cs="Times New Roman"/>
          <w:sz w:val="20"/>
          <w:szCs w:val="20"/>
        </w:rPr>
        <w:t>Информационно-правовая система</w:t>
      </w:r>
      <w:r w:rsidR="002900C0">
        <w:rPr>
          <w:rFonts w:ascii="Times New Roman" w:hAnsi="Times New Roman" w:cs="Times New Roman"/>
          <w:sz w:val="20"/>
          <w:szCs w:val="20"/>
        </w:rPr>
        <w:t xml:space="preserve"> </w:t>
      </w:r>
      <w:r w:rsidRPr="002B3775">
        <w:rPr>
          <w:rFonts w:ascii="Times New Roman" w:hAnsi="Times New Roman" w:cs="Times New Roman"/>
          <w:sz w:val="20"/>
          <w:szCs w:val="20"/>
        </w:rPr>
        <w:t>нормативных правовых актов</w:t>
      </w:r>
      <w:r w:rsidR="00E516DD">
        <w:rPr>
          <w:rFonts w:ascii="Times New Roman" w:hAnsi="Times New Roman" w:cs="Times New Roman"/>
          <w:sz w:val="20"/>
          <w:szCs w:val="20"/>
        </w:rPr>
        <w:t xml:space="preserve"> Республики Казахстан «Әділет».</w:t>
      </w:r>
      <w:r w:rsidRPr="002B3775">
        <w:rPr>
          <w:rFonts w:ascii="Times New Roman" w:hAnsi="Times New Roman" w:cs="Times New Roman"/>
          <w:sz w:val="20"/>
          <w:szCs w:val="20"/>
        </w:rPr>
        <w:t>–Режим доступа:</w:t>
      </w:r>
      <w:r w:rsidR="002900C0">
        <w:rPr>
          <w:rFonts w:ascii="Times New Roman" w:hAnsi="Times New Roman" w:cs="Times New Roman"/>
          <w:sz w:val="20"/>
          <w:szCs w:val="20"/>
        </w:rPr>
        <w:t xml:space="preserve"> </w:t>
      </w:r>
      <w:r w:rsidRPr="002B3775">
        <w:rPr>
          <w:rFonts w:ascii="Times New Roman" w:hAnsi="Times New Roman" w:cs="Times New Roman"/>
          <w:sz w:val="20"/>
          <w:szCs w:val="20"/>
        </w:rPr>
        <w:t>http://adilet.zan.kz/rus</w:t>
      </w:r>
      <w:r w:rsidR="00325F60">
        <w:rPr>
          <w:rFonts w:ascii="Times New Roman" w:hAnsi="Times New Roman" w:cs="Times New Roman"/>
          <w:sz w:val="20"/>
          <w:szCs w:val="20"/>
        </w:rPr>
        <w:t>/.</w:t>
      </w:r>
    </w:p>
    <w:p w:rsidR="002B3775" w:rsidRDefault="002B3775" w:rsidP="00215BD9">
      <w:pPr>
        <w:spacing w:after="0" w:line="240" w:lineRule="auto"/>
        <w:jc w:val="center"/>
        <w:rPr>
          <w:rFonts w:ascii="Times New Roman" w:hAnsi="Times New Roman" w:cs="Times New Roman"/>
          <w:b/>
          <w:sz w:val="20"/>
          <w:szCs w:val="20"/>
        </w:rPr>
      </w:pPr>
    </w:p>
    <w:p w:rsidR="002B71E9" w:rsidRDefault="00215BD9" w:rsidP="00215BD9">
      <w:pPr>
        <w:spacing w:after="0" w:line="240" w:lineRule="auto"/>
        <w:jc w:val="center"/>
        <w:rPr>
          <w:rFonts w:ascii="Times New Roman" w:hAnsi="Times New Roman" w:cs="Times New Roman"/>
          <w:b/>
          <w:sz w:val="20"/>
          <w:szCs w:val="20"/>
          <w:lang w:val="en-US"/>
        </w:rPr>
      </w:pPr>
      <w:r w:rsidRPr="00ED6B38">
        <w:rPr>
          <w:rFonts w:ascii="Times New Roman" w:hAnsi="Times New Roman" w:cs="Times New Roman"/>
          <w:b/>
          <w:sz w:val="20"/>
          <w:szCs w:val="20"/>
          <w:lang w:val="en-US"/>
        </w:rPr>
        <w:t>REFERENCES</w:t>
      </w:r>
    </w:p>
    <w:p w:rsidR="009B08CD" w:rsidRDefault="009B08CD" w:rsidP="00215BD9">
      <w:pPr>
        <w:spacing w:after="0" w:line="240" w:lineRule="auto"/>
        <w:jc w:val="center"/>
        <w:rPr>
          <w:rFonts w:ascii="Times New Roman" w:hAnsi="Times New Roman" w:cs="Times New Roman"/>
          <w:b/>
          <w:sz w:val="20"/>
          <w:szCs w:val="20"/>
          <w:lang w:val="en-US"/>
        </w:rPr>
      </w:pPr>
    </w:p>
    <w:p w:rsidR="009B08CD" w:rsidRPr="00C72352" w:rsidRDefault="009B08CD" w:rsidP="009B08CD">
      <w:pPr>
        <w:spacing w:after="0" w:line="240" w:lineRule="auto"/>
        <w:ind w:firstLine="708"/>
        <w:jc w:val="both"/>
        <w:rPr>
          <w:rFonts w:ascii="Times New Roman" w:hAnsi="Times New Roman" w:cs="Times New Roman"/>
          <w:sz w:val="20"/>
          <w:szCs w:val="20"/>
          <w:lang w:val="en-US"/>
        </w:rPr>
      </w:pPr>
      <w:proofErr w:type="gramStart"/>
      <w:r w:rsidRPr="00C72352">
        <w:rPr>
          <w:rFonts w:ascii="Times New Roman" w:hAnsi="Times New Roman" w:cs="Times New Roman"/>
          <w:sz w:val="20"/>
          <w:szCs w:val="20"/>
          <w:lang w:val="en-US"/>
        </w:rPr>
        <w:t xml:space="preserve">1 </w:t>
      </w:r>
      <w:proofErr w:type="spellStart"/>
      <w:r w:rsidRPr="00C72352">
        <w:rPr>
          <w:rFonts w:ascii="Times New Roman" w:hAnsi="Times New Roman" w:cs="Times New Roman"/>
          <w:sz w:val="20"/>
          <w:szCs w:val="20"/>
          <w:lang w:val="en-US"/>
        </w:rPr>
        <w:t>Chechalin</w:t>
      </w:r>
      <w:proofErr w:type="spellEnd"/>
      <w:r w:rsidRPr="00C72352">
        <w:rPr>
          <w:rFonts w:ascii="Times New Roman" w:hAnsi="Times New Roman" w:cs="Times New Roman"/>
          <w:sz w:val="20"/>
          <w:szCs w:val="20"/>
          <w:lang w:val="en-US"/>
        </w:rPr>
        <w:t xml:space="preserve">, A.G., </w:t>
      </w:r>
      <w:proofErr w:type="spellStart"/>
      <w:r w:rsidRPr="00C72352">
        <w:rPr>
          <w:rFonts w:ascii="Times New Roman" w:hAnsi="Times New Roman" w:cs="Times New Roman"/>
          <w:sz w:val="20"/>
          <w:szCs w:val="20"/>
          <w:lang w:val="en-US"/>
        </w:rPr>
        <w:t>Sinkopalnikov</w:t>
      </w:r>
      <w:proofErr w:type="spellEnd"/>
      <w:r w:rsidRPr="00C72352">
        <w:rPr>
          <w:rFonts w:ascii="Times New Roman" w:hAnsi="Times New Roman" w:cs="Times New Roman"/>
          <w:sz w:val="20"/>
          <w:szCs w:val="20"/>
          <w:lang w:val="en-US"/>
        </w:rPr>
        <w:t xml:space="preserve">, A.I., </w:t>
      </w:r>
      <w:r w:rsidR="009C4868" w:rsidRPr="00C72352">
        <w:rPr>
          <w:rFonts w:ascii="Times New Roman" w:hAnsi="Times New Roman" w:cs="Times New Roman"/>
          <w:sz w:val="20"/>
          <w:szCs w:val="20"/>
          <w:lang w:val="en-US"/>
        </w:rPr>
        <w:t xml:space="preserve">&amp; </w:t>
      </w:r>
      <w:proofErr w:type="spellStart"/>
      <w:r w:rsidRPr="00C72352">
        <w:rPr>
          <w:rFonts w:ascii="Times New Roman" w:hAnsi="Times New Roman" w:cs="Times New Roman"/>
          <w:sz w:val="20"/>
          <w:szCs w:val="20"/>
          <w:lang w:val="en-US"/>
        </w:rPr>
        <w:t>Koslov</w:t>
      </w:r>
      <w:proofErr w:type="spellEnd"/>
      <w:r w:rsidRPr="00C72352">
        <w:rPr>
          <w:rFonts w:ascii="Times New Roman" w:hAnsi="Times New Roman" w:cs="Times New Roman"/>
          <w:sz w:val="20"/>
          <w:szCs w:val="20"/>
          <w:lang w:val="en-US"/>
        </w:rPr>
        <w:t>, R.S.</w:t>
      </w:r>
      <w:r w:rsidR="00AC274C"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(2010).</w:t>
      </w:r>
      <w:proofErr w:type="gramEnd"/>
      <w:r w:rsidRPr="00C72352">
        <w:rPr>
          <w:rFonts w:ascii="Times New Roman" w:hAnsi="Times New Roman" w:cs="Times New Roman"/>
          <w:sz w:val="20"/>
          <w:szCs w:val="20"/>
          <w:lang w:val="en-US"/>
        </w:rPr>
        <w:t xml:space="preserve"> </w:t>
      </w:r>
      <w:proofErr w:type="spellStart"/>
      <w:r w:rsidRPr="00C72352">
        <w:rPr>
          <w:rFonts w:ascii="Times New Roman" w:hAnsi="Times New Roman" w:cs="Times New Roman"/>
          <w:i/>
          <w:sz w:val="20"/>
          <w:szCs w:val="20"/>
          <w:lang w:val="en-US"/>
        </w:rPr>
        <w:t>Vnebol'nichnaya</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pnevmoniya</w:t>
      </w:r>
      <w:proofErr w:type="spellEnd"/>
      <w:r w:rsidRPr="00C72352">
        <w:rPr>
          <w:rFonts w:ascii="Times New Roman" w:hAnsi="Times New Roman" w:cs="Times New Roman"/>
          <w:i/>
          <w:sz w:val="20"/>
          <w:szCs w:val="20"/>
          <w:lang w:val="en-US"/>
        </w:rPr>
        <w:t xml:space="preserve"> </w:t>
      </w:r>
      <w:r w:rsidR="00DB1B61" w:rsidRPr="00C72352">
        <w:rPr>
          <w:rFonts w:ascii="Times New Roman" w:hAnsi="Times New Roman" w:cs="Times New Roman"/>
          <w:i/>
          <w:sz w:val="20"/>
          <w:szCs w:val="20"/>
          <w:lang w:val="en-US"/>
        </w:rPr>
        <w:t>u</w:t>
      </w:r>
      <w:r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vzroslykh</w:t>
      </w:r>
      <w:proofErr w:type="spellEnd"/>
      <w:r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prakticheskiye</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rekomendatsii</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po</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diagnostike</w:t>
      </w:r>
      <w:proofErr w:type="spellEnd"/>
      <w:r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lecheniyu</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i</w:t>
      </w:r>
      <w:proofErr w:type="spellEnd"/>
      <w:r w:rsidR="002900C0" w:rsidRPr="00C72352">
        <w:rPr>
          <w:rFonts w:ascii="Times New Roman" w:hAnsi="Times New Roman" w:cs="Times New Roman"/>
          <w:i/>
          <w:sz w:val="20"/>
          <w:szCs w:val="20"/>
          <w:lang w:val="en-US"/>
        </w:rPr>
        <w:t xml:space="preserve"> </w:t>
      </w:r>
      <w:proofErr w:type="spellStart"/>
      <w:r w:rsidRPr="00C72352">
        <w:rPr>
          <w:rFonts w:ascii="Times New Roman" w:hAnsi="Times New Roman" w:cs="Times New Roman"/>
          <w:i/>
          <w:sz w:val="20"/>
          <w:szCs w:val="20"/>
          <w:lang w:val="en-US"/>
        </w:rPr>
        <w:t>profilaktike</w:t>
      </w:r>
      <w:proofErr w:type="spellEnd"/>
      <w:r w:rsidRPr="00C72352">
        <w:rPr>
          <w:rFonts w:ascii="Times New Roman" w:hAnsi="Times New Roman" w:cs="Times New Roman"/>
          <w:i/>
          <w:sz w:val="20"/>
          <w:szCs w:val="20"/>
          <w:lang w:val="en-US"/>
        </w:rPr>
        <w:t xml:space="preserve"> [Community-acquired pneumonia in adults: practical recommendations for diagnosis, treatment and prevention]</w:t>
      </w:r>
      <w:r w:rsidRPr="00C72352">
        <w:rPr>
          <w:rFonts w:ascii="Times New Roman" w:hAnsi="Times New Roman" w:cs="Times New Roman"/>
          <w:sz w:val="20"/>
          <w:szCs w:val="20"/>
          <w:lang w:val="en-US"/>
        </w:rPr>
        <w:t>.</w:t>
      </w:r>
      <w:r w:rsidR="00DB1B61"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Moscow:</w:t>
      </w:r>
      <w:r w:rsidR="00DB1B61" w:rsidRPr="00C72352">
        <w:rPr>
          <w:rFonts w:ascii="Times New Roman" w:hAnsi="Times New Roman" w:cs="Times New Roman"/>
          <w:sz w:val="20"/>
          <w:szCs w:val="20"/>
          <w:lang w:val="en-US"/>
        </w:rPr>
        <w:t xml:space="preserve"> </w:t>
      </w:r>
      <w:proofErr w:type="spellStart"/>
      <w:r w:rsidRPr="00C72352">
        <w:rPr>
          <w:rFonts w:ascii="Times New Roman" w:hAnsi="Times New Roman" w:cs="Times New Roman"/>
          <w:sz w:val="20"/>
          <w:szCs w:val="20"/>
          <w:lang w:val="en-US"/>
        </w:rPr>
        <w:t>Atmosphera</w:t>
      </w:r>
      <w:proofErr w:type="spellEnd"/>
      <w:r w:rsidRPr="00C72352">
        <w:rPr>
          <w:rFonts w:ascii="Times New Roman" w:hAnsi="Times New Roman" w:cs="Times New Roman"/>
          <w:sz w:val="20"/>
          <w:szCs w:val="20"/>
          <w:lang w:val="en-US"/>
        </w:rPr>
        <w:t xml:space="preserve"> [in Russian].</w:t>
      </w:r>
    </w:p>
    <w:p w:rsidR="009B08CD" w:rsidRPr="00BA272A" w:rsidRDefault="009B08CD" w:rsidP="009B08CD">
      <w:pPr>
        <w:spacing w:after="0" w:line="240" w:lineRule="auto"/>
        <w:ind w:firstLine="708"/>
        <w:jc w:val="both"/>
        <w:rPr>
          <w:rFonts w:ascii="Times New Roman" w:hAnsi="Times New Roman" w:cs="Times New Roman"/>
          <w:sz w:val="20"/>
          <w:szCs w:val="20"/>
          <w:lang w:val="en-US"/>
        </w:rPr>
      </w:pPr>
      <w:proofErr w:type="gramStart"/>
      <w:r w:rsidRPr="00C72352">
        <w:rPr>
          <w:rFonts w:ascii="Times New Roman" w:hAnsi="Times New Roman" w:cs="Times New Roman"/>
          <w:sz w:val="20"/>
          <w:szCs w:val="20"/>
          <w:lang w:val="en-US"/>
        </w:rPr>
        <w:t xml:space="preserve">2 </w:t>
      </w:r>
      <w:proofErr w:type="spellStart"/>
      <w:r w:rsidRPr="00C72352">
        <w:rPr>
          <w:rFonts w:ascii="Times New Roman" w:hAnsi="Times New Roman" w:cs="Times New Roman"/>
          <w:sz w:val="20"/>
          <w:szCs w:val="20"/>
          <w:shd w:val="clear" w:color="auto" w:fill="FFFFFF"/>
          <w:lang w:val="en-US"/>
        </w:rPr>
        <w:t>Metodicheskiye</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ukazaniya</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po</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provedeniyu</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vnutri</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laboratornogo</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kontrolya</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kachestva</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issledova</w:t>
      </w:r>
      <w:r w:rsidRPr="008C68F4">
        <w:rPr>
          <w:rFonts w:ascii="Times New Roman" w:hAnsi="Times New Roman" w:cs="Times New Roman"/>
          <w:sz w:val="20"/>
          <w:szCs w:val="20"/>
          <w:shd w:val="clear" w:color="auto" w:fill="FFFFFF"/>
          <w:lang w:val="en-US"/>
        </w:rPr>
        <w:t>niy</w:t>
      </w:r>
      <w:proofErr w:type="spellEnd"/>
      <w:r w:rsidRPr="008C68F4">
        <w:rPr>
          <w:rFonts w:ascii="Times New Roman" w:hAnsi="Times New Roman" w:cs="Times New Roman"/>
          <w:sz w:val="20"/>
          <w:szCs w:val="20"/>
          <w:shd w:val="clear" w:color="auto" w:fill="FFFFFF"/>
          <w:lang w:val="en-US"/>
        </w:rPr>
        <w:t xml:space="preserve"> (</w:t>
      </w:r>
      <w:proofErr w:type="spellStart"/>
      <w:r w:rsidRPr="008C68F4">
        <w:rPr>
          <w:rFonts w:ascii="Times New Roman" w:hAnsi="Times New Roman" w:cs="Times New Roman"/>
          <w:sz w:val="20"/>
          <w:szCs w:val="20"/>
          <w:shd w:val="clear" w:color="auto" w:fill="FFFFFF"/>
          <w:lang w:val="en-US"/>
        </w:rPr>
        <w:t>izmereniy</w:t>
      </w:r>
      <w:proofErr w:type="spellEnd"/>
      <w:r w:rsidRPr="008C68F4">
        <w:rPr>
          <w:rFonts w:ascii="Times New Roman" w:hAnsi="Times New Roman" w:cs="Times New Roman"/>
          <w:sz w:val="20"/>
          <w:szCs w:val="20"/>
          <w:shd w:val="clear" w:color="auto" w:fill="FFFFFF"/>
          <w:lang w:val="en-US"/>
        </w:rPr>
        <w:t xml:space="preserve">) v </w:t>
      </w:r>
      <w:proofErr w:type="spellStart"/>
      <w:r w:rsidRPr="008C68F4">
        <w:rPr>
          <w:rFonts w:ascii="Times New Roman" w:hAnsi="Times New Roman" w:cs="Times New Roman"/>
          <w:sz w:val="20"/>
          <w:szCs w:val="20"/>
          <w:shd w:val="clear" w:color="auto" w:fill="FFFFFF"/>
          <w:lang w:val="en-US"/>
        </w:rPr>
        <w:t>laboratoriyakh</w:t>
      </w:r>
      <w:proofErr w:type="spellEnd"/>
      <w:r w:rsidR="002900C0" w:rsidRPr="002900C0">
        <w:rPr>
          <w:rFonts w:ascii="Times New Roman" w:hAnsi="Times New Roman" w:cs="Times New Roman"/>
          <w:sz w:val="20"/>
          <w:szCs w:val="20"/>
          <w:shd w:val="clear" w:color="auto" w:fill="FFFFFF"/>
          <w:lang w:val="en-US"/>
        </w:rPr>
        <w:t xml:space="preserve"> </w:t>
      </w:r>
      <w:proofErr w:type="spellStart"/>
      <w:r w:rsidRPr="008C68F4">
        <w:rPr>
          <w:rFonts w:ascii="Times New Roman" w:hAnsi="Times New Roman" w:cs="Times New Roman"/>
          <w:sz w:val="20"/>
          <w:szCs w:val="20"/>
          <w:shd w:val="clear" w:color="auto" w:fill="FFFFFF"/>
          <w:lang w:val="en-US"/>
        </w:rPr>
        <w:t>Respubliki</w:t>
      </w:r>
      <w:proofErr w:type="spellEnd"/>
      <w:r w:rsidRPr="008C68F4">
        <w:rPr>
          <w:rFonts w:ascii="Times New Roman" w:hAnsi="Times New Roman" w:cs="Times New Roman"/>
          <w:sz w:val="20"/>
          <w:szCs w:val="20"/>
          <w:shd w:val="clear" w:color="auto" w:fill="FFFFFF"/>
          <w:lang w:val="en-US"/>
        </w:rPr>
        <w:t xml:space="preserve"> Kazakhstan ot15 </w:t>
      </w:r>
      <w:proofErr w:type="spellStart"/>
      <w:r w:rsidRPr="008C68F4">
        <w:rPr>
          <w:rFonts w:ascii="Times New Roman" w:hAnsi="Times New Roman" w:cs="Times New Roman"/>
          <w:sz w:val="20"/>
          <w:szCs w:val="20"/>
          <w:shd w:val="clear" w:color="auto" w:fill="FFFFFF"/>
          <w:lang w:val="en-US"/>
        </w:rPr>
        <w:t>maya</w:t>
      </w:r>
      <w:proofErr w:type="spellEnd"/>
      <w:r w:rsidRPr="008C68F4">
        <w:rPr>
          <w:rFonts w:ascii="Times New Roman" w:hAnsi="Times New Roman" w:cs="Times New Roman"/>
          <w:sz w:val="20"/>
          <w:szCs w:val="20"/>
          <w:shd w:val="clear" w:color="auto" w:fill="FFFFFF"/>
          <w:lang w:val="en-US"/>
        </w:rPr>
        <w:t xml:space="preserve"> 2018 </w:t>
      </w:r>
      <w:proofErr w:type="spellStart"/>
      <w:r w:rsidRPr="008C68F4">
        <w:rPr>
          <w:rFonts w:ascii="Times New Roman" w:hAnsi="Times New Roman" w:cs="Times New Roman"/>
          <w:sz w:val="20"/>
          <w:szCs w:val="20"/>
          <w:shd w:val="clear" w:color="auto" w:fill="FFFFFF"/>
          <w:lang w:val="en-US"/>
        </w:rPr>
        <w:t>goda</w:t>
      </w:r>
      <w:proofErr w:type="spellEnd"/>
      <w:r w:rsidRPr="008C68F4">
        <w:rPr>
          <w:rFonts w:ascii="Times New Roman" w:hAnsi="Times New Roman" w:cs="Times New Roman"/>
          <w:sz w:val="20"/>
          <w:szCs w:val="20"/>
          <w:shd w:val="clear" w:color="auto" w:fill="FFFFFF"/>
          <w:lang w:val="en-US"/>
        </w:rPr>
        <w:t xml:space="preserve"> №59-OD.</w:t>
      </w:r>
      <w:proofErr w:type="gramEnd"/>
      <w:r w:rsidRPr="008C68F4">
        <w:rPr>
          <w:rFonts w:ascii="Times New Roman" w:hAnsi="Times New Roman" w:cs="Times New Roman"/>
          <w:sz w:val="20"/>
          <w:szCs w:val="20"/>
          <w:lang w:val="en-US"/>
        </w:rPr>
        <w:t xml:space="preserve"> [Methodological instructions for conducting inside laboratory quality control of research (measurements) in laboratories of the Republic of Kazakhstan dated May 15, </w:t>
      </w:r>
      <w:r>
        <w:rPr>
          <w:rFonts w:ascii="Times New Roman" w:hAnsi="Times New Roman" w:cs="Times New Roman"/>
          <w:sz w:val="20"/>
          <w:szCs w:val="20"/>
          <w:lang w:val="en-US"/>
        </w:rPr>
        <w:t>2018 No. 59-OD</w:t>
      </w:r>
      <w:r w:rsidRPr="003F6EC9">
        <w:rPr>
          <w:rFonts w:ascii="Times New Roman" w:hAnsi="Times New Roman" w:cs="Times New Roman"/>
          <w:sz w:val="20"/>
          <w:szCs w:val="20"/>
          <w:lang w:val="en-US"/>
        </w:rPr>
        <w:t>]</w:t>
      </w:r>
      <w:r>
        <w:rPr>
          <w:rFonts w:ascii="Times New Roman" w:hAnsi="Times New Roman" w:cs="Times New Roman"/>
          <w:sz w:val="20"/>
          <w:szCs w:val="20"/>
          <w:lang w:val="en-US"/>
        </w:rPr>
        <w:t>.</w:t>
      </w:r>
      <w:r w:rsidRPr="003F6EC9">
        <w:rPr>
          <w:rFonts w:ascii="Times New Roman" w:hAnsi="Times New Roman" w:cs="Times New Roman"/>
          <w:sz w:val="20"/>
          <w:szCs w:val="20"/>
          <w:lang w:val="en-US"/>
        </w:rPr>
        <w:t>Astana</w:t>
      </w:r>
      <w:r w:rsidR="002900C0" w:rsidRPr="002900C0">
        <w:rPr>
          <w:rFonts w:ascii="Times New Roman" w:hAnsi="Times New Roman" w:cs="Times New Roman"/>
          <w:sz w:val="20"/>
          <w:szCs w:val="20"/>
          <w:lang w:val="en-US"/>
        </w:rPr>
        <w:t xml:space="preserve"> </w:t>
      </w:r>
      <w:r w:rsidRPr="003F6EC9">
        <w:rPr>
          <w:rFonts w:ascii="Times New Roman" w:hAnsi="Times New Roman" w:cs="Times New Roman"/>
          <w:sz w:val="20"/>
          <w:szCs w:val="20"/>
          <w:lang w:val="en-US"/>
        </w:rPr>
        <w:t>[in Russian]</w:t>
      </w:r>
      <w:r>
        <w:rPr>
          <w:rFonts w:ascii="Times New Roman" w:hAnsi="Times New Roman" w:cs="Times New Roman"/>
          <w:sz w:val="20"/>
          <w:szCs w:val="20"/>
          <w:lang w:val="en-US"/>
        </w:rPr>
        <w:t>.</w:t>
      </w:r>
    </w:p>
    <w:p w:rsidR="00E516DD" w:rsidRPr="00794C0C" w:rsidRDefault="00E516DD" w:rsidP="009B08CD">
      <w:pPr>
        <w:spacing w:after="0" w:line="240" w:lineRule="auto"/>
        <w:ind w:firstLine="708"/>
        <w:jc w:val="both"/>
        <w:rPr>
          <w:rFonts w:ascii="Times New Roman" w:hAnsi="Times New Roman" w:cs="Times New Roman"/>
          <w:sz w:val="20"/>
          <w:szCs w:val="20"/>
          <w:lang w:val="en-US"/>
        </w:rPr>
      </w:pPr>
      <w:r w:rsidRPr="00E516DD">
        <w:rPr>
          <w:rFonts w:ascii="Times New Roman" w:hAnsi="Times New Roman" w:cs="Times New Roman"/>
          <w:sz w:val="20"/>
          <w:szCs w:val="20"/>
          <w:lang w:val="en-US"/>
        </w:rPr>
        <w:t xml:space="preserve">3 </w:t>
      </w:r>
      <w:proofErr w:type="spellStart"/>
      <w:r w:rsidRPr="00E516DD">
        <w:rPr>
          <w:rFonts w:ascii="Times New Roman" w:hAnsi="Times New Roman" w:cs="Times New Roman"/>
          <w:sz w:val="20"/>
          <w:szCs w:val="20"/>
          <w:lang w:val="en-US"/>
        </w:rPr>
        <w:t>Metodicheskiye</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ukazaniya</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bakteriologicheskaya</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i</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serologicheskaya</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diagnostika</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koklyusha</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i</w:t>
      </w:r>
      <w:proofErr w:type="spellEnd"/>
      <w:r w:rsidRPr="00E516DD">
        <w:rPr>
          <w:rFonts w:ascii="Times New Roman" w:hAnsi="Times New Roman" w:cs="Times New Roman"/>
          <w:sz w:val="20"/>
          <w:szCs w:val="20"/>
          <w:lang w:val="en-US"/>
        </w:rPr>
        <w:t xml:space="preserve"> </w:t>
      </w:r>
      <w:proofErr w:type="spellStart"/>
      <w:r w:rsidRPr="00E516DD">
        <w:rPr>
          <w:rFonts w:ascii="Times New Roman" w:hAnsi="Times New Roman" w:cs="Times New Roman"/>
          <w:sz w:val="20"/>
          <w:szCs w:val="20"/>
          <w:lang w:val="en-US"/>
        </w:rPr>
        <w:t>parakoklyusha</w:t>
      </w:r>
      <w:proofErr w:type="spellEnd"/>
      <w:r w:rsidRPr="00E516DD">
        <w:rPr>
          <w:rFonts w:ascii="Times New Roman" w:hAnsi="Times New Roman" w:cs="Times New Roman"/>
          <w:sz w:val="20"/>
          <w:szCs w:val="20"/>
          <w:lang w:val="en-US"/>
        </w:rPr>
        <w:t xml:space="preserve"> №10.05.041-02</w:t>
      </w:r>
      <w:proofErr w:type="gramStart"/>
      <w:r w:rsidRPr="00E516DD">
        <w:rPr>
          <w:rFonts w:ascii="Times New Roman" w:hAnsi="Times New Roman" w:cs="Times New Roman"/>
          <w:sz w:val="20"/>
          <w:szCs w:val="20"/>
          <w:lang w:val="en-US"/>
        </w:rPr>
        <w:t>.</w:t>
      </w:r>
      <w:r w:rsidR="00794C0C" w:rsidRPr="00794C0C">
        <w:rPr>
          <w:rFonts w:ascii="Times New Roman" w:hAnsi="Times New Roman" w:cs="Times New Roman"/>
          <w:sz w:val="20"/>
          <w:szCs w:val="20"/>
          <w:lang w:val="en-US"/>
        </w:rPr>
        <w:t>(</w:t>
      </w:r>
      <w:proofErr w:type="gramEnd"/>
      <w:r w:rsidR="00794C0C" w:rsidRPr="00794C0C">
        <w:rPr>
          <w:rFonts w:ascii="Times New Roman" w:hAnsi="Times New Roman" w:cs="Times New Roman"/>
          <w:sz w:val="20"/>
          <w:szCs w:val="20"/>
          <w:lang w:val="en-US"/>
        </w:rPr>
        <w:t xml:space="preserve">2007) </w:t>
      </w:r>
      <w:r w:rsidR="00794C0C" w:rsidRPr="008C68F4">
        <w:rPr>
          <w:rFonts w:ascii="Times New Roman" w:hAnsi="Times New Roman" w:cs="Times New Roman"/>
          <w:sz w:val="20"/>
          <w:szCs w:val="20"/>
          <w:lang w:val="en-US"/>
        </w:rPr>
        <w:t>[</w:t>
      </w:r>
      <w:r w:rsidR="00794C0C" w:rsidRPr="00BA272A">
        <w:rPr>
          <w:rStyle w:val="jlqj4b"/>
          <w:rFonts w:ascii="Times New Roman" w:hAnsi="Times New Roman" w:cs="Times New Roman"/>
          <w:sz w:val="20"/>
          <w:szCs w:val="20"/>
          <w:lang w:val="en-US"/>
        </w:rPr>
        <w:t xml:space="preserve">Methodical instructions, bacteriological and serological diagnostics of whooping cough and </w:t>
      </w:r>
      <w:proofErr w:type="spellStart"/>
      <w:r w:rsidR="00794C0C" w:rsidRPr="00BA272A">
        <w:rPr>
          <w:rStyle w:val="jlqj4b"/>
          <w:rFonts w:ascii="Times New Roman" w:hAnsi="Times New Roman" w:cs="Times New Roman"/>
          <w:sz w:val="20"/>
          <w:szCs w:val="20"/>
          <w:lang w:val="en-US"/>
        </w:rPr>
        <w:t>parapertussis</w:t>
      </w:r>
      <w:proofErr w:type="spellEnd"/>
      <w:r w:rsidR="00794C0C" w:rsidRPr="00BA272A">
        <w:rPr>
          <w:rStyle w:val="jlqj4b"/>
          <w:rFonts w:ascii="Times New Roman" w:hAnsi="Times New Roman" w:cs="Times New Roman"/>
          <w:sz w:val="20"/>
          <w:szCs w:val="20"/>
          <w:lang w:val="en-US"/>
        </w:rPr>
        <w:t xml:space="preserve"> No. 10.05.041-02</w:t>
      </w:r>
      <w:r w:rsidR="00794C0C" w:rsidRPr="003F6EC9">
        <w:rPr>
          <w:rFonts w:ascii="Times New Roman" w:hAnsi="Times New Roman" w:cs="Times New Roman"/>
          <w:sz w:val="20"/>
          <w:szCs w:val="20"/>
          <w:lang w:val="en-US"/>
        </w:rPr>
        <w:t>]</w:t>
      </w:r>
      <w:r w:rsidR="00794C0C" w:rsidRPr="00BA272A">
        <w:rPr>
          <w:rStyle w:val="jlqj4b"/>
          <w:rFonts w:ascii="Times New Roman" w:hAnsi="Times New Roman" w:cs="Times New Roman"/>
          <w:sz w:val="20"/>
          <w:szCs w:val="20"/>
          <w:lang w:val="en-US"/>
        </w:rPr>
        <w:t>.</w:t>
      </w:r>
      <w:r w:rsidR="00794C0C" w:rsidRPr="00794C0C">
        <w:rPr>
          <w:rFonts w:ascii="Times New Roman" w:hAnsi="Times New Roman" w:cs="Times New Roman"/>
          <w:sz w:val="20"/>
          <w:szCs w:val="20"/>
          <w:lang w:val="en-US"/>
        </w:rPr>
        <w:t xml:space="preserve"> </w:t>
      </w:r>
      <w:proofErr w:type="gramStart"/>
      <w:r w:rsidR="00794C0C" w:rsidRPr="003F6EC9">
        <w:rPr>
          <w:rFonts w:ascii="Times New Roman" w:hAnsi="Times New Roman" w:cs="Times New Roman"/>
          <w:sz w:val="20"/>
          <w:szCs w:val="20"/>
          <w:lang w:val="en-US"/>
        </w:rPr>
        <w:t>Astana</w:t>
      </w:r>
      <w:r w:rsidR="00794C0C" w:rsidRPr="002900C0">
        <w:rPr>
          <w:rFonts w:ascii="Times New Roman" w:hAnsi="Times New Roman" w:cs="Times New Roman"/>
          <w:sz w:val="20"/>
          <w:szCs w:val="20"/>
          <w:lang w:val="en-US"/>
        </w:rPr>
        <w:t xml:space="preserve"> </w:t>
      </w:r>
      <w:r w:rsidR="00794C0C" w:rsidRPr="003F6EC9">
        <w:rPr>
          <w:rFonts w:ascii="Times New Roman" w:hAnsi="Times New Roman" w:cs="Times New Roman"/>
          <w:sz w:val="20"/>
          <w:szCs w:val="20"/>
          <w:lang w:val="en-US"/>
        </w:rPr>
        <w:t>[in Russian]</w:t>
      </w:r>
      <w:r w:rsidR="00794C0C">
        <w:rPr>
          <w:rFonts w:ascii="Times New Roman" w:hAnsi="Times New Roman" w:cs="Times New Roman"/>
          <w:sz w:val="20"/>
          <w:szCs w:val="20"/>
          <w:lang w:val="en-US"/>
        </w:rPr>
        <w:t>.</w:t>
      </w:r>
      <w:proofErr w:type="gramEnd"/>
    </w:p>
    <w:p w:rsidR="009B08CD" w:rsidRPr="00C72352" w:rsidRDefault="009B08CD" w:rsidP="009B08CD">
      <w:pPr>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proofErr w:type="spellStart"/>
      <w:r w:rsidRPr="003F6EC9">
        <w:rPr>
          <w:rFonts w:ascii="Times New Roman" w:hAnsi="Times New Roman" w:cs="Times New Roman"/>
          <w:sz w:val="20"/>
          <w:szCs w:val="20"/>
          <w:shd w:val="clear" w:color="auto" w:fill="FFFFFF"/>
          <w:lang w:val="en-US"/>
        </w:rPr>
        <w:t>Prikaz</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Ministra</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zdravookhraneniya</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Respubliki</w:t>
      </w:r>
      <w:proofErr w:type="spellEnd"/>
      <w:r w:rsidRPr="003F6EC9">
        <w:rPr>
          <w:rFonts w:ascii="Times New Roman" w:hAnsi="Times New Roman" w:cs="Times New Roman"/>
          <w:sz w:val="20"/>
          <w:szCs w:val="20"/>
          <w:shd w:val="clear" w:color="auto" w:fill="FFFFFF"/>
          <w:lang w:val="en-US"/>
        </w:rPr>
        <w:t xml:space="preserve"> Kazakhstan </w:t>
      </w:r>
      <w:proofErr w:type="spellStart"/>
      <w:proofErr w:type="gramStart"/>
      <w:r w:rsidRPr="003F6EC9">
        <w:rPr>
          <w:rFonts w:ascii="Times New Roman" w:hAnsi="Times New Roman" w:cs="Times New Roman"/>
          <w:sz w:val="20"/>
          <w:szCs w:val="20"/>
          <w:shd w:val="clear" w:color="auto" w:fill="FFFFFF"/>
          <w:lang w:val="en-US"/>
        </w:rPr>
        <w:t>ot</w:t>
      </w:r>
      <w:proofErr w:type="spellEnd"/>
      <w:proofErr w:type="gramEnd"/>
      <w:r w:rsidRPr="003F6EC9">
        <w:rPr>
          <w:rFonts w:ascii="Times New Roman" w:hAnsi="Times New Roman" w:cs="Times New Roman"/>
          <w:sz w:val="20"/>
          <w:szCs w:val="20"/>
          <w:shd w:val="clear" w:color="auto" w:fill="FFFFFF"/>
          <w:lang w:val="en-US"/>
        </w:rPr>
        <w:t xml:space="preserve"> 11 </w:t>
      </w:r>
      <w:proofErr w:type="spellStart"/>
      <w:r w:rsidRPr="003F6EC9">
        <w:rPr>
          <w:rFonts w:ascii="Times New Roman" w:hAnsi="Times New Roman" w:cs="Times New Roman"/>
          <w:sz w:val="20"/>
          <w:szCs w:val="20"/>
          <w:shd w:val="clear" w:color="auto" w:fill="FFFFFF"/>
          <w:lang w:val="en-US"/>
        </w:rPr>
        <w:t>marta</w:t>
      </w:r>
      <w:proofErr w:type="spellEnd"/>
      <w:r w:rsidRPr="003F6EC9">
        <w:rPr>
          <w:rFonts w:ascii="Times New Roman" w:hAnsi="Times New Roman" w:cs="Times New Roman"/>
          <w:sz w:val="20"/>
          <w:szCs w:val="20"/>
          <w:shd w:val="clear" w:color="auto" w:fill="FFFFFF"/>
          <w:lang w:val="en-US"/>
        </w:rPr>
        <w:t xml:space="preserve"> 1996 </w:t>
      </w:r>
      <w:proofErr w:type="spellStart"/>
      <w:r w:rsidRPr="003F6EC9">
        <w:rPr>
          <w:rFonts w:ascii="Times New Roman" w:hAnsi="Times New Roman" w:cs="Times New Roman"/>
          <w:sz w:val="20"/>
          <w:szCs w:val="20"/>
          <w:shd w:val="clear" w:color="auto" w:fill="FFFFFF"/>
          <w:lang w:val="en-US"/>
        </w:rPr>
        <w:t>goda</w:t>
      </w:r>
      <w:proofErr w:type="spellEnd"/>
      <w:r w:rsidRPr="003F6EC9">
        <w:rPr>
          <w:rFonts w:ascii="Times New Roman" w:hAnsi="Times New Roman" w:cs="Times New Roman"/>
          <w:sz w:val="20"/>
          <w:szCs w:val="20"/>
          <w:shd w:val="clear" w:color="auto" w:fill="FFFFFF"/>
          <w:lang w:val="en-US"/>
        </w:rPr>
        <w:t xml:space="preserve"> №113 MZ RK, </w:t>
      </w:r>
      <w:proofErr w:type="spellStart"/>
      <w:r w:rsidRPr="003F6EC9">
        <w:rPr>
          <w:rFonts w:ascii="Times New Roman" w:hAnsi="Times New Roman" w:cs="Times New Roman"/>
          <w:sz w:val="20"/>
          <w:szCs w:val="20"/>
          <w:shd w:val="clear" w:color="auto" w:fill="FFFFFF"/>
          <w:lang w:val="en-US"/>
        </w:rPr>
        <w:t>prilozheniye</w:t>
      </w:r>
      <w:proofErr w:type="spellEnd"/>
      <w:r w:rsidRPr="003F6EC9">
        <w:rPr>
          <w:rFonts w:ascii="Times New Roman" w:hAnsi="Times New Roman" w:cs="Times New Roman"/>
          <w:sz w:val="20"/>
          <w:szCs w:val="20"/>
          <w:shd w:val="clear" w:color="auto" w:fill="FFFFFF"/>
          <w:lang w:val="en-US"/>
        </w:rPr>
        <w:t xml:space="preserve"> №5. </w:t>
      </w:r>
      <w:proofErr w:type="spellStart"/>
      <w:r w:rsidRPr="003F6EC9">
        <w:rPr>
          <w:rFonts w:ascii="Times New Roman" w:hAnsi="Times New Roman" w:cs="Times New Roman"/>
          <w:sz w:val="20"/>
          <w:szCs w:val="20"/>
          <w:shd w:val="clear" w:color="auto" w:fill="FFFFFF"/>
          <w:lang w:val="en-US"/>
        </w:rPr>
        <w:t>Instruktsiya</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po</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bakteriologicheskoy</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i</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serologicheskoy</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diagnostike</w:t>
      </w:r>
      <w:proofErr w:type="spellEnd"/>
      <w:r w:rsidR="00E516DD" w:rsidRPr="00E516DD">
        <w:rPr>
          <w:rFonts w:ascii="Times New Roman" w:hAnsi="Times New Roman" w:cs="Times New Roman"/>
          <w:sz w:val="20"/>
          <w:szCs w:val="20"/>
          <w:shd w:val="clear" w:color="auto" w:fill="FFFFFF"/>
          <w:lang w:val="en-US"/>
        </w:rPr>
        <w:t xml:space="preserve"> </w:t>
      </w:r>
      <w:proofErr w:type="spellStart"/>
      <w:r w:rsidRPr="003F6EC9">
        <w:rPr>
          <w:rFonts w:ascii="Times New Roman" w:hAnsi="Times New Roman" w:cs="Times New Roman"/>
          <w:sz w:val="20"/>
          <w:szCs w:val="20"/>
          <w:shd w:val="clear" w:color="auto" w:fill="FFFFFF"/>
          <w:lang w:val="en-US"/>
        </w:rPr>
        <w:t>difterii</w:t>
      </w:r>
      <w:proofErr w:type="spellEnd"/>
      <w:r w:rsidR="00E516DD" w:rsidRPr="00E516DD">
        <w:rPr>
          <w:rFonts w:ascii="Times New Roman" w:hAnsi="Times New Roman" w:cs="Times New Roman"/>
          <w:sz w:val="20"/>
          <w:szCs w:val="20"/>
          <w:shd w:val="clear" w:color="auto" w:fill="FFFFFF"/>
          <w:lang w:val="en-US"/>
        </w:rPr>
        <w:t xml:space="preserve"> </w:t>
      </w:r>
      <w:r w:rsidRPr="003F6EC9">
        <w:rPr>
          <w:rFonts w:ascii="Times New Roman" w:hAnsi="Times New Roman" w:cs="Times New Roman"/>
          <w:sz w:val="20"/>
          <w:szCs w:val="20"/>
          <w:lang w:val="en-US"/>
        </w:rPr>
        <w:t xml:space="preserve">[Order of the Minister of Health of the Republic of Kazakhstan dated March 11, 1996 No. 113 of the Ministry of Health of the Republic of Kazakhstan, Appendix No. 5. </w:t>
      </w:r>
      <w:proofErr w:type="gramStart"/>
      <w:r w:rsidRPr="003F6EC9">
        <w:rPr>
          <w:rFonts w:ascii="Times New Roman" w:hAnsi="Times New Roman" w:cs="Times New Roman"/>
          <w:sz w:val="20"/>
          <w:szCs w:val="20"/>
          <w:lang w:val="en-US"/>
        </w:rPr>
        <w:t>Instructions for bacteriological and serological diagnostics of diphtheria]</w:t>
      </w:r>
      <w:r>
        <w:rPr>
          <w:rFonts w:ascii="Times New Roman" w:hAnsi="Times New Roman" w:cs="Times New Roman"/>
          <w:sz w:val="20"/>
          <w:szCs w:val="20"/>
          <w:lang w:val="en-US"/>
        </w:rPr>
        <w:t>.</w:t>
      </w:r>
      <w:r w:rsidRPr="00C72352">
        <w:rPr>
          <w:rFonts w:ascii="Times New Roman" w:hAnsi="Times New Roman" w:cs="Times New Roman"/>
          <w:i/>
          <w:sz w:val="20"/>
          <w:szCs w:val="20"/>
          <w:lang w:val="en-US"/>
        </w:rPr>
        <w:t>adilet.zan.kz</w:t>
      </w:r>
      <w:r w:rsidR="00325F60" w:rsidRPr="00C72352">
        <w:rPr>
          <w:rFonts w:ascii="Times New Roman" w:hAnsi="Times New Roman" w:cs="Times New Roman"/>
          <w:i/>
          <w:sz w:val="20"/>
          <w:szCs w:val="20"/>
          <w:lang w:val="en-US"/>
        </w:rPr>
        <w:t>.</w:t>
      </w:r>
      <w:proofErr w:type="gramEnd"/>
      <w:r w:rsidR="00E516DD" w:rsidRPr="00C72352">
        <w:rPr>
          <w:rFonts w:ascii="Times New Roman" w:hAnsi="Times New Roman" w:cs="Times New Roman"/>
          <w:sz w:val="20"/>
          <w:szCs w:val="20"/>
          <w:lang w:val="en-US"/>
        </w:rPr>
        <w:t xml:space="preserve"> </w:t>
      </w:r>
      <w:proofErr w:type="gramStart"/>
      <w:r w:rsidRPr="00C72352">
        <w:rPr>
          <w:rFonts w:ascii="Times New Roman" w:hAnsi="Times New Roman" w:cs="Times New Roman"/>
          <w:sz w:val="20"/>
          <w:szCs w:val="20"/>
          <w:lang w:val="en-US"/>
        </w:rPr>
        <w:t>Retrieved</w:t>
      </w:r>
      <w:r w:rsidR="00E516DD"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from</w:t>
      </w:r>
      <w:r w:rsidR="00E516DD"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http://ad</w:t>
      </w:r>
      <w:r w:rsidR="00325F60" w:rsidRPr="00C72352">
        <w:rPr>
          <w:rFonts w:ascii="Times New Roman" w:hAnsi="Times New Roman" w:cs="Times New Roman"/>
          <w:sz w:val="20"/>
          <w:szCs w:val="20"/>
          <w:lang w:val="en-US"/>
        </w:rPr>
        <w:t>ilet.zan.kz/rus/</w:t>
      </w:r>
      <w:r w:rsidRPr="00C72352">
        <w:rPr>
          <w:rFonts w:ascii="Times New Roman" w:hAnsi="Times New Roman" w:cs="Times New Roman"/>
          <w:sz w:val="20"/>
          <w:szCs w:val="20"/>
          <w:lang w:val="en-US"/>
        </w:rPr>
        <w:t xml:space="preserve"> [in Russian].</w:t>
      </w:r>
      <w:proofErr w:type="gramEnd"/>
    </w:p>
    <w:p w:rsidR="009B08CD" w:rsidRPr="00C72352" w:rsidRDefault="009B08CD" w:rsidP="009B08CD">
      <w:pPr>
        <w:spacing w:after="0" w:line="240" w:lineRule="auto"/>
        <w:ind w:firstLine="708"/>
        <w:jc w:val="both"/>
        <w:rPr>
          <w:rFonts w:ascii="Times New Roman" w:hAnsi="Times New Roman" w:cs="Times New Roman"/>
          <w:sz w:val="20"/>
          <w:szCs w:val="20"/>
          <w:lang w:val="en-US"/>
        </w:rPr>
      </w:pPr>
      <w:r w:rsidRPr="00C72352">
        <w:rPr>
          <w:rFonts w:ascii="Times New Roman" w:hAnsi="Times New Roman" w:cs="Times New Roman"/>
          <w:sz w:val="20"/>
          <w:szCs w:val="20"/>
          <w:lang w:val="en-US"/>
        </w:rPr>
        <w:t xml:space="preserve">5 </w:t>
      </w:r>
      <w:proofErr w:type="spellStart"/>
      <w:r w:rsidRPr="00C72352">
        <w:rPr>
          <w:rFonts w:ascii="Times New Roman" w:hAnsi="Times New Roman" w:cs="Times New Roman"/>
          <w:sz w:val="20"/>
          <w:szCs w:val="20"/>
          <w:shd w:val="clear" w:color="auto" w:fill="FFFFFF"/>
          <w:lang w:val="en-US"/>
        </w:rPr>
        <w:t>Prikaz</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i.o</w:t>
      </w:r>
      <w:proofErr w:type="spellEnd"/>
      <w:r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Ministra</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zdravookhraneniya</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Respubliki</w:t>
      </w:r>
      <w:proofErr w:type="spellEnd"/>
      <w:r w:rsidRPr="00C72352">
        <w:rPr>
          <w:rFonts w:ascii="Times New Roman" w:hAnsi="Times New Roman" w:cs="Times New Roman"/>
          <w:sz w:val="20"/>
          <w:szCs w:val="20"/>
          <w:shd w:val="clear" w:color="auto" w:fill="FFFFFF"/>
          <w:lang w:val="en-US"/>
        </w:rPr>
        <w:t xml:space="preserve"> Kazakhstan </w:t>
      </w:r>
      <w:proofErr w:type="spellStart"/>
      <w:r w:rsidRPr="00C72352">
        <w:rPr>
          <w:rFonts w:ascii="Times New Roman" w:hAnsi="Times New Roman" w:cs="Times New Roman"/>
          <w:sz w:val="20"/>
          <w:szCs w:val="20"/>
          <w:shd w:val="clear" w:color="auto" w:fill="FFFFFF"/>
          <w:lang w:val="en-US"/>
        </w:rPr>
        <w:t>ot</w:t>
      </w:r>
      <w:proofErr w:type="spellEnd"/>
      <w:r w:rsidRPr="00C72352">
        <w:rPr>
          <w:rFonts w:ascii="Times New Roman" w:hAnsi="Times New Roman" w:cs="Times New Roman"/>
          <w:sz w:val="20"/>
          <w:szCs w:val="20"/>
          <w:shd w:val="clear" w:color="auto" w:fill="FFFFFF"/>
          <w:lang w:val="en-US"/>
        </w:rPr>
        <w:t xml:space="preserve"> 27 </w:t>
      </w:r>
      <w:proofErr w:type="spellStart"/>
      <w:r w:rsidRPr="00C72352">
        <w:rPr>
          <w:rFonts w:ascii="Times New Roman" w:hAnsi="Times New Roman" w:cs="Times New Roman"/>
          <w:sz w:val="20"/>
          <w:szCs w:val="20"/>
          <w:shd w:val="clear" w:color="auto" w:fill="FFFFFF"/>
          <w:lang w:val="en-US"/>
        </w:rPr>
        <w:t>marta</w:t>
      </w:r>
      <w:proofErr w:type="spellEnd"/>
      <w:r w:rsidRPr="00C72352">
        <w:rPr>
          <w:rFonts w:ascii="Times New Roman" w:hAnsi="Times New Roman" w:cs="Times New Roman"/>
          <w:sz w:val="20"/>
          <w:szCs w:val="20"/>
          <w:shd w:val="clear" w:color="auto" w:fill="FFFFFF"/>
          <w:lang w:val="en-US"/>
        </w:rPr>
        <w:t xml:space="preserve"> 2018 </w:t>
      </w:r>
      <w:proofErr w:type="spellStart"/>
      <w:r w:rsidRPr="00C72352">
        <w:rPr>
          <w:rFonts w:ascii="Times New Roman" w:hAnsi="Times New Roman" w:cs="Times New Roman"/>
          <w:sz w:val="20"/>
          <w:szCs w:val="20"/>
          <w:shd w:val="clear" w:color="auto" w:fill="FFFFFF"/>
          <w:lang w:val="en-US"/>
        </w:rPr>
        <w:t>goda</w:t>
      </w:r>
      <w:proofErr w:type="spellEnd"/>
      <w:r w:rsidRPr="00C72352">
        <w:rPr>
          <w:rFonts w:ascii="Times New Roman" w:hAnsi="Times New Roman" w:cs="Times New Roman"/>
          <w:sz w:val="20"/>
          <w:szCs w:val="20"/>
          <w:shd w:val="clear" w:color="auto" w:fill="FFFFFF"/>
          <w:lang w:val="en-US"/>
        </w:rPr>
        <w:t xml:space="preserve"> № 126 Ob </w:t>
      </w:r>
      <w:proofErr w:type="spellStart"/>
      <w:r w:rsidRPr="00C72352">
        <w:rPr>
          <w:rFonts w:ascii="Times New Roman" w:hAnsi="Times New Roman" w:cs="Times New Roman"/>
          <w:sz w:val="20"/>
          <w:szCs w:val="20"/>
          <w:shd w:val="clear" w:color="auto" w:fill="FFFFFF"/>
          <w:lang w:val="en-US"/>
        </w:rPr>
        <w:t>utverzhdenii</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Sanitarnykh</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pravil</w:t>
      </w:r>
      <w:proofErr w:type="spellEnd"/>
      <w:r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Sanitarno</w:t>
      </w:r>
      <w:proofErr w:type="spellEnd"/>
      <w:r w:rsidRPr="00C72352">
        <w:rPr>
          <w:rFonts w:ascii="Times New Roman" w:hAnsi="Times New Roman" w:cs="Times New Roman"/>
          <w:sz w:val="20"/>
          <w:szCs w:val="20"/>
          <w:shd w:val="clear" w:color="auto" w:fill="FFFFFF"/>
          <w:lang w:val="en-US"/>
        </w:rPr>
        <w:t xml:space="preserve"> – </w:t>
      </w:r>
      <w:proofErr w:type="spellStart"/>
      <w:r w:rsidRPr="00C72352">
        <w:rPr>
          <w:rFonts w:ascii="Times New Roman" w:hAnsi="Times New Roman" w:cs="Times New Roman"/>
          <w:sz w:val="20"/>
          <w:szCs w:val="20"/>
          <w:shd w:val="clear" w:color="auto" w:fill="FFFFFF"/>
          <w:lang w:val="en-US"/>
        </w:rPr>
        <w:t>epidemiologicheskiye</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trebovaniya</w:t>
      </w:r>
      <w:proofErr w:type="spellEnd"/>
      <w:r w:rsidRPr="00C72352">
        <w:rPr>
          <w:rFonts w:ascii="Times New Roman" w:hAnsi="Times New Roman" w:cs="Times New Roman"/>
          <w:sz w:val="20"/>
          <w:szCs w:val="20"/>
          <w:shd w:val="clear" w:color="auto" w:fill="FFFFFF"/>
          <w:lang w:val="en-US"/>
        </w:rPr>
        <w:t xml:space="preserve"> k </w:t>
      </w:r>
      <w:proofErr w:type="spellStart"/>
      <w:r w:rsidRPr="00C72352">
        <w:rPr>
          <w:rFonts w:ascii="Times New Roman" w:hAnsi="Times New Roman" w:cs="Times New Roman"/>
          <w:sz w:val="20"/>
          <w:szCs w:val="20"/>
          <w:shd w:val="clear" w:color="auto" w:fill="FFFFFF"/>
          <w:lang w:val="en-US"/>
        </w:rPr>
        <w:t>organizatsii</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i</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provedeniyu</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sanitarno</w:t>
      </w:r>
      <w:proofErr w:type="spellEnd"/>
      <w:r w:rsidRPr="00C72352">
        <w:rPr>
          <w:rFonts w:ascii="Times New Roman" w:hAnsi="Times New Roman" w:cs="Times New Roman"/>
          <w:sz w:val="20"/>
          <w:szCs w:val="20"/>
          <w:shd w:val="clear" w:color="auto" w:fill="FFFFFF"/>
          <w:lang w:val="en-US"/>
        </w:rPr>
        <w:t xml:space="preserve"> – </w:t>
      </w:r>
      <w:proofErr w:type="spellStart"/>
      <w:r w:rsidRPr="00C72352">
        <w:rPr>
          <w:rFonts w:ascii="Times New Roman" w:hAnsi="Times New Roman" w:cs="Times New Roman"/>
          <w:sz w:val="20"/>
          <w:szCs w:val="20"/>
          <w:shd w:val="clear" w:color="auto" w:fill="FFFFFF"/>
          <w:lang w:val="en-US"/>
        </w:rPr>
        <w:t>pr</w:t>
      </w:r>
      <w:r w:rsidR="00E516DD" w:rsidRPr="00C72352">
        <w:rPr>
          <w:rFonts w:ascii="Times New Roman" w:hAnsi="Times New Roman" w:cs="Times New Roman"/>
          <w:sz w:val="20"/>
          <w:szCs w:val="20"/>
          <w:shd w:val="clear" w:color="auto" w:fill="FFFFFF"/>
          <w:lang w:val="en-US"/>
        </w:rPr>
        <w:t>otivoepidemicheskikh</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00E516DD" w:rsidRPr="00C72352">
        <w:rPr>
          <w:rFonts w:ascii="Times New Roman" w:hAnsi="Times New Roman" w:cs="Times New Roman"/>
          <w:sz w:val="20"/>
          <w:szCs w:val="20"/>
          <w:shd w:val="clear" w:color="auto" w:fill="FFFFFF"/>
          <w:lang w:val="en-US"/>
        </w:rPr>
        <w:t>sanitarno–</w:t>
      </w:r>
      <w:r w:rsidRPr="00C72352">
        <w:rPr>
          <w:rFonts w:ascii="Times New Roman" w:hAnsi="Times New Roman" w:cs="Times New Roman"/>
          <w:sz w:val="20"/>
          <w:szCs w:val="20"/>
          <w:shd w:val="clear" w:color="auto" w:fill="FFFFFF"/>
          <w:lang w:val="en-US"/>
        </w:rPr>
        <w:t>profilakticheskikh</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meropriyatiy</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po</w:t>
      </w:r>
      <w:proofErr w:type="spellEnd"/>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preduprezhdeniy</w:t>
      </w:r>
      <w:proofErr w:type="spellEnd"/>
      <w:r w:rsidR="002900C0" w:rsidRPr="00C72352">
        <w:rPr>
          <w:rFonts w:ascii="Times New Roman" w:hAnsi="Times New Roman" w:cs="Times New Roman"/>
          <w:sz w:val="20"/>
          <w:szCs w:val="20"/>
          <w:shd w:val="clear" w:color="auto" w:fill="FFFFFF"/>
          <w:lang w:val="en-US"/>
        </w:rPr>
        <w:t xml:space="preserve"> </w:t>
      </w:r>
      <w:r w:rsidRPr="00C72352">
        <w:rPr>
          <w:rFonts w:ascii="Times New Roman" w:hAnsi="Times New Roman" w:cs="Times New Roman"/>
          <w:sz w:val="20"/>
          <w:szCs w:val="20"/>
          <w:shd w:val="clear" w:color="auto" w:fill="FFFFFF"/>
          <w:lang w:val="en-US"/>
        </w:rPr>
        <w:t>u</w:t>
      </w:r>
      <w:r w:rsidR="002900C0"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infektsionnykh</w:t>
      </w:r>
      <w:proofErr w:type="spellEnd"/>
      <w:r w:rsidR="00E516DD" w:rsidRPr="00C72352">
        <w:rPr>
          <w:rFonts w:ascii="Times New Roman" w:hAnsi="Times New Roman" w:cs="Times New Roman"/>
          <w:sz w:val="20"/>
          <w:szCs w:val="20"/>
          <w:shd w:val="clear" w:color="auto" w:fill="FFFFFF"/>
          <w:lang w:val="en-US"/>
        </w:rPr>
        <w:t xml:space="preserve"> </w:t>
      </w:r>
      <w:proofErr w:type="spellStart"/>
      <w:r w:rsidRPr="00C72352">
        <w:rPr>
          <w:rFonts w:ascii="Times New Roman" w:hAnsi="Times New Roman" w:cs="Times New Roman"/>
          <w:sz w:val="20"/>
          <w:szCs w:val="20"/>
          <w:shd w:val="clear" w:color="auto" w:fill="FFFFFF"/>
          <w:lang w:val="en-US"/>
        </w:rPr>
        <w:t>zabolevaniy</w:t>
      </w:r>
      <w:proofErr w:type="spellEnd"/>
      <w:r w:rsidRPr="00C72352">
        <w:rPr>
          <w:rFonts w:ascii="Times New Roman" w:hAnsi="Times New Roman" w:cs="Times New Roman"/>
          <w:sz w:val="20"/>
          <w:szCs w:val="20"/>
          <w:shd w:val="clear" w:color="auto" w:fill="FFFFFF"/>
          <w:lang w:val="en-US"/>
        </w:rPr>
        <w:t>»</w:t>
      </w:r>
      <w:r w:rsidR="00E516DD" w:rsidRPr="00C72352">
        <w:rPr>
          <w:rFonts w:ascii="Times New Roman" w:hAnsi="Times New Roman" w:cs="Times New Roman"/>
          <w:sz w:val="20"/>
          <w:szCs w:val="20"/>
          <w:shd w:val="clear" w:color="auto" w:fill="FFFFFF"/>
          <w:lang w:val="en-US"/>
        </w:rPr>
        <w:t xml:space="preserve"> </w:t>
      </w:r>
      <w:r w:rsidRPr="00C72352">
        <w:rPr>
          <w:rFonts w:ascii="Times New Roman" w:hAnsi="Times New Roman" w:cs="Times New Roman"/>
          <w:sz w:val="20"/>
          <w:szCs w:val="20"/>
          <w:lang w:val="en-US"/>
        </w:rPr>
        <w:t xml:space="preserve">[Order of the acting Minister of Health of the Republic of Kazakhstan dated March 27, 2018 No. 126 On the approval of the Sanitary Rules "Sanitary and Epidemiological Requirements for the Organization and Conduct of Sanitary and </w:t>
      </w:r>
      <w:proofErr w:type="spellStart"/>
      <w:r w:rsidRPr="00C72352">
        <w:rPr>
          <w:rFonts w:ascii="Times New Roman" w:hAnsi="Times New Roman" w:cs="Times New Roman"/>
          <w:sz w:val="20"/>
          <w:szCs w:val="20"/>
          <w:lang w:val="en-US"/>
        </w:rPr>
        <w:t>Antiepidemic</w:t>
      </w:r>
      <w:proofErr w:type="spellEnd"/>
      <w:r w:rsidRPr="00C72352">
        <w:rPr>
          <w:rFonts w:ascii="Times New Roman" w:hAnsi="Times New Roman" w:cs="Times New Roman"/>
          <w:sz w:val="20"/>
          <w:szCs w:val="20"/>
          <w:lang w:val="en-US"/>
        </w:rPr>
        <w:t xml:space="preserve">, Sanitary and Preventive Measures to Prevent Infectious Diseases"]. </w:t>
      </w:r>
      <w:proofErr w:type="gramStart"/>
      <w:r w:rsidRPr="00C72352">
        <w:rPr>
          <w:rFonts w:ascii="Times New Roman" w:hAnsi="Times New Roman" w:cs="Times New Roman"/>
          <w:i/>
          <w:sz w:val="20"/>
          <w:szCs w:val="20"/>
          <w:lang w:val="en-US"/>
        </w:rPr>
        <w:t>adilet.zan.kz</w:t>
      </w:r>
      <w:proofErr w:type="gramEnd"/>
      <w:r w:rsidR="00325F60" w:rsidRPr="00C72352">
        <w:rPr>
          <w:rFonts w:ascii="Times New Roman" w:hAnsi="Times New Roman" w:cs="Times New Roman"/>
          <w:i/>
          <w:sz w:val="20"/>
          <w:szCs w:val="20"/>
          <w:lang w:val="en-US"/>
        </w:rPr>
        <w:t>.</w:t>
      </w:r>
      <w:r w:rsidR="00E516DD"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Retrieved</w:t>
      </w:r>
      <w:r w:rsidR="00E516DD"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from</w:t>
      </w:r>
      <w:r w:rsidR="00E516DD" w:rsidRPr="00C72352">
        <w:rPr>
          <w:rFonts w:ascii="Times New Roman" w:hAnsi="Times New Roman" w:cs="Times New Roman"/>
          <w:sz w:val="20"/>
          <w:szCs w:val="20"/>
          <w:lang w:val="en-US"/>
        </w:rPr>
        <w:t xml:space="preserve"> </w:t>
      </w:r>
      <w:r w:rsidRPr="00C72352">
        <w:rPr>
          <w:rFonts w:ascii="Times New Roman" w:hAnsi="Times New Roman" w:cs="Times New Roman"/>
          <w:sz w:val="20"/>
          <w:szCs w:val="20"/>
          <w:lang w:val="en-US"/>
        </w:rPr>
        <w:t>http://ad</w:t>
      </w:r>
      <w:r w:rsidR="00325F60" w:rsidRPr="00C72352">
        <w:rPr>
          <w:rFonts w:ascii="Times New Roman" w:hAnsi="Times New Roman" w:cs="Times New Roman"/>
          <w:sz w:val="20"/>
          <w:szCs w:val="20"/>
          <w:lang w:val="en-US"/>
        </w:rPr>
        <w:t>ilet.zan.kz/rus/</w:t>
      </w:r>
      <w:r w:rsidRPr="00C72352">
        <w:rPr>
          <w:rFonts w:ascii="Times New Roman" w:hAnsi="Times New Roman" w:cs="Times New Roman"/>
          <w:sz w:val="20"/>
          <w:szCs w:val="20"/>
          <w:lang w:val="en-US"/>
        </w:rPr>
        <w:t xml:space="preserve"> [in Russian].</w:t>
      </w:r>
    </w:p>
    <w:p w:rsidR="0059232B" w:rsidRPr="00DB1B61" w:rsidRDefault="0059232B" w:rsidP="00B65D58">
      <w:pPr>
        <w:autoSpaceDE w:val="0"/>
        <w:autoSpaceDN w:val="0"/>
        <w:adjustRightInd w:val="0"/>
        <w:spacing w:after="0" w:line="240" w:lineRule="auto"/>
        <w:jc w:val="center"/>
        <w:rPr>
          <w:rFonts w:ascii="Times New Roman" w:hAnsi="Times New Roman"/>
          <w:b/>
          <w:sz w:val="20"/>
          <w:szCs w:val="20"/>
          <w:lang w:val="en-US"/>
        </w:rPr>
      </w:pPr>
    </w:p>
    <w:p w:rsidR="00B65D58" w:rsidRPr="00F46D3E" w:rsidRDefault="0059232B" w:rsidP="00B65D58">
      <w:pPr>
        <w:autoSpaceDE w:val="0"/>
        <w:autoSpaceDN w:val="0"/>
        <w:adjustRightInd w:val="0"/>
        <w:spacing w:after="0" w:line="240" w:lineRule="auto"/>
        <w:jc w:val="center"/>
        <w:rPr>
          <w:rFonts w:ascii="Times New Roman" w:hAnsi="Times New Roman"/>
          <w:b/>
          <w:sz w:val="20"/>
          <w:szCs w:val="20"/>
          <w:vertAlign w:val="superscript"/>
        </w:rPr>
      </w:pPr>
      <w:proofErr w:type="spellStart"/>
      <w:r>
        <w:rPr>
          <w:rFonts w:ascii="Times New Roman" w:hAnsi="Times New Roman"/>
          <w:b/>
          <w:sz w:val="20"/>
          <w:szCs w:val="20"/>
        </w:rPr>
        <w:t>Т.Б.Оспанова</w:t>
      </w:r>
      <w:proofErr w:type="spellEnd"/>
      <w:r>
        <w:rPr>
          <w:rFonts w:ascii="Times New Roman" w:hAnsi="Times New Roman"/>
          <w:b/>
          <w:sz w:val="20"/>
          <w:szCs w:val="20"/>
        </w:rPr>
        <w:t xml:space="preserve">,  </w:t>
      </w:r>
      <w:proofErr w:type="spellStart"/>
      <w:r w:rsidR="00B65D58">
        <w:rPr>
          <w:rFonts w:ascii="Times New Roman" w:hAnsi="Times New Roman"/>
          <w:b/>
          <w:sz w:val="20"/>
          <w:szCs w:val="20"/>
        </w:rPr>
        <w:t>Л.С.Комардина</w:t>
      </w:r>
      <w:proofErr w:type="spellEnd"/>
      <w:r w:rsidR="00B65D58" w:rsidRPr="00C41D55">
        <w:rPr>
          <w:rFonts w:ascii="Times New Roman" w:hAnsi="Times New Roman"/>
          <w:b/>
          <w:sz w:val="20"/>
          <w:szCs w:val="20"/>
        </w:rPr>
        <w:t xml:space="preserve"> </w:t>
      </w:r>
    </w:p>
    <w:p w:rsidR="00023E48" w:rsidRPr="00023E48" w:rsidRDefault="00023E48" w:rsidP="00023E48">
      <w:pPr>
        <w:spacing w:after="0" w:line="240" w:lineRule="auto"/>
        <w:jc w:val="center"/>
        <w:rPr>
          <w:rFonts w:ascii="Times New Roman" w:hAnsi="Times New Roman" w:cs="Times New Roman"/>
          <w:sz w:val="20"/>
          <w:szCs w:val="20"/>
          <w:lang w:val="kk-KZ"/>
        </w:rPr>
      </w:pPr>
      <w:r w:rsidRPr="00023E48">
        <w:rPr>
          <w:rFonts w:ascii="Times New Roman" w:hAnsi="Times New Roman" w:cs="Times New Roman"/>
          <w:sz w:val="20"/>
          <w:szCs w:val="20"/>
          <w:lang w:val="kk-KZ"/>
        </w:rPr>
        <w:t>ҚР ДСМ ТККСКБК «Ұлттық сараптама орталығы» ШЖҚ</w:t>
      </w:r>
    </w:p>
    <w:p w:rsidR="00B65D58" w:rsidRPr="00023E48" w:rsidRDefault="00023E48" w:rsidP="00023E48">
      <w:pPr>
        <w:spacing w:after="0" w:line="240" w:lineRule="auto"/>
        <w:jc w:val="center"/>
        <w:rPr>
          <w:rFonts w:ascii="Times New Roman" w:hAnsi="Times New Roman"/>
          <w:sz w:val="20"/>
          <w:szCs w:val="20"/>
          <w:lang w:val="kk-KZ"/>
        </w:rPr>
      </w:pPr>
      <w:r w:rsidRPr="00023E48">
        <w:rPr>
          <w:rFonts w:ascii="Times New Roman" w:hAnsi="Times New Roman" w:cs="Times New Roman"/>
          <w:sz w:val="20"/>
          <w:szCs w:val="20"/>
          <w:lang w:val="kk-KZ"/>
        </w:rPr>
        <w:t xml:space="preserve">РМК Павлодар облысының филиалы бойынша, </w:t>
      </w:r>
      <w:r w:rsidR="00794C0C">
        <w:rPr>
          <w:rFonts w:ascii="Times New Roman" w:hAnsi="Times New Roman" w:cs="Times New Roman"/>
          <w:sz w:val="20"/>
          <w:szCs w:val="20"/>
          <w:lang w:val="kk-KZ"/>
        </w:rPr>
        <w:t>Ш</w:t>
      </w:r>
      <w:r w:rsidRPr="00023E48">
        <w:rPr>
          <w:rFonts w:ascii="Times New Roman" w:hAnsi="Times New Roman" w:cs="Times New Roman"/>
          <w:sz w:val="20"/>
          <w:szCs w:val="20"/>
          <w:lang w:val="kk-KZ"/>
        </w:rPr>
        <w:t>арбақты аудандық</w:t>
      </w:r>
      <w:r>
        <w:rPr>
          <w:rFonts w:ascii="Times New Roman" w:hAnsi="Times New Roman" w:cs="Times New Roman"/>
          <w:sz w:val="20"/>
          <w:szCs w:val="20"/>
          <w:lang w:val="kk-KZ"/>
        </w:rPr>
        <w:t xml:space="preserve">, </w:t>
      </w:r>
      <w:r w:rsidR="00B65D58" w:rsidRPr="00023E48">
        <w:rPr>
          <w:rFonts w:ascii="Times New Roman" w:hAnsi="Times New Roman"/>
          <w:sz w:val="20"/>
          <w:szCs w:val="20"/>
          <w:lang w:val="kk-KZ"/>
        </w:rPr>
        <w:t>Казахстан</w:t>
      </w:r>
    </w:p>
    <w:p w:rsidR="0059232B" w:rsidRPr="009F0FAE" w:rsidRDefault="0059232B" w:rsidP="0059232B">
      <w:pPr>
        <w:spacing w:after="0" w:line="240" w:lineRule="auto"/>
        <w:jc w:val="center"/>
        <w:rPr>
          <w:rFonts w:ascii="Times New Roman" w:hAnsi="Times New Roman" w:cs="Times New Roman"/>
          <w:sz w:val="20"/>
          <w:szCs w:val="20"/>
          <w:vertAlign w:val="superscript"/>
          <w:lang w:val="kk-KZ"/>
        </w:rPr>
      </w:pPr>
      <w:r w:rsidRPr="009F0FAE">
        <w:rPr>
          <w:rFonts w:ascii="Times New Roman" w:hAnsi="Times New Roman" w:cs="Times New Roman"/>
          <w:sz w:val="20"/>
          <w:szCs w:val="20"/>
          <w:lang w:val="kk-KZ"/>
        </w:rPr>
        <w:t>ИнновациялықЕуразияуниверситеті, Қазақстан</w:t>
      </w:r>
    </w:p>
    <w:p w:rsidR="00215BD9" w:rsidRPr="00023E48" w:rsidRDefault="00215BD9" w:rsidP="00215BD9">
      <w:pPr>
        <w:spacing w:after="0" w:line="240" w:lineRule="auto"/>
        <w:jc w:val="center"/>
        <w:rPr>
          <w:rStyle w:val="a5"/>
          <w:rFonts w:ascii="Times New Roman" w:hAnsi="Times New Roman" w:cs="Times New Roman"/>
          <w:b/>
          <w:sz w:val="20"/>
          <w:szCs w:val="20"/>
          <w:lang w:val="kk-KZ"/>
        </w:rPr>
      </w:pPr>
    </w:p>
    <w:p w:rsidR="00B65D58" w:rsidRDefault="00B65D58" w:rsidP="00B65D58">
      <w:pPr>
        <w:spacing w:after="0" w:line="240" w:lineRule="auto"/>
        <w:jc w:val="center"/>
        <w:rPr>
          <w:rFonts w:ascii="Times New Roman" w:hAnsi="Times New Roman" w:cs="Times New Roman"/>
          <w:b/>
          <w:sz w:val="20"/>
          <w:szCs w:val="20"/>
          <w:lang w:val="kk-KZ"/>
        </w:rPr>
      </w:pPr>
      <w:r w:rsidRPr="00A0187A">
        <w:rPr>
          <w:rFonts w:ascii="Times New Roman" w:hAnsi="Times New Roman" w:cs="Times New Roman"/>
          <w:b/>
          <w:sz w:val="20"/>
          <w:szCs w:val="20"/>
          <w:lang w:val="kk-KZ"/>
        </w:rPr>
        <w:t>Тыныс алу органдарының аурулары кезіндегі патогендік микрофлораны бактериологиялық зерттеу</w:t>
      </w:r>
    </w:p>
    <w:p w:rsidR="00AC274C" w:rsidRPr="00A0187A" w:rsidRDefault="00AC274C" w:rsidP="00B65D58">
      <w:pPr>
        <w:spacing w:after="0" w:line="240" w:lineRule="auto"/>
        <w:jc w:val="center"/>
        <w:rPr>
          <w:rFonts w:ascii="Times New Roman" w:hAnsi="Times New Roman" w:cs="Times New Roman"/>
          <w:sz w:val="20"/>
          <w:szCs w:val="20"/>
          <w:lang w:val="kk-KZ"/>
        </w:rPr>
      </w:pP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Пульмонологиялық науқастарды микробиологиялық зерттеудің негізгі міндеті терапияны анықтау және оның тиімділігін бақылау мақсатында созылмалы аурудың жедел және өршу этиологиясын анықтау болып табылады.</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Микробиологиялық зерттеудің классикалық әдістері бұл биохимиялық, антигендік және басқа белгілермен анықталатын патогеннің таза өсіндісін бөлу. Мұндай зерттеулер көп сатылы, бастапқы материалдың сапасына, оны тасымалдау мерзімі мен жағдайларына, зертханалық жабдыққа және зерттеу әдістемесін кемінде 3-5 күн ішінде нақты орындауға қатаң талаптар қояды. Бірқатар қоздырғыштардың (атипті жасушаішілік микрофлораның, анаэробты бактериялардың, туберкулез микобактерияларының) культурасын бөліп алу арнайы құралдар мен жабдықтарды қолдана отырып, одан да ұзақ зерттеулерді қажет етеді.</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lastRenderedPageBreak/>
        <w:t>Бұл мақалада 2017-2019 жылдардағы Павлодар облысы Шарбақты ауданы тұрғындарының тыныс алу органдарының аурулары кезіндегі патогенді микрофлораны бактериологиялық зерттеудің нәтижелері келтірілген, олар келесі реттілікті қамтиды:</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 жергілікті және Грамм әдісі бойынша боялған жағындылардың микроскопиясы;</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 қоздырғышты бөлу және сәйкестендіру үшін қоректік ортаға биологиялық материалды себу;</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 бөлінген микроорганизмнің антибиотиктерге сезімталдығын анықтау;</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 микробиологиялық текті антигендерді, сондай-ақ науқастың ағзасындағы оларға антиденелерді анықтауға бағытталған иммунологиялық (серологиялық) зерттеу әдістері.</w:t>
      </w:r>
    </w:p>
    <w:p w:rsidR="00B65D58" w:rsidRPr="00A0187A" w:rsidRDefault="00B65D58" w:rsidP="00B65D58">
      <w:pPr>
        <w:spacing w:after="0" w:line="240" w:lineRule="auto"/>
        <w:ind w:firstLine="709"/>
        <w:jc w:val="both"/>
        <w:rPr>
          <w:rFonts w:ascii="Times New Roman" w:hAnsi="Times New Roman" w:cs="Times New Roman"/>
          <w:sz w:val="20"/>
          <w:szCs w:val="20"/>
          <w:lang w:val="kk-KZ"/>
        </w:rPr>
      </w:pPr>
      <w:r w:rsidRPr="00A0187A">
        <w:rPr>
          <w:rFonts w:ascii="Times New Roman" w:hAnsi="Times New Roman" w:cs="Times New Roman"/>
          <w:sz w:val="20"/>
          <w:szCs w:val="20"/>
          <w:lang w:val="kk-KZ"/>
        </w:rPr>
        <w:t>Нормативтік құжаттардың талаптарына сәйкес бактериологиялық зерттеулер жүргізу емделушілерді оңтайлы емдеу үшін де, патогендік микрофлорадан туындаған тыныс алу жүйесі ауруларының пайда болуы мен таралуын барлау бойынша деректерді жинау және талдау үшін де қажетті сенімді және салыстырмалы нәтижелер алуға мүмкіндік беретіні көрсетілген.</w:t>
      </w:r>
    </w:p>
    <w:p w:rsidR="00B65D58" w:rsidRPr="00A0187A" w:rsidRDefault="00B65D58" w:rsidP="00B65D58">
      <w:pPr>
        <w:ind w:firstLine="709"/>
        <w:rPr>
          <w:lang w:val="kk-KZ"/>
        </w:rPr>
      </w:pPr>
      <w:r w:rsidRPr="00023E48">
        <w:rPr>
          <w:rFonts w:ascii="Times New Roman" w:eastAsia="Times New Roman" w:hAnsi="Times New Roman" w:cs="Times New Roman"/>
          <w:sz w:val="20"/>
          <w:szCs w:val="20"/>
          <w:shd w:val="clear" w:color="auto" w:fill="FFFFFF"/>
          <w:lang w:val="kk-KZ"/>
        </w:rPr>
        <w:t>Түйін сөздер:</w:t>
      </w:r>
      <w:r w:rsidRPr="00A0187A">
        <w:rPr>
          <w:rFonts w:ascii="Times New Roman" w:hAnsi="Times New Roman" w:cs="Times New Roman"/>
          <w:sz w:val="20"/>
          <w:szCs w:val="20"/>
          <w:lang w:val="kk-KZ"/>
        </w:rPr>
        <w:t xml:space="preserve"> бактериологиялық зерттеулер, тыныс алу органдары, патогендік микроорганизмдер, ауру, туберкулез, пневмония.</w:t>
      </w:r>
    </w:p>
    <w:p w:rsidR="001C3E49" w:rsidRPr="00F46D3E" w:rsidRDefault="0059232B" w:rsidP="001C3E49">
      <w:pPr>
        <w:autoSpaceDE w:val="0"/>
        <w:autoSpaceDN w:val="0"/>
        <w:adjustRightInd w:val="0"/>
        <w:spacing w:after="0" w:line="240" w:lineRule="auto"/>
        <w:jc w:val="center"/>
        <w:rPr>
          <w:rFonts w:ascii="Times New Roman" w:hAnsi="Times New Roman"/>
          <w:b/>
          <w:sz w:val="20"/>
          <w:szCs w:val="20"/>
          <w:vertAlign w:val="superscript"/>
        </w:rPr>
      </w:pPr>
      <w:proofErr w:type="spellStart"/>
      <w:r>
        <w:rPr>
          <w:rFonts w:ascii="Times New Roman" w:hAnsi="Times New Roman"/>
          <w:b/>
          <w:sz w:val="20"/>
          <w:szCs w:val="20"/>
        </w:rPr>
        <w:t>Т.Б.Оспанова</w:t>
      </w:r>
      <w:proofErr w:type="spellEnd"/>
      <w:r>
        <w:rPr>
          <w:rFonts w:ascii="Times New Roman" w:hAnsi="Times New Roman"/>
          <w:b/>
          <w:sz w:val="20"/>
          <w:szCs w:val="20"/>
        </w:rPr>
        <w:t xml:space="preserve">,  </w:t>
      </w:r>
      <w:proofErr w:type="spellStart"/>
      <w:r w:rsidR="001C3E49">
        <w:rPr>
          <w:rFonts w:ascii="Times New Roman" w:hAnsi="Times New Roman"/>
          <w:b/>
          <w:sz w:val="20"/>
          <w:szCs w:val="20"/>
        </w:rPr>
        <w:t>Л.С.Комардина</w:t>
      </w:r>
      <w:proofErr w:type="spellEnd"/>
      <w:r w:rsidR="001C3E49" w:rsidRPr="00C41D55">
        <w:rPr>
          <w:rFonts w:ascii="Times New Roman" w:hAnsi="Times New Roman"/>
          <w:b/>
          <w:sz w:val="20"/>
          <w:szCs w:val="20"/>
        </w:rPr>
        <w:t xml:space="preserve"> </w:t>
      </w:r>
    </w:p>
    <w:p w:rsidR="0059232B" w:rsidRPr="009F0FAE" w:rsidRDefault="001C3E49" w:rsidP="0059232B">
      <w:pPr>
        <w:spacing w:after="0" w:line="240" w:lineRule="auto"/>
        <w:jc w:val="center"/>
        <w:rPr>
          <w:rStyle w:val="jlqj4b"/>
          <w:rFonts w:ascii="Times New Roman" w:hAnsi="Times New Roman" w:cs="Times New Roman"/>
          <w:sz w:val="20"/>
          <w:szCs w:val="20"/>
          <w:lang w:val="en-US"/>
        </w:rPr>
      </w:pPr>
      <w:r w:rsidRPr="00777819">
        <w:rPr>
          <w:rStyle w:val="jlqj4b"/>
          <w:rFonts w:ascii="Times New Roman" w:hAnsi="Times New Roman" w:cs="Times New Roman"/>
          <w:sz w:val="20"/>
          <w:szCs w:val="20"/>
          <w:lang w:val="en-US"/>
        </w:rPr>
        <w:t xml:space="preserve">RSE on the LEM </w:t>
      </w:r>
      <w:r w:rsidRPr="00ED3307">
        <w:rPr>
          <w:rStyle w:val="jlqj4b"/>
          <w:rFonts w:ascii="Times New Roman" w:hAnsi="Times New Roman" w:cs="Times New Roman"/>
          <w:sz w:val="20"/>
          <w:szCs w:val="20"/>
          <w:lang w:val="en-US"/>
        </w:rPr>
        <w:t>«</w:t>
      </w:r>
      <w:r w:rsidRPr="00777819">
        <w:rPr>
          <w:rStyle w:val="jlqj4b"/>
          <w:rFonts w:ascii="Times New Roman" w:hAnsi="Times New Roman" w:cs="Times New Roman"/>
          <w:sz w:val="20"/>
          <w:szCs w:val="20"/>
          <w:lang w:val="en-US"/>
        </w:rPr>
        <w:t>National Center of Expertise</w:t>
      </w:r>
      <w:r w:rsidRPr="00ED3307">
        <w:rPr>
          <w:rStyle w:val="jlqj4b"/>
          <w:rFonts w:ascii="Times New Roman" w:hAnsi="Times New Roman" w:cs="Times New Roman"/>
          <w:sz w:val="20"/>
          <w:szCs w:val="20"/>
          <w:lang w:val="en-US"/>
        </w:rPr>
        <w:t>»</w:t>
      </w:r>
      <w:r w:rsidRPr="00777819">
        <w:rPr>
          <w:rStyle w:val="jlqj4b"/>
          <w:rFonts w:ascii="Times New Roman" w:hAnsi="Times New Roman" w:cs="Times New Roman"/>
          <w:sz w:val="20"/>
          <w:szCs w:val="20"/>
          <w:lang w:val="en-US"/>
        </w:rPr>
        <w:t xml:space="preserve"> of the Committee for Quality Control and Safety of Goods and Services, Kazakhstan</w:t>
      </w:r>
    </w:p>
    <w:p w:rsidR="0059232B" w:rsidRPr="001C3E49" w:rsidRDefault="0059232B" w:rsidP="0059232B">
      <w:pPr>
        <w:spacing w:after="0" w:line="240" w:lineRule="auto"/>
        <w:jc w:val="center"/>
        <w:rPr>
          <w:rFonts w:ascii="Times New Roman" w:hAnsi="Times New Roman" w:cs="Times New Roman"/>
          <w:sz w:val="20"/>
          <w:szCs w:val="20"/>
          <w:vertAlign w:val="superscript"/>
          <w:lang w:val="en-US"/>
        </w:rPr>
      </w:pPr>
      <w:r w:rsidRPr="0059232B">
        <w:rPr>
          <w:rFonts w:ascii="Times New Roman" w:hAnsi="Times New Roman" w:cs="Times New Roman"/>
          <w:sz w:val="20"/>
          <w:szCs w:val="20"/>
          <w:lang w:val="en-US"/>
        </w:rPr>
        <w:t xml:space="preserve"> </w:t>
      </w:r>
      <w:r w:rsidRPr="00257E4D">
        <w:rPr>
          <w:rFonts w:ascii="Times New Roman" w:hAnsi="Times New Roman" w:cs="Times New Roman"/>
          <w:sz w:val="20"/>
          <w:szCs w:val="20"/>
          <w:lang w:val="en-US"/>
        </w:rPr>
        <w:t>Innovative University of E</w:t>
      </w:r>
      <w:r>
        <w:rPr>
          <w:rFonts w:ascii="Times New Roman" w:hAnsi="Times New Roman" w:cs="Times New Roman"/>
          <w:sz w:val="20"/>
          <w:szCs w:val="20"/>
          <w:lang w:val="en-US"/>
        </w:rPr>
        <w:t>urasia,</w:t>
      </w:r>
      <w:r w:rsidRPr="00257E4D">
        <w:rPr>
          <w:rFonts w:ascii="Times New Roman" w:hAnsi="Times New Roman" w:cs="Times New Roman"/>
          <w:sz w:val="20"/>
          <w:szCs w:val="20"/>
          <w:lang w:val="en-US"/>
        </w:rPr>
        <w:t xml:space="preserve"> Kazakhstan</w:t>
      </w:r>
    </w:p>
    <w:p w:rsidR="00EC7CE1" w:rsidRPr="009F0FAE" w:rsidRDefault="00EC7CE1" w:rsidP="001C3E49">
      <w:pPr>
        <w:spacing w:after="0" w:line="240" w:lineRule="auto"/>
        <w:jc w:val="center"/>
        <w:rPr>
          <w:rStyle w:val="jlqj4b"/>
          <w:rFonts w:ascii="Times New Roman" w:hAnsi="Times New Roman" w:cs="Times New Roman"/>
          <w:b/>
          <w:sz w:val="20"/>
          <w:lang w:val="en-US"/>
        </w:rPr>
      </w:pPr>
    </w:p>
    <w:p w:rsidR="001C3E49" w:rsidRPr="009C4868" w:rsidRDefault="001C3E49" w:rsidP="001C3E49">
      <w:pPr>
        <w:spacing w:after="0" w:line="240" w:lineRule="auto"/>
        <w:jc w:val="center"/>
        <w:rPr>
          <w:rStyle w:val="jlqj4b"/>
          <w:rFonts w:ascii="Times New Roman" w:hAnsi="Times New Roman" w:cs="Times New Roman"/>
          <w:b/>
          <w:sz w:val="20"/>
          <w:lang w:val="en-US"/>
        </w:rPr>
      </w:pPr>
      <w:r w:rsidRPr="001C3E49">
        <w:rPr>
          <w:rStyle w:val="jlqj4b"/>
          <w:rFonts w:ascii="Times New Roman" w:hAnsi="Times New Roman" w:cs="Times New Roman"/>
          <w:b/>
          <w:sz w:val="20"/>
          <w:lang w:val="en-US"/>
        </w:rPr>
        <w:t xml:space="preserve">Bacteriological studies of pathogenic </w:t>
      </w:r>
      <w:proofErr w:type="spellStart"/>
      <w:r w:rsidRPr="001C3E49">
        <w:rPr>
          <w:rStyle w:val="jlqj4b"/>
          <w:rFonts w:ascii="Times New Roman" w:hAnsi="Times New Roman" w:cs="Times New Roman"/>
          <w:b/>
          <w:sz w:val="20"/>
          <w:lang w:val="en-US"/>
        </w:rPr>
        <w:t>mic</w:t>
      </w:r>
      <w:r>
        <w:rPr>
          <w:rStyle w:val="jlqj4b"/>
          <w:rFonts w:ascii="Times New Roman" w:hAnsi="Times New Roman" w:cs="Times New Roman"/>
          <w:b/>
          <w:sz w:val="20"/>
          <w:lang w:val="en-US"/>
        </w:rPr>
        <w:t>roflora</w:t>
      </w:r>
      <w:proofErr w:type="spellEnd"/>
      <w:r>
        <w:rPr>
          <w:rStyle w:val="jlqj4b"/>
          <w:rFonts w:ascii="Times New Roman" w:hAnsi="Times New Roman" w:cs="Times New Roman"/>
          <w:b/>
          <w:sz w:val="20"/>
          <w:lang w:val="en-US"/>
        </w:rPr>
        <w:t xml:space="preserve"> in respiratory diseases</w:t>
      </w:r>
    </w:p>
    <w:p w:rsidR="003D19A5" w:rsidRPr="009C4868" w:rsidRDefault="003D19A5" w:rsidP="001C3E49">
      <w:pPr>
        <w:spacing w:after="0" w:line="240" w:lineRule="auto"/>
        <w:jc w:val="center"/>
        <w:rPr>
          <w:rStyle w:val="jlqj4b"/>
          <w:rFonts w:ascii="Times New Roman" w:hAnsi="Times New Roman" w:cs="Times New Roman"/>
          <w:b/>
          <w:sz w:val="20"/>
          <w:lang w:val="en-US"/>
        </w:rPr>
      </w:pPr>
    </w:p>
    <w:p w:rsidR="001C3E49" w:rsidRDefault="001C3E49" w:rsidP="00EF2584">
      <w:pPr>
        <w:spacing w:after="0" w:line="240" w:lineRule="auto"/>
        <w:ind w:firstLine="708"/>
        <w:jc w:val="both"/>
        <w:rPr>
          <w:rFonts w:ascii="Times New Roman" w:hAnsi="Times New Roman" w:cs="Times New Roman"/>
          <w:sz w:val="20"/>
          <w:szCs w:val="20"/>
          <w:lang w:val="en-US"/>
        </w:rPr>
      </w:pPr>
      <w:r w:rsidRPr="00ED3307">
        <w:rPr>
          <w:rFonts w:ascii="Times New Roman" w:hAnsi="Times New Roman" w:cs="Times New Roman"/>
          <w:sz w:val="20"/>
          <w:szCs w:val="20"/>
          <w:lang w:val="en-US"/>
        </w:rPr>
        <w:t>The main task of microbiological study of pulmonary patients is to identify the etiology of acute and exacerbation of chronic disease in order to determine therapy and control its effectiveness.</w:t>
      </w:r>
    </w:p>
    <w:p w:rsidR="001C3E49" w:rsidRDefault="001C3E49" w:rsidP="00EF2584">
      <w:pPr>
        <w:spacing w:after="0" w:line="240" w:lineRule="auto"/>
        <w:ind w:firstLine="708"/>
        <w:jc w:val="both"/>
        <w:rPr>
          <w:rFonts w:ascii="Times New Roman" w:hAnsi="Times New Roman" w:cs="Times New Roman"/>
          <w:sz w:val="20"/>
          <w:szCs w:val="20"/>
          <w:lang w:val="en-US"/>
        </w:rPr>
      </w:pPr>
      <w:r w:rsidRPr="00A7576B">
        <w:rPr>
          <w:rFonts w:ascii="Times New Roman" w:hAnsi="Times New Roman" w:cs="Times New Roman"/>
          <w:sz w:val="20"/>
          <w:szCs w:val="20"/>
          <w:lang w:val="en-US"/>
        </w:rPr>
        <w:t xml:space="preserve">Classical methods of microbiological research consist in isolating a pure culture of the causative agent of the disease with its identification by biochemical, antigenic and other characteristics. Such studies are </w:t>
      </w:r>
      <w:proofErr w:type="gramStart"/>
      <w:r w:rsidRPr="00A7576B">
        <w:rPr>
          <w:rFonts w:ascii="Times New Roman" w:hAnsi="Times New Roman" w:cs="Times New Roman"/>
          <w:sz w:val="20"/>
          <w:szCs w:val="20"/>
          <w:lang w:val="en-US"/>
        </w:rPr>
        <w:t>multistage,</w:t>
      </w:r>
      <w:proofErr w:type="gramEnd"/>
      <w:r w:rsidRPr="00A7576B">
        <w:rPr>
          <w:rFonts w:ascii="Times New Roman" w:hAnsi="Times New Roman" w:cs="Times New Roman"/>
          <w:sz w:val="20"/>
          <w:szCs w:val="20"/>
          <w:lang w:val="en-US"/>
        </w:rPr>
        <w:t xml:space="preserve"> they impose rather strict requirements on the quality of the source material, the timing and conditions of its transportation, laboratory equipment and the precise execution of the research methodology for at least 3-5 days. Isolation of the culture of a number of pathogens (atypical intracellular microflora, anaerobic bacteria, mycobacterium tuberculosis) requires even more lengthy studies using special media and equipment.</w:t>
      </w:r>
    </w:p>
    <w:p w:rsidR="001C3E49" w:rsidRPr="00A7576B" w:rsidRDefault="001C3E49" w:rsidP="00EF2584">
      <w:pPr>
        <w:pStyle w:val="a4"/>
        <w:ind w:left="0" w:firstLine="709"/>
        <w:jc w:val="both"/>
        <w:rPr>
          <w:sz w:val="20"/>
          <w:szCs w:val="20"/>
          <w:lang w:val="en-US"/>
        </w:rPr>
      </w:pPr>
      <w:r w:rsidRPr="00A7576B">
        <w:rPr>
          <w:sz w:val="20"/>
          <w:szCs w:val="20"/>
          <w:lang w:val="en-US"/>
        </w:rPr>
        <w:t xml:space="preserve">This article presents the results of a bacteriological study of pathogenic microflora in diseases of the respiratory system of the </w:t>
      </w:r>
      <w:r>
        <w:rPr>
          <w:sz w:val="20"/>
          <w:szCs w:val="20"/>
          <w:lang w:val="en-US"/>
        </w:rPr>
        <w:t xml:space="preserve">population of the </w:t>
      </w:r>
      <w:proofErr w:type="spellStart"/>
      <w:r>
        <w:rPr>
          <w:sz w:val="20"/>
          <w:szCs w:val="20"/>
          <w:lang w:val="en-US"/>
        </w:rPr>
        <w:t>Shcherbakt</w:t>
      </w:r>
      <w:r w:rsidRPr="00A7576B">
        <w:rPr>
          <w:sz w:val="20"/>
          <w:szCs w:val="20"/>
          <w:lang w:val="en-US"/>
        </w:rPr>
        <w:t>y</w:t>
      </w:r>
      <w:proofErr w:type="spellEnd"/>
      <w:r w:rsidRPr="00A7576B">
        <w:rPr>
          <w:sz w:val="20"/>
          <w:szCs w:val="20"/>
          <w:lang w:val="en-US"/>
        </w:rPr>
        <w:t xml:space="preserve"> district of Pavlodar region for 2017-2019, including the following sequence:</w:t>
      </w:r>
    </w:p>
    <w:p w:rsidR="001C3E49" w:rsidRPr="00A7576B" w:rsidRDefault="001C3E49" w:rsidP="00EF2584">
      <w:pPr>
        <w:spacing w:after="0" w:line="240" w:lineRule="auto"/>
        <w:ind w:firstLine="360"/>
        <w:jc w:val="both"/>
        <w:rPr>
          <w:rFonts w:ascii="Times New Roman" w:hAnsi="Times New Roman" w:cs="Times New Roman"/>
          <w:sz w:val="20"/>
          <w:szCs w:val="20"/>
          <w:lang w:val="en-US"/>
        </w:rPr>
      </w:pPr>
      <w:r w:rsidRPr="00A7576B">
        <w:rPr>
          <w:rFonts w:ascii="Times New Roman" w:hAnsi="Times New Roman" w:cs="Times New Roman"/>
          <w:sz w:val="20"/>
          <w:szCs w:val="20"/>
          <w:lang w:val="en-US"/>
        </w:rPr>
        <w:t xml:space="preserve">- </w:t>
      </w:r>
      <w:proofErr w:type="gramStart"/>
      <w:r w:rsidRPr="00A7576B">
        <w:rPr>
          <w:rFonts w:ascii="Times New Roman" w:hAnsi="Times New Roman" w:cs="Times New Roman"/>
          <w:sz w:val="20"/>
          <w:szCs w:val="20"/>
          <w:lang w:val="en-US"/>
        </w:rPr>
        <w:t>microscopy</w:t>
      </w:r>
      <w:proofErr w:type="gramEnd"/>
      <w:r w:rsidRPr="00A7576B">
        <w:rPr>
          <w:rFonts w:ascii="Times New Roman" w:hAnsi="Times New Roman" w:cs="Times New Roman"/>
          <w:sz w:val="20"/>
          <w:szCs w:val="20"/>
          <w:lang w:val="en-US"/>
        </w:rPr>
        <w:t xml:space="preserve"> of native and Gram stained smears;</w:t>
      </w:r>
    </w:p>
    <w:p w:rsidR="001C3E49" w:rsidRPr="00A7576B" w:rsidRDefault="001C3E49" w:rsidP="00EF2584">
      <w:pPr>
        <w:spacing w:after="0" w:line="240" w:lineRule="auto"/>
        <w:ind w:firstLine="360"/>
        <w:jc w:val="both"/>
        <w:rPr>
          <w:rFonts w:ascii="Times New Roman" w:hAnsi="Times New Roman" w:cs="Times New Roman"/>
          <w:sz w:val="20"/>
          <w:szCs w:val="20"/>
          <w:lang w:val="en-US"/>
        </w:rPr>
      </w:pPr>
      <w:r w:rsidRPr="00A7576B">
        <w:rPr>
          <w:rFonts w:ascii="Times New Roman" w:hAnsi="Times New Roman" w:cs="Times New Roman"/>
          <w:sz w:val="20"/>
          <w:szCs w:val="20"/>
          <w:lang w:val="en-US"/>
        </w:rPr>
        <w:t xml:space="preserve">- </w:t>
      </w:r>
      <w:proofErr w:type="gramStart"/>
      <w:r w:rsidRPr="00A7576B">
        <w:rPr>
          <w:rFonts w:ascii="Times New Roman" w:hAnsi="Times New Roman" w:cs="Times New Roman"/>
          <w:sz w:val="20"/>
          <w:szCs w:val="20"/>
          <w:lang w:val="en-US"/>
        </w:rPr>
        <w:t>inoculation</w:t>
      </w:r>
      <w:proofErr w:type="gramEnd"/>
      <w:r w:rsidRPr="00A7576B">
        <w:rPr>
          <w:rFonts w:ascii="Times New Roman" w:hAnsi="Times New Roman" w:cs="Times New Roman"/>
          <w:sz w:val="20"/>
          <w:szCs w:val="20"/>
          <w:lang w:val="en-US"/>
        </w:rPr>
        <w:t xml:space="preserve"> of biological material on nutrient media for isolation and identification of the pathogen;</w:t>
      </w:r>
    </w:p>
    <w:p w:rsidR="001C3E49" w:rsidRPr="00A7576B" w:rsidRDefault="001C3E49" w:rsidP="00EF2584">
      <w:pPr>
        <w:spacing w:after="0" w:line="240" w:lineRule="auto"/>
        <w:ind w:firstLine="360"/>
        <w:jc w:val="both"/>
        <w:rPr>
          <w:rFonts w:ascii="Times New Roman" w:hAnsi="Times New Roman" w:cs="Times New Roman"/>
          <w:sz w:val="20"/>
          <w:szCs w:val="20"/>
          <w:lang w:val="en-US"/>
        </w:rPr>
      </w:pPr>
      <w:r w:rsidRPr="00A7576B">
        <w:rPr>
          <w:rFonts w:ascii="Times New Roman" w:hAnsi="Times New Roman" w:cs="Times New Roman"/>
          <w:sz w:val="20"/>
          <w:szCs w:val="20"/>
          <w:lang w:val="en-US"/>
        </w:rPr>
        <w:t xml:space="preserve">- </w:t>
      </w:r>
      <w:proofErr w:type="gramStart"/>
      <w:r w:rsidRPr="00A7576B">
        <w:rPr>
          <w:rFonts w:ascii="Times New Roman" w:hAnsi="Times New Roman" w:cs="Times New Roman"/>
          <w:sz w:val="20"/>
          <w:szCs w:val="20"/>
          <w:lang w:val="en-US"/>
        </w:rPr>
        <w:t>determination</w:t>
      </w:r>
      <w:proofErr w:type="gramEnd"/>
      <w:r w:rsidRPr="00A7576B">
        <w:rPr>
          <w:rFonts w:ascii="Times New Roman" w:hAnsi="Times New Roman" w:cs="Times New Roman"/>
          <w:sz w:val="20"/>
          <w:szCs w:val="20"/>
          <w:lang w:val="en-US"/>
        </w:rPr>
        <w:t xml:space="preserve"> of the sensitivity of the isolated microorganism to antibiotics;</w:t>
      </w:r>
    </w:p>
    <w:p w:rsidR="001C3E49" w:rsidRDefault="001C3E49" w:rsidP="00EF2584">
      <w:pPr>
        <w:spacing w:after="0" w:line="240" w:lineRule="auto"/>
        <w:ind w:firstLine="360"/>
        <w:jc w:val="both"/>
        <w:rPr>
          <w:rFonts w:ascii="Times New Roman" w:hAnsi="Times New Roman" w:cs="Times New Roman"/>
          <w:sz w:val="20"/>
          <w:szCs w:val="20"/>
          <w:lang w:val="en-US"/>
        </w:rPr>
      </w:pPr>
      <w:r w:rsidRPr="00A7576B">
        <w:rPr>
          <w:rFonts w:ascii="Times New Roman" w:hAnsi="Times New Roman" w:cs="Times New Roman"/>
          <w:sz w:val="20"/>
          <w:szCs w:val="20"/>
          <w:lang w:val="en-US"/>
        </w:rPr>
        <w:t xml:space="preserve">- </w:t>
      </w:r>
      <w:proofErr w:type="gramStart"/>
      <w:r w:rsidRPr="00A7576B">
        <w:rPr>
          <w:rFonts w:ascii="Times New Roman" w:hAnsi="Times New Roman" w:cs="Times New Roman"/>
          <w:sz w:val="20"/>
          <w:szCs w:val="20"/>
          <w:lang w:val="en-US"/>
        </w:rPr>
        <w:t>immunological</w:t>
      </w:r>
      <w:proofErr w:type="gramEnd"/>
      <w:r w:rsidRPr="00A7576B">
        <w:rPr>
          <w:rFonts w:ascii="Times New Roman" w:hAnsi="Times New Roman" w:cs="Times New Roman"/>
          <w:sz w:val="20"/>
          <w:szCs w:val="20"/>
          <w:lang w:val="en-US"/>
        </w:rPr>
        <w:t xml:space="preserve"> (serological) research methods aimed at determining antigens of microbiological origin, as well as antibodies to them in the patient's body.</w:t>
      </w:r>
    </w:p>
    <w:p w:rsidR="001C3E49" w:rsidRPr="00A7576B" w:rsidRDefault="001C3E49" w:rsidP="00EF2584">
      <w:pPr>
        <w:autoSpaceDE w:val="0"/>
        <w:autoSpaceDN w:val="0"/>
        <w:adjustRightInd w:val="0"/>
        <w:spacing w:after="0" w:line="240" w:lineRule="auto"/>
        <w:ind w:firstLine="708"/>
        <w:jc w:val="both"/>
        <w:rPr>
          <w:rFonts w:ascii="Times New Roman" w:hAnsi="Times New Roman"/>
          <w:bCs/>
          <w:iCs/>
          <w:sz w:val="20"/>
          <w:szCs w:val="20"/>
          <w:lang w:val="en-US"/>
        </w:rPr>
      </w:pPr>
      <w:r w:rsidRPr="00A7576B">
        <w:rPr>
          <w:rFonts w:ascii="Times New Roman" w:hAnsi="Times New Roman"/>
          <w:bCs/>
          <w:iCs/>
          <w:sz w:val="20"/>
          <w:szCs w:val="20"/>
          <w:lang w:val="en-US"/>
        </w:rPr>
        <w:t>It has been shown that conducting bacteriological studies in accordance with the requirements of regulatory documents allows obtaining reliable and comparable results necessary both for the optimal treatment of patients and for collecting and analyzing data on monitoring the emergence and spread of diseases of the respiratory system caused by pathogenic microflora.</w:t>
      </w:r>
    </w:p>
    <w:p w:rsidR="001C3E49" w:rsidRPr="001C3E49" w:rsidRDefault="001C3E49" w:rsidP="00EF2584">
      <w:pPr>
        <w:spacing w:after="0" w:line="240" w:lineRule="auto"/>
        <w:ind w:firstLine="708"/>
        <w:jc w:val="both"/>
        <w:rPr>
          <w:rFonts w:ascii="Times New Roman" w:hAnsi="Times New Roman" w:cs="Times New Roman"/>
          <w:sz w:val="20"/>
          <w:lang w:val="en-US"/>
        </w:rPr>
      </w:pPr>
      <w:r w:rsidRPr="001C3E49">
        <w:rPr>
          <w:rStyle w:val="jlqj4b"/>
          <w:rFonts w:ascii="Times New Roman" w:hAnsi="Times New Roman" w:cs="Times New Roman"/>
          <w:sz w:val="20"/>
          <w:lang w:val="en-US"/>
        </w:rPr>
        <w:t>Keywords: bacteriological studies, respiratory organs, pathogenic microorganisms, morbidity, tuberculosis, pneumonia.</w:t>
      </w:r>
    </w:p>
    <w:p w:rsidR="00C72352" w:rsidRDefault="00C72352" w:rsidP="00EF2584">
      <w:pPr>
        <w:spacing w:after="0" w:line="240" w:lineRule="auto"/>
        <w:ind w:firstLine="709"/>
        <w:jc w:val="both"/>
        <w:rPr>
          <w:rFonts w:ascii="Times New Roman" w:hAnsi="Times New Roman" w:cs="Times New Roman"/>
          <w:b/>
          <w:sz w:val="20"/>
          <w:szCs w:val="20"/>
        </w:rPr>
      </w:pPr>
    </w:p>
    <w:p w:rsidR="00215BD9" w:rsidRPr="009E487A" w:rsidRDefault="00215BD9" w:rsidP="00EF2584">
      <w:pPr>
        <w:spacing w:after="0" w:line="240" w:lineRule="auto"/>
        <w:ind w:firstLine="709"/>
        <w:jc w:val="both"/>
        <w:rPr>
          <w:rFonts w:ascii="Times New Roman" w:hAnsi="Times New Roman" w:cs="Times New Roman"/>
          <w:b/>
          <w:sz w:val="20"/>
          <w:szCs w:val="20"/>
        </w:rPr>
      </w:pPr>
      <w:r w:rsidRPr="00215BD9">
        <w:rPr>
          <w:rFonts w:ascii="Times New Roman" w:hAnsi="Times New Roman" w:cs="Times New Roman"/>
          <w:b/>
          <w:sz w:val="20"/>
          <w:szCs w:val="20"/>
        </w:rPr>
        <w:t>Сведения</w:t>
      </w:r>
      <w:r w:rsidR="00AB5B55">
        <w:rPr>
          <w:rFonts w:ascii="Times New Roman" w:hAnsi="Times New Roman" w:cs="Times New Roman"/>
          <w:b/>
          <w:sz w:val="20"/>
          <w:szCs w:val="20"/>
        </w:rPr>
        <w:t xml:space="preserve"> </w:t>
      </w:r>
      <w:r w:rsidRPr="00215BD9">
        <w:rPr>
          <w:rFonts w:ascii="Times New Roman" w:hAnsi="Times New Roman" w:cs="Times New Roman"/>
          <w:b/>
          <w:sz w:val="20"/>
          <w:szCs w:val="20"/>
        </w:rPr>
        <w:t>об</w:t>
      </w:r>
      <w:r w:rsidR="00AB5B55">
        <w:rPr>
          <w:rFonts w:ascii="Times New Roman" w:hAnsi="Times New Roman" w:cs="Times New Roman"/>
          <w:b/>
          <w:sz w:val="20"/>
          <w:szCs w:val="20"/>
        </w:rPr>
        <w:t xml:space="preserve"> </w:t>
      </w:r>
      <w:r w:rsidRPr="00215BD9">
        <w:rPr>
          <w:rFonts w:ascii="Times New Roman" w:hAnsi="Times New Roman" w:cs="Times New Roman"/>
          <w:b/>
          <w:sz w:val="20"/>
          <w:szCs w:val="20"/>
        </w:rPr>
        <w:t>авторах</w:t>
      </w:r>
      <w:r w:rsidR="009E487A">
        <w:rPr>
          <w:rFonts w:ascii="Times New Roman" w:hAnsi="Times New Roman" w:cs="Times New Roman"/>
          <w:b/>
          <w:sz w:val="20"/>
          <w:szCs w:val="20"/>
        </w:rPr>
        <w:t>:</w:t>
      </w:r>
    </w:p>
    <w:p w:rsidR="0059232B" w:rsidRPr="00C72352" w:rsidRDefault="00257E4D" w:rsidP="0059232B">
      <w:pPr>
        <w:spacing w:after="0" w:line="240" w:lineRule="auto"/>
        <w:ind w:firstLine="709"/>
        <w:jc w:val="both"/>
        <w:rPr>
          <w:rStyle w:val="a5"/>
          <w:rFonts w:ascii="Times New Roman" w:hAnsi="Times New Roman" w:cs="Times New Roman"/>
          <w:i w:val="0"/>
          <w:sz w:val="20"/>
          <w:szCs w:val="20"/>
        </w:rPr>
      </w:pPr>
      <w:proofErr w:type="spellStart"/>
      <w:r w:rsidRPr="007543A2">
        <w:rPr>
          <w:rFonts w:ascii="Times New Roman" w:hAnsi="Times New Roman"/>
          <w:b/>
          <w:sz w:val="20"/>
          <w:szCs w:val="20"/>
        </w:rPr>
        <w:t>Оспанова</w:t>
      </w:r>
      <w:proofErr w:type="spellEnd"/>
      <w:r w:rsidRPr="007543A2">
        <w:rPr>
          <w:rFonts w:ascii="Times New Roman" w:hAnsi="Times New Roman"/>
          <w:b/>
          <w:sz w:val="20"/>
          <w:szCs w:val="20"/>
        </w:rPr>
        <w:t xml:space="preserve"> Т.Б.</w:t>
      </w:r>
      <w:r w:rsidR="00ED6B38">
        <w:rPr>
          <w:rFonts w:ascii="Times New Roman" w:hAnsi="Times New Roman"/>
          <w:b/>
          <w:sz w:val="20"/>
          <w:szCs w:val="20"/>
        </w:rPr>
        <w:t xml:space="preserve"> </w:t>
      </w:r>
      <w:r w:rsidR="00794C0C">
        <w:rPr>
          <w:rFonts w:ascii="Times New Roman" w:hAnsi="Times New Roman"/>
          <w:sz w:val="20"/>
          <w:szCs w:val="20"/>
        </w:rPr>
        <w:t>–</w:t>
      </w:r>
      <w:r w:rsidR="00ED6B38">
        <w:rPr>
          <w:rFonts w:ascii="Times New Roman" w:hAnsi="Times New Roman"/>
          <w:sz w:val="20"/>
          <w:szCs w:val="20"/>
        </w:rPr>
        <w:t xml:space="preserve"> </w:t>
      </w:r>
      <w:r w:rsidRPr="00257E4D">
        <w:rPr>
          <w:rFonts w:ascii="Times New Roman" w:hAnsi="Times New Roman"/>
          <w:sz w:val="20"/>
          <w:szCs w:val="20"/>
        </w:rPr>
        <w:t xml:space="preserve">начальник </w:t>
      </w:r>
      <w:proofErr w:type="spellStart"/>
      <w:r w:rsidRPr="00257E4D">
        <w:rPr>
          <w:rFonts w:ascii="Times New Roman" w:hAnsi="Times New Roman"/>
          <w:sz w:val="20"/>
          <w:szCs w:val="20"/>
        </w:rPr>
        <w:t>Щербактинского</w:t>
      </w:r>
      <w:proofErr w:type="spellEnd"/>
      <w:r w:rsidRPr="00257E4D">
        <w:rPr>
          <w:rFonts w:ascii="Times New Roman" w:hAnsi="Times New Roman"/>
          <w:sz w:val="20"/>
          <w:szCs w:val="20"/>
        </w:rPr>
        <w:t xml:space="preserve"> районного отделения филиала РГП</w:t>
      </w:r>
      <w:r w:rsidR="00AB5B55">
        <w:rPr>
          <w:rFonts w:ascii="Times New Roman" w:hAnsi="Times New Roman"/>
          <w:sz w:val="20"/>
          <w:szCs w:val="20"/>
        </w:rPr>
        <w:t xml:space="preserve"> </w:t>
      </w:r>
      <w:r>
        <w:rPr>
          <w:rFonts w:ascii="Times New Roman" w:hAnsi="Times New Roman"/>
          <w:sz w:val="20"/>
          <w:szCs w:val="20"/>
        </w:rPr>
        <w:t xml:space="preserve">на ПХВ </w:t>
      </w:r>
      <w:r w:rsidR="007543A2">
        <w:rPr>
          <w:rFonts w:ascii="Times New Roman" w:hAnsi="Times New Roman"/>
          <w:sz w:val="20"/>
          <w:szCs w:val="20"/>
        </w:rPr>
        <w:t>«</w:t>
      </w:r>
      <w:r>
        <w:rPr>
          <w:rFonts w:ascii="Times New Roman" w:hAnsi="Times New Roman"/>
          <w:sz w:val="20"/>
          <w:szCs w:val="20"/>
        </w:rPr>
        <w:t xml:space="preserve">Национальный центр экспертизы» Комитета контроля качества и безопасности товаров и услуг Министерства Здравоохранения РК по Павлодарской области, </w:t>
      </w:r>
      <w:proofErr w:type="spellStart"/>
      <w:r w:rsidR="004F6F63">
        <w:rPr>
          <w:rFonts w:ascii="Times New Roman" w:hAnsi="Times New Roman"/>
          <w:sz w:val="20"/>
          <w:szCs w:val="20"/>
        </w:rPr>
        <w:t>Шарбакты</w:t>
      </w:r>
      <w:proofErr w:type="spellEnd"/>
      <w:r w:rsidR="004F6F63">
        <w:rPr>
          <w:rFonts w:ascii="Times New Roman" w:hAnsi="Times New Roman"/>
          <w:sz w:val="20"/>
          <w:szCs w:val="20"/>
        </w:rPr>
        <w:t xml:space="preserve">, </w:t>
      </w:r>
      <w:r>
        <w:rPr>
          <w:rFonts w:ascii="Times New Roman" w:hAnsi="Times New Roman"/>
          <w:sz w:val="20"/>
          <w:szCs w:val="20"/>
        </w:rPr>
        <w:t>Казахстан</w:t>
      </w:r>
      <w:r w:rsidR="004F6F63">
        <w:rPr>
          <w:rFonts w:ascii="Times New Roman" w:hAnsi="Times New Roman"/>
          <w:sz w:val="20"/>
          <w:szCs w:val="20"/>
        </w:rPr>
        <w:t xml:space="preserve">. </w:t>
      </w:r>
      <w:proofErr w:type="spellStart"/>
      <w:r w:rsidR="004F6F63">
        <w:rPr>
          <w:rFonts w:ascii="Times New Roman" w:hAnsi="Times New Roman"/>
          <w:sz w:val="20"/>
          <w:szCs w:val="20"/>
        </w:rPr>
        <w:t>ОспановаТ</w:t>
      </w:r>
      <w:r w:rsidR="004F6F63" w:rsidRPr="00EF2FBE">
        <w:rPr>
          <w:rFonts w:ascii="Times New Roman" w:hAnsi="Times New Roman"/>
          <w:sz w:val="20"/>
          <w:szCs w:val="20"/>
        </w:rPr>
        <w:t>.</w:t>
      </w:r>
      <w:r w:rsidR="004F6F63">
        <w:rPr>
          <w:rFonts w:ascii="Times New Roman" w:hAnsi="Times New Roman"/>
          <w:sz w:val="20"/>
          <w:szCs w:val="20"/>
        </w:rPr>
        <w:t>Б</w:t>
      </w:r>
      <w:proofErr w:type="spellEnd"/>
      <w:r w:rsidR="004F6F63" w:rsidRPr="00EF2FBE">
        <w:rPr>
          <w:rFonts w:ascii="Times New Roman" w:hAnsi="Times New Roman"/>
          <w:sz w:val="20"/>
          <w:szCs w:val="20"/>
        </w:rPr>
        <w:t xml:space="preserve">. - </w:t>
      </w:r>
      <w:r w:rsidR="009E487A" w:rsidRPr="009E487A">
        <w:rPr>
          <w:rFonts w:ascii="Times New Roman" w:hAnsi="Times New Roman" w:cs="Times New Roman"/>
          <w:sz w:val="20"/>
          <w:szCs w:val="20"/>
          <w:lang w:val="kk-KZ"/>
        </w:rPr>
        <w:t>Қ</w:t>
      </w:r>
      <w:proofErr w:type="gramStart"/>
      <w:r w:rsidR="009E487A" w:rsidRPr="009E487A">
        <w:rPr>
          <w:rFonts w:ascii="Times New Roman" w:hAnsi="Times New Roman" w:cs="Times New Roman"/>
          <w:sz w:val="20"/>
          <w:szCs w:val="20"/>
          <w:lang w:val="kk-KZ"/>
        </w:rPr>
        <w:t>Р</w:t>
      </w:r>
      <w:proofErr w:type="gramEnd"/>
      <w:r w:rsidR="009E487A" w:rsidRPr="009E487A">
        <w:rPr>
          <w:rFonts w:ascii="Times New Roman" w:hAnsi="Times New Roman" w:cs="Times New Roman"/>
          <w:sz w:val="20"/>
          <w:szCs w:val="20"/>
          <w:lang w:val="kk-KZ"/>
        </w:rPr>
        <w:t xml:space="preserve"> ДСМ ТККСКБК </w:t>
      </w:r>
      <w:r w:rsidR="009E487A" w:rsidRPr="00EF2FBE">
        <w:rPr>
          <w:rFonts w:ascii="Times New Roman" w:hAnsi="Times New Roman" w:cs="Times New Roman"/>
          <w:sz w:val="20"/>
          <w:szCs w:val="20"/>
          <w:lang w:val="kk-KZ"/>
        </w:rPr>
        <w:t xml:space="preserve">«Ұлттық сараптама орталығы» ШЖҚ </w:t>
      </w:r>
      <w:r w:rsidR="009E487A" w:rsidRPr="00C72352">
        <w:rPr>
          <w:rFonts w:ascii="Times New Roman" w:hAnsi="Times New Roman" w:cs="Times New Roman"/>
          <w:sz w:val="20"/>
          <w:szCs w:val="20"/>
          <w:lang w:val="kk-KZ"/>
        </w:rPr>
        <w:t xml:space="preserve">РМК Павлодар облысының филиалы бойынша, </w:t>
      </w:r>
      <w:r w:rsidR="00794C0C" w:rsidRPr="00C72352">
        <w:rPr>
          <w:rFonts w:ascii="Times New Roman" w:hAnsi="Times New Roman" w:cs="Times New Roman"/>
          <w:sz w:val="20"/>
          <w:szCs w:val="20"/>
          <w:lang w:val="kk-KZ"/>
        </w:rPr>
        <w:t>Ш</w:t>
      </w:r>
      <w:r w:rsidR="009E487A" w:rsidRPr="00C72352">
        <w:rPr>
          <w:rFonts w:ascii="Times New Roman" w:hAnsi="Times New Roman" w:cs="Times New Roman"/>
          <w:sz w:val="20"/>
          <w:szCs w:val="20"/>
          <w:lang w:val="kk-KZ"/>
        </w:rPr>
        <w:t xml:space="preserve">арбақты аудандық бөлімінің басшысы, Шарбақты, </w:t>
      </w:r>
      <w:r w:rsidR="009E487A" w:rsidRPr="00C72352">
        <w:rPr>
          <w:rFonts w:ascii="Times New Roman" w:hAnsi="Times New Roman" w:cs="Times New Roman"/>
          <w:sz w:val="20"/>
          <w:szCs w:val="20"/>
        </w:rPr>
        <w:t>Қазақстан</w:t>
      </w:r>
      <w:r w:rsidR="00AB5B55" w:rsidRPr="00C72352">
        <w:rPr>
          <w:rFonts w:ascii="Times New Roman" w:hAnsi="Times New Roman" w:cs="Times New Roman"/>
          <w:sz w:val="20"/>
          <w:szCs w:val="20"/>
        </w:rPr>
        <w:t xml:space="preserve"> </w:t>
      </w:r>
      <w:proofErr w:type="spellStart"/>
      <w:r w:rsidR="009E487A" w:rsidRPr="00C72352">
        <w:rPr>
          <w:rFonts w:ascii="Times New Roman" w:hAnsi="Times New Roman" w:cs="Times New Roman"/>
          <w:sz w:val="20"/>
          <w:szCs w:val="20"/>
        </w:rPr>
        <w:t>Республикасы</w:t>
      </w:r>
      <w:proofErr w:type="spellEnd"/>
      <w:r w:rsidR="00EF2FBE" w:rsidRPr="00C72352">
        <w:rPr>
          <w:rFonts w:ascii="Times New Roman" w:hAnsi="Times New Roman" w:cs="Times New Roman"/>
          <w:sz w:val="20"/>
          <w:szCs w:val="20"/>
        </w:rPr>
        <w:t xml:space="preserve">. </w:t>
      </w:r>
      <w:proofErr w:type="spellStart"/>
      <w:r w:rsidR="00EF2FBE" w:rsidRPr="00C72352">
        <w:rPr>
          <w:rFonts w:ascii="Times New Roman" w:hAnsi="Times New Roman" w:cs="Times New Roman"/>
          <w:sz w:val="20"/>
          <w:szCs w:val="20"/>
        </w:rPr>
        <w:t>ОспановаТ</w:t>
      </w:r>
      <w:proofErr w:type="spellEnd"/>
      <w:r w:rsidR="00EF2FBE" w:rsidRPr="00C72352">
        <w:rPr>
          <w:rFonts w:ascii="Times New Roman" w:hAnsi="Times New Roman" w:cs="Times New Roman"/>
          <w:sz w:val="20"/>
          <w:szCs w:val="20"/>
          <w:lang w:val="en-US"/>
        </w:rPr>
        <w:t>.</w:t>
      </w:r>
      <w:r w:rsidR="00EF2FBE" w:rsidRPr="00C72352">
        <w:rPr>
          <w:rFonts w:ascii="Times New Roman" w:hAnsi="Times New Roman" w:cs="Times New Roman"/>
          <w:sz w:val="20"/>
          <w:szCs w:val="20"/>
        </w:rPr>
        <w:t>Б</w:t>
      </w:r>
      <w:r w:rsidR="00EF2FBE" w:rsidRPr="00C72352">
        <w:rPr>
          <w:rFonts w:ascii="Times New Roman" w:hAnsi="Times New Roman" w:cs="Times New Roman"/>
          <w:sz w:val="20"/>
          <w:szCs w:val="20"/>
          <w:lang w:val="en-US"/>
        </w:rPr>
        <w:t xml:space="preserve">. - </w:t>
      </w:r>
      <w:r w:rsidR="00EF2FBE" w:rsidRPr="00C72352">
        <w:rPr>
          <w:rStyle w:val="jlqj4b"/>
          <w:rFonts w:ascii="Times New Roman" w:hAnsi="Times New Roman" w:cs="Times New Roman"/>
          <w:sz w:val="20"/>
          <w:szCs w:val="20"/>
          <w:lang w:val="en-US"/>
        </w:rPr>
        <w:t>head of the</w:t>
      </w:r>
      <w:r w:rsidR="00794C0C" w:rsidRPr="00C72352">
        <w:rPr>
          <w:rStyle w:val="jlqj4b"/>
          <w:rFonts w:ascii="Times New Roman" w:hAnsi="Times New Roman" w:cs="Times New Roman"/>
          <w:sz w:val="20"/>
          <w:szCs w:val="20"/>
          <w:lang w:val="en-US"/>
        </w:rPr>
        <w:t xml:space="preserve"> </w:t>
      </w:r>
      <w:proofErr w:type="spellStart"/>
      <w:r w:rsidR="00EF2FBE" w:rsidRPr="00C72352">
        <w:rPr>
          <w:rStyle w:val="jlqj4b"/>
          <w:rFonts w:ascii="Times New Roman" w:hAnsi="Times New Roman" w:cs="Times New Roman"/>
          <w:sz w:val="20"/>
          <w:szCs w:val="20"/>
          <w:lang w:val="en-US"/>
        </w:rPr>
        <w:t>Shcherbakty</w:t>
      </w:r>
      <w:proofErr w:type="spellEnd"/>
      <w:r w:rsidR="00EF2FBE" w:rsidRPr="00C72352">
        <w:rPr>
          <w:rStyle w:val="jlqj4b"/>
          <w:rFonts w:ascii="Times New Roman" w:hAnsi="Times New Roman" w:cs="Times New Roman"/>
          <w:sz w:val="20"/>
          <w:szCs w:val="20"/>
          <w:lang w:val="en-US"/>
        </w:rPr>
        <w:t xml:space="preserve"> district department of the branch of the RSE on the LEM «National Center of Expertise» of the Committee for Quality Control and Safety of Goods and Services of the Ministry of Health of the Republic of Kazakhstan in Pavlodar region, </w:t>
      </w:r>
      <w:proofErr w:type="spellStart"/>
      <w:r w:rsidR="00EF2FBE" w:rsidRPr="00C72352">
        <w:rPr>
          <w:rStyle w:val="jlqj4b"/>
          <w:rFonts w:ascii="Times New Roman" w:hAnsi="Times New Roman" w:cs="Times New Roman"/>
          <w:sz w:val="20"/>
          <w:szCs w:val="20"/>
          <w:lang w:val="en-US"/>
        </w:rPr>
        <w:t>Sharbakty</w:t>
      </w:r>
      <w:proofErr w:type="spellEnd"/>
      <w:r w:rsidR="00EF2FBE" w:rsidRPr="00C72352">
        <w:rPr>
          <w:rStyle w:val="jlqj4b"/>
          <w:rFonts w:ascii="Times New Roman" w:hAnsi="Times New Roman" w:cs="Times New Roman"/>
          <w:sz w:val="20"/>
          <w:szCs w:val="20"/>
          <w:lang w:val="en-US"/>
        </w:rPr>
        <w:t xml:space="preserve">, </w:t>
      </w:r>
      <w:r w:rsidR="00EF2FBE" w:rsidRPr="00C72352">
        <w:rPr>
          <w:rFonts w:ascii="Times New Roman" w:hAnsi="Times New Roman" w:cs="Times New Roman"/>
          <w:sz w:val="20"/>
          <w:szCs w:val="20"/>
          <w:lang w:val="en-US"/>
        </w:rPr>
        <w:t>Republic of Kazakhstan.</w:t>
      </w:r>
      <w:r w:rsidR="00794C0C" w:rsidRPr="00C72352">
        <w:rPr>
          <w:rFonts w:ascii="Times New Roman" w:hAnsi="Times New Roman" w:cs="Times New Roman"/>
          <w:sz w:val="20"/>
          <w:szCs w:val="20"/>
          <w:lang w:val="en-US"/>
        </w:rPr>
        <w:t xml:space="preserve"> </w:t>
      </w:r>
      <w:r w:rsidR="00EF2FBE" w:rsidRPr="00C72352">
        <w:rPr>
          <w:rFonts w:ascii="Times New Roman" w:hAnsi="Times New Roman" w:cs="Times New Roman"/>
          <w:sz w:val="20"/>
          <w:szCs w:val="20"/>
          <w:lang w:val="en-US"/>
        </w:rPr>
        <w:t xml:space="preserve">E-mail: </w:t>
      </w:r>
      <w:hyperlink r:id="rId8" w:history="1">
        <w:r w:rsidR="0059232B" w:rsidRPr="00C72352">
          <w:rPr>
            <w:rStyle w:val="a9"/>
            <w:rFonts w:ascii="Times New Roman" w:hAnsi="Times New Roman" w:cs="Times New Roman"/>
            <w:color w:val="auto"/>
            <w:sz w:val="20"/>
            <w:szCs w:val="20"/>
            <w:lang w:val="en-US"/>
          </w:rPr>
          <w:t>tolkyn_ospanova@mail.ru</w:t>
        </w:r>
      </w:hyperlink>
    </w:p>
    <w:p w:rsidR="0059232B" w:rsidRPr="00C72352" w:rsidRDefault="0059232B" w:rsidP="0059232B">
      <w:pPr>
        <w:spacing w:after="0" w:line="240" w:lineRule="auto"/>
        <w:ind w:firstLine="709"/>
        <w:jc w:val="both"/>
        <w:rPr>
          <w:rFonts w:ascii="Times New Roman" w:hAnsi="Times New Roman" w:cs="Times New Roman"/>
          <w:sz w:val="20"/>
          <w:szCs w:val="20"/>
        </w:rPr>
      </w:pPr>
      <w:r w:rsidRPr="00C72352">
        <w:rPr>
          <w:rFonts w:ascii="Times New Roman" w:hAnsi="Times New Roman" w:cs="Times New Roman"/>
          <w:b/>
          <w:sz w:val="20"/>
          <w:szCs w:val="20"/>
        </w:rPr>
        <w:t xml:space="preserve"> </w:t>
      </w:r>
      <w:proofErr w:type="spellStart"/>
      <w:r w:rsidRPr="00C72352">
        <w:rPr>
          <w:rFonts w:ascii="Times New Roman" w:hAnsi="Times New Roman" w:cs="Times New Roman"/>
          <w:b/>
          <w:sz w:val="20"/>
          <w:szCs w:val="20"/>
        </w:rPr>
        <w:t>Комардина</w:t>
      </w:r>
      <w:proofErr w:type="spellEnd"/>
      <w:r w:rsidRPr="00C72352">
        <w:rPr>
          <w:rFonts w:ascii="Times New Roman" w:hAnsi="Times New Roman" w:cs="Times New Roman"/>
          <w:b/>
          <w:sz w:val="20"/>
          <w:szCs w:val="20"/>
        </w:rPr>
        <w:t xml:space="preserve"> Л.С. </w:t>
      </w:r>
      <w:r w:rsidRPr="00C72352">
        <w:rPr>
          <w:rFonts w:ascii="Times New Roman" w:hAnsi="Times New Roman" w:cs="Times New Roman"/>
          <w:sz w:val="20"/>
          <w:szCs w:val="20"/>
        </w:rPr>
        <w:t xml:space="preserve">– биология ғылымдарының кандидаты, ИнновациялықЕуразияуниверситетінің профессоры, Павлодар </w:t>
      </w:r>
      <w:r w:rsidRPr="00C72352">
        <w:rPr>
          <w:rFonts w:ascii="Times New Roman" w:hAnsi="Times New Roman" w:cs="Times New Roman"/>
          <w:sz w:val="20"/>
          <w:szCs w:val="20"/>
          <w:lang w:val="kk-KZ"/>
        </w:rPr>
        <w:t>қ</w:t>
      </w:r>
      <w:r w:rsidRPr="00C72352">
        <w:rPr>
          <w:rFonts w:ascii="Times New Roman" w:hAnsi="Times New Roman" w:cs="Times New Roman"/>
          <w:sz w:val="20"/>
          <w:szCs w:val="20"/>
        </w:rPr>
        <w:t xml:space="preserve">., ҚазақстанРеспубликасы.  </w:t>
      </w:r>
      <w:proofErr w:type="spellStart"/>
      <w:r w:rsidRPr="00C72352">
        <w:rPr>
          <w:rFonts w:ascii="Times New Roman" w:hAnsi="Times New Roman" w:cs="Times New Roman"/>
          <w:b/>
          <w:sz w:val="20"/>
          <w:szCs w:val="20"/>
        </w:rPr>
        <w:t>Комардина</w:t>
      </w:r>
      <w:proofErr w:type="spellEnd"/>
      <w:r w:rsidRPr="00C72352">
        <w:rPr>
          <w:rFonts w:ascii="Times New Roman" w:hAnsi="Times New Roman" w:cs="Times New Roman"/>
          <w:b/>
          <w:sz w:val="20"/>
          <w:szCs w:val="20"/>
        </w:rPr>
        <w:t xml:space="preserve"> Л.С.</w:t>
      </w:r>
      <w:r w:rsidRPr="00C72352">
        <w:rPr>
          <w:rFonts w:ascii="Times New Roman" w:hAnsi="Times New Roman" w:cs="Times New Roman"/>
          <w:sz w:val="20"/>
          <w:szCs w:val="20"/>
        </w:rPr>
        <w:t>– доцент, профессор Инновационного Евразийского университета, г</w:t>
      </w:r>
      <w:proofErr w:type="gramStart"/>
      <w:r w:rsidRPr="00C72352">
        <w:rPr>
          <w:rFonts w:ascii="Times New Roman" w:hAnsi="Times New Roman" w:cs="Times New Roman"/>
          <w:sz w:val="20"/>
          <w:szCs w:val="20"/>
        </w:rPr>
        <w:t>.П</w:t>
      </w:r>
      <w:proofErr w:type="gramEnd"/>
      <w:r w:rsidRPr="00C72352">
        <w:rPr>
          <w:rFonts w:ascii="Times New Roman" w:hAnsi="Times New Roman" w:cs="Times New Roman"/>
          <w:sz w:val="20"/>
          <w:szCs w:val="20"/>
        </w:rPr>
        <w:t xml:space="preserve">авлодар, Республика Казахстан. </w:t>
      </w:r>
      <w:proofErr w:type="spellStart"/>
      <w:r w:rsidRPr="00C72352">
        <w:rPr>
          <w:rFonts w:ascii="Times New Roman" w:hAnsi="Times New Roman" w:cs="Times New Roman"/>
          <w:b/>
          <w:sz w:val="20"/>
          <w:szCs w:val="20"/>
        </w:rPr>
        <w:t>Комардина</w:t>
      </w:r>
      <w:proofErr w:type="spellEnd"/>
      <w:r w:rsidRPr="00C72352">
        <w:rPr>
          <w:rFonts w:ascii="Times New Roman" w:hAnsi="Times New Roman" w:cs="Times New Roman"/>
          <w:b/>
          <w:sz w:val="20"/>
          <w:szCs w:val="20"/>
          <w:lang w:val="en-US"/>
        </w:rPr>
        <w:t xml:space="preserve"> </w:t>
      </w:r>
      <w:r w:rsidRPr="00C72352">
        <w:rPr>
          <w:rFonts w:ascii="Times New Roman" w:hAnsi="Times New Roman" w:cs="Times New Roman"/>
          <w:b/>
          <w:sz w:val="20"/>
          <w:szCs w:val="20"/>
        </w:rPr>
        <w:t>Л</w:t>
      </w:r>
      <w:r w:rsidRPr="00C72352">
        <w:rPr>
          <w:rFonts w:ascii="Times New Roman" w:hAnsi="Times New Roman" w:cs="Times New Roman"/>
          <w:b/>
          <w:sz w:val="20"/>
          <w:szCs w:val="20"/>
          <w:lang w:val="en-US"/>
        </w:rPr>
        <w:t>.</w:t>
      </w:r>
      <w:r w:rsidRPr="00C72352">
        <w:rPr>
          <w:rFonts w:ascii="Times New Roman" w:hAnsi="Times New Roman" w:cs="Times New Roman"/>
          <w:b/>
          <w:sz w:val="20"/>
          <w:szCs w:val="20"/>
        </w:rPr>
        <w:t>С</w:t>
      </w:r>
      <w:r w:rsidRPr="00C72352">
        <w:rPr>
          <w:rFonts w:ascii="Times New Roman" w:hAnsi="Times New Roman" w:cs="Times New Roman"/>
          <w:b/>
          <w:sz w:val="20"/>
          <w:szCs w:val="20"/>
          <w:lang w:val="en-US"/>
        </w:rPr>
        <w:t xml:space="preserve">. - </w:t>
      </w:r>
      <w:r w:rsidRPr="00C72352">
        <w:rPr>
          <w:rFonts w:ascii="Times New Roman" w:hAnsi="Times New Roman" w:cs="Times New Roman"/>
          <w:sz w:val="20"/>
          <w:szCs w:val="20"/>
          <w:lang w:val="en-US"/>
        </w:rPr>
        <w:t xml:space="preserve">candidate of Biological Sciences, Professor of Innovative University of Eurasia, Pavlodar c., Republic of Kazakhstan. E-mail: </w:t>
      </w:r>
      <w:hyperlink r:id="rId9" w:history="1">
        <w:r w:rsidRPr="00C72352">
          <w:rPr>
            <w:rStyle w:val="a9"/>
            <w:rFonts w:ascii="Times New Roman" w:hAnsi="Times New Roman" w:cs="Times New Roman"/>
            <w:color w:val="auto"/>
            <w:sz w:val="20"/>
            <w:szCs w:val="20"/>
            <w:lang w:val="en-US"/>
          </w:rPr>
          <w:t>komardina57@mail.ru</w:t>
        </w:r>
      </w:hyperlink>
    </w:p>
    <w:p w:rsidR="0059232B" w:rsidRPr="00C72352" w:rsidRDefault="0059232B" w:rsidP="0059232B">
      <w:pPr>
        <w:spacing w:after="0" w:line="240" w:lineRule="auto"/>
        <w:ind w:firstLine="709"/>
        <w:jc w:val="both"/>
        <w:rPr>
          <w:rFonts w:ascii="Times New Roman" w:hAnsi="Times New Roman" w:cs="Times New Roman"/>
          <w:sz w:val="20"/>
          <w:szCs w:val="20"/>
        </w:rPr>
      </w:pPr>
    </w:p>
    <w:p w:rsidR="00EF2FBE" w:rsidRPr="00C72352" w:rsidRDefault="00EF2FBE" w:rsidP="00EF2584">
      <w:pPr>
        <w:spacing w:after="0" w:line="240" w:lineRule="auto"/>
        <w:ind w:firstLine="708"/>
        <w:jc w:val="both"/>
        <w:rPr>
          <w:rStyle w:val="a5"/>
          <w:rFonts w:ascii="Times New Roman" w:hAnsi="Times New Roman" w:cs="Times New Roman"/>
          <w:sz w:val="20"/>
          <w:szCs w:val="20"/>
          <w:lang w:val="en-US"/>
        </w:rPr>
      </w:pPr>
    </w:p>
    <w:sectPr w:rsidR="00EF2FBE" w:rsidRPr="00C72352" w:rsidSect="0076057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C2966"/>
    <w:multiLevelType w:val="multilevel"/>
    <w:tmpl w:val="5046E00A"/>
    <w:lvl w:ilvl="0">
      <w:start w:val="1"/>
      <w:numFmt w:val="decimal"/>
      <w:lvlText w:val="%1."/>
      <w:lvlJc w:val="left"/>
      <w:pPr>
        <w:tabs>
          <w:tab w:val="num" w:pos="720"/>
        </w:tabs>
        <w:ind w:left="720" w:hanging="360"/>
      </w:pPr>
      <w:rPr>
        <w:rFonts w:hint="default"/>
      </w:rPr>
    </w:lvl>
    <w:lvl w:ilvl="1">
      <w:start w:val="24"/>
      <w:numFmt w:val="decimal"/>
      <w:lvlText w:val="%2."/>
      <w:lvlJc w:val="left"/>
      <w:pPr>
        <w:ind w:left="1440" w:hanging="360"/>
      </w:pPr>
      <w:rPr>
        <w:rFonts w:eastAsia="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0B01C5D"/>
    <w:multiLevelType w:val="hybridMultilevel"/>
    <w:tmpl w:val="83F27348"/>
    <w:lvl w:ilvl="0" w:tplc="FFFFFFFF">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FBC21B7"/>
    <w:multiLevelType w:val="hybridMultilevel"/>
    <w:tmpl w:val="636EF5B4"/>
    <w:lvl w:ilvl="0" w:tplc="FFFFFFFF">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76ABB"/>
    <w:rsid w:val="00020D05"/>
    <w:rsid w:val="00023E48"/>
    <w:rsid w:val="00027DCF"/>
    <w:rsid w:val="000A27ED"/>
    <w:rsid w:val="000D3D4C"/>
    <w:rsid w:val="001025B8"/>
    <w:rsid w:val="001340E1"/>
    <w:rsid w:val="00136200"/>
    <w:rsid w:val="001512C9"/>
    <w:rsid w:val="0019774D"/>
    <w:rsid w:val="001B63AD"/>
    <w:rsid w:val="001C1A0B"/>
    <w:rsid w:val="001C3E49"/>
    <w:rsid w:val="00200E7B"/>
    <w:rsid w:val="00215BD9"/>
    <w:rsid w:val="002433C7"/>
    <w:rsid w:val="00255C09"/>
    <w:rsid w:val="00257E4D"/>
    <w:rsid w:val="00262AB2"/>
    <w:rsid w:val="002900C0"/>
    <w:rsid w:val="002943D5"/>
    <w:rsid w:val="002A4EE8"/>
    <w:rsid w:val="002B3775"/>
    <w:rsid w:val="002B60BA"/>
    <w:rsid w:val="002B71E9"/>
    <w:rsid w:val="002C5A70"/>
    <w:rsid w:val="002D220D"/>
    <w:rsid w:val="00306DFD"/>
    <w:rsid w:val="00325F60"/>
    <w:rsid w:val="00360ACF"/>
    <w:rsid w:val="00376ABB"/>
    <w:rsid w:val="003A36C9"/>
    <w:rsid w:val="003C6759"/>
    <w:rsid w:val="003D19A5"/>
    <w:rsid w:val="003D3D82"/>
    <w:rsid w:val="003F6EC9"/>
    <w:rsid w:val="00401493"/>
    <w:rsid w:val="004026AE"/>
    <w:rsid w:val="00422244"/>
    <w:rsid w:val="00431B97"/>
    <w:rsid w:val="004420D8"/>
    <w:rsid w:val="004806C7"/>
    <w:rsid w:val="004C763D"/>
    <w:rsid w:val="004E6343"/>
    <w:rsid w:val="004F601E"/>
    <w:rsid w:val="004F6F63"/>
    <w:rsid w:val="00503FFB"/>
    <w:rsid w:val="00523971"/>
    <w:rsid w:val="00530D2E"/>
    <w:rsid w:val="0053447A"/>
    <w:rsid w:val="005622C5"/>
    <w:rsid w:val="005827F0"/>
    <w:rsid w:val="0059232B"/>
    <w:rsid w:val="005B289D"/>
    <w:rsid w:val="005B37B6"/>
    <w:rsid w:val="005B453B"/>
    <w:rsid w:val="005D5F53"/>
    <w:rsid w:val="005F4991"/>
    <w:rsid w:val="0064376C"/>
    <w:rsid w:val="0065726D"/>
    <w:rsid w:val="006C09B4"/>
    <w:rsid w:val="00726F12"/>
    <w:rsid w:val="00750B5E"/>
    <w:rsid w:val="007543A2"/>
    <w:rsid w:val="00760579"/>
    <w:rsid w:val="00764DC6"/>
    <w:rsid w:val="00776BB4"/>
    <w:rsid w:val="00794C0C"/>
    <w:rsid w:val="0079785F"/>
    <w:rsid w:val="007B365F"/>
    <w:rsid w:val="008265EF"/>
    <w:rsid w:val="0084371B"/>
    <w:rsid w:val="008873B2"/>
    <w:rsid w:val="008949B3"/>
    <w:rsid w:val="008B1AD0"/>
    <w:rsid w:val="008C1287"/>
    <w:rsid w:val="008C16F2"/>
    <w:rsid w:val="008C68F4"/>
    <w:rsid w:val="008C7BFD"/>
    <w:rsid w:val="008D6C9E"/>
    <w:rsid w:val="00930A38"/>
    <w:rsid w:val="0094649A"/>
    <w:rsid w:val="00953B68"/>
    <w:rsid w:val="009843AC"/>
    <w:rsid w:val="0098563E"/>
    <w:rsid w:val="0098712A"/>
    <w:rsid w:val="009B08CD"/>
    <w:rsid w:val="009C4868"/>
    <w:rsid w:val="009C7621"/>
    <w:rsid w:val="009E16A4"/>
    <w:rsid w:val="009E487A"/>
    <w:rsid w:val="009F0FAE"/>
    <w:rsid w:val="00A117AC"/>
    <w:rsid w:val="00A171D0"/>
    <w:rsid w:val="00A17E14"/>
    <w:rsid w:val="00AA334B"/>
    <w:rsid w:val="00AA4BD3"/>
    <w:rsid w:val="00AB5B55"/>
    <w:rsid w:val="00AC274C"/>
    <w:rsid w:val="00AD4B14"/>
    <w:rsid w:val="00AE5454"/>
    <w:rsid w:val="00B074C8"/>
    <w:rsid w:val="00B414EA"/>
    <w:rsid w:val="00B435FA"/>
    <w:rsid w:val="00B53422"/>
    <w:rsid w:val="00B65D58"/>
    <w:rsid w:val="00B85E48"/>
    <w:rsid w:val="00B87335"/>
    <w:rsid w:val="00BA272A"/>
    <w:rsid w:val="00BA38C2"/>
    <w:rsid w:val="00BA4262"/>
    <w:rsid w:val="00BB47FC"/>
    <w:rsid w:val="00C11F9C"/>
    <w:rsid w:val="00C13616"/>
    <w:rsid w:val="00C44506"/>
    <w:rsid w:val="00C46B1E"/>
    <w:rsid w:val="00C72352"/>
    <w:rsid w:val="00CA0176"/>
    <w:rsid w:val="00CB1393"/>
    <w:rsid w:val="00CB5D31"/>
    <w:rsid w:val="00DB1B61"/>
    <w:rsid w:val="00DD4E0B"/>
    <w:rsid w:val="00DE2D22"/>
    <w:rsid w:val="00E309D8"/>
    <w:rsid w:val="00E30ED3"/>
    <w:rsid w:val="00E31C89"/>
    <w:rsid w:val="00E452D5"/>
    <w:rsid w:val="00E516DD"/>
    <w:rsid w:val="00E8294C"/>
    <w:rsid w:val="00E85F71"/>
    <w:rsid w:val="00E86398"/>
    <w:rsid w:val="00EC67F6"/>
    <w:rsid w:val="00EC7CE1"/>
    <w:rsid w:val="00ED2259"/>
    <w:rsid w:val="00ED3725"/>
    <w:rsid w:val="00ED6B38"/>
    <w:rsid w:val="00EF18D0"/>
    <w:rsid w:val="00EF2584"/>
    <w:rsid w:val="00EF2FBE"/>
    <w:rsid w:val="00F52291"/>
    <w:rsid w:val="00FB2A37"/>
    <w:rsid w:val="00FC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AC"/>
  </w:style>
  <w:style w:type="paragraph" w:styleId="1">
    <w:name w:val="heading 1"/>
    <w:basedOn w:val="a"/>
    <w:link w:val="10"/>
    <w:uiPriority w:val="9"/>
    <w:qFormat/>
    <w:rsid w:val="00750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A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1F9C"/>
    <w:pPr>
      <w:spacing w:after="0" w:line="240" w:lineRule="auto"/>
      <w:ind w:left="720"/>
      <w:contextualSpacing/>
    </w:pPr>
    <w:rPr>
      <w:rFonts w:ascii="Times New Roman" w:eastAsia="Times New Roman" w:hAnsi="Times New Roman" w:cs="Times New Roman"/>
      <w:sz w:val="24"/>
      <w:szCs w:val="24"/>
    </w:rPr>
  </w:style>
  <w:style w:type="character" w:styleId="a5">
    <w:name w:val="Emphasis"/>
    <w:basedOn w:val="a0"/>
    <w:uiPriority w:val="20"/>
    <w:qFormat/>
    <w:rsid w:val="00C11F9C"/>
    <w:rPr>
      <w:i/>
      <w:iCs/>
    </w:rPr>
  </w:style>
  <w:style w:type="table" w:styleId="a6">
    <w:name w:val="Table Grid"/>
    <w:basedOn w:val="a1"/>
    <w:uiPriority w:val="59"/>
    <w:rsid w:val="003C67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C67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759"/>
    <w:rPr>
      <w:rFonts w:ascii="Tahoma" w:hAnsi="Tahoma" w:cs="Tahoma"/>
      <w:sz w:val="16"/>
      <w:szCs w:val="16"/>
    </w:rPr>
  </w:style>
  <w:style w:type="character" w:styleId="a9">
    <w:name w:val="Hyperlink"/>
    <w:basedOn w:val="a0"/>
    <w:uiPriority w:val="99"/>
    <w:unhideWhenUsed/>
    <w:rsid w:val="00B074C8"/>
    <w:rPr>
      <w:color w:val="0000FF"/>
      <w:u w:val="single"/>
    </w:rPr>
  </w:style>
  <w:style w:type="character" w:customStyle="1" w:styleId="10">
    <w:name w:val="Заголовок 1 Знак"/>
    <w:basedOn w:val="a0"/>
    <w:link w:val="1"/>
    <w:uiPriority w:val="9"/>
    <w:rsid w:val="00750B5E"/>
    <w:rPr>
      <w:rFonts w:ascii="Times New Roman" w:eastAsia="Times New Roman" w:hAnsi="Times New Roman" w:cs="Times New Roman"/>
      <w:b/>
      <w:bCs/>
      <w:kern w:val="36"/>
      <w:sz w:val="48"/>
      <w:szCs w:val="48"/>
    </w:rPr>
  </w:style>
  <w:style w:type="character" w:customStyle="1" w:styleId="jlqj4b">
    <w:name w:val="jlqj4b"/>
    <w:basedOn w:val="a0"/>
    <w:rsid w:val="001C3E49"/>
  </w:style>
  <w:style w:type="table" w:customStyle="1" w:styleId="TableNormal">
    <w:name w:val="Table Normal"/>
    <w:uiPriority w:val="2"/>
    <w:semiHidden/>
    <w:unhideWhenUsed/>
    <w:qFormat/>
    <w:rsid w:val="0059232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232B"/>
    <w:pPr>
      <w:widowControl w:val="0"/>
      <w:autoSpaceDE w:val="0"/>
      <w:autoSpaceDN w:val="0"/>
      <w:spacing w:after="0" w:line="240" w:lineRule="auto"/>
      <w:ind w:left="9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649353">
      <w:bodyDiv w:val="1"/>
      <w:marLeft w:val="0"/>
      <w:marRight w:val="0"/>
      <w:marTop w:val="0"/>
      <w:marBottom w:val="0"/>
      <w:divBdr>
        <w:top w:val="none" w:sz="0" w:space="0" w:color="auto"/>
        <w:left w:val="none" w:sz="0" w:space="0" w:color="auto"/>
        <w:bottom w:val="none" w:sz="0" w:space="0" w:color="auto"/>
        <w:right w:val="none" w:sz="0" w:space="0" w:color="auto"/>
      </w:divBdr>
    </w:div>
    <w:div w:id="933585936">
      <w:bodyDiv w:val="1"/>
      <w:marLeft w:val="0"/>
      <w:marRight w:val="0"/>
      <w:marTop w:val="0"/>
      <w:marBottom w:val="0"/>
      <w:divBdr>
        <w:top w:val="none" w:sz="0" w:space="0" w:color="auto"/>
        <w:left w:val="none" w:sz="0" w:space="0" w:color="auto"/>
        <w:bottom w:val="none" w:sz="0" w:space="0" w:color="auto"/>
        <w:right w:val="none" w:sz="0" w:space="0" w:color="auto"/>
      </w:divBdr>
    </w:div>
    <w:div w:id="1699893295">
      <w:bodyDiv w:val="1"/>
      <w:marLeft w:val="0"/>
      <w:marRight w:val="0"/>
      <w:marTop w:val="0"/>
      <w:marBottom w:val="0"/>
      <w:divBdr>
        <w:top w:val="none" w:sz="0" w:space="0" w:color="auto"/>
        <w:left w:val="none" w:sz="0" w:space="0" w:color="auto"/>
        <w:bottom w:val="none" w:sz="0" w:space="0" w:color="auto"/>
        <w:right w:val="none" w:sz="0" w:space="0" w:color="auto"/>
      </w:divBdr>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04131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kyn_ospanova@mail.ru" TargetMode="External"/><Relationship Id="rId3" Type="http://schemas.openxmlformats.org/officeDocument/2006/relationships/styles" Target="style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ardina57@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0-14 лет</c:v>
                </c:pt>
              </c:strCache>
            </c:strRef>
          </c:tx>
          <c:cat>
            <c:strRef>
              <c:f>Лист1!$A$2:$A$5</c:f>
              <c:strCache>
                <c:ptCount val="3"/>
                <c:pt idx="0">
                  <c:v>2017 год</c:v>
                </c:pt>
                <c:pt idx="1">
                  <c:v>2018 год</c:v>
                </c:pt>
                <c:pt idx="2">
                  <c:v>2019 год</c:v>
                </c:pt>
              </c:strCache>
            </c:strRef>
          </c:cat>
          <c:val>
            <c:numRef>
              <c:f>Лист1!$B$2:$B$5</c:f>
              <c:numCache>
                <c:formatCode>General</c:formatCode>
                <c:ptCount val="4"/>
                <c:pt idx="0">
                  <c:v>3107</c:v>
                </c:pt>
                <c:pt idx="1">
                  <c:v>2022</c:v>
                </c:pt>
                <c:pt idx="2">
                  <c:v>2969</c:v>
                </c:pt>
              </c:numCache>
            </c:numRef>
          </c:val>
        </c:ser>
        <c:ser>
          <c:idx val="1"/>
          <c:order val="1"/>
          <c:tx>
            <c:strRef>
              <c:f>Лист1!$C$1</c:f>
              <c:strCache>
                <c:ptCount val="1"/>
                <c:pt idx="0">
                  <c:v>15-18 лет</c:v>
                </c:pt>
              </c:strCache>
            </c:strRef>
          </c:tx>
          <c:cat>
            <c:strRef>
              <c:f>Лист1!$A$2:$A$5</c:f>
              <c:strCache>
                <c:ptCount val="3"/>
                <c:pt idx="0">
                  <c:v>2017 год</c:v>
                </c:pt>
                <c:pt idx="1">
                  <c:v>2018 год</c:v>
                </c:pt>
                <c:pt idx="2">
                  <c:v>2019 год</c:v>
                </c:pt>
              </c:strCache>
            </c:strRef>
          </c:cat>
          <c:val>
            <c:numRef>
              <c:f>Лист1!$C$2:$C$5</c:f>
              <c:numCache>
                <c:formatCode>General</c:formatCode>
                <c:ptCount val="4"/>
                <c:pt idx="0">
                  <c:v>317</c:v>
                </c:pt>
                <c:pt idx="1">
                  <c:v>294</c:v>
                </c:pt>
                <c:pt idx="2">
                  <c:v>252</c:v>
                </c:pt>
              </c:numCache>
            </c:numRef>
          </c:val>
        </c:ser>
        <c:ser>
          <c:idx val="2"/>
          <c:order val="2"/>
          <c:tx>
            <c:strRef>
              <c:f>Лист1!$D$1</c:f>
              <c:strCache>
                <c:ptCount val="1"/>
                <c:pt idx="0">
                  <c:v>18-60 лет</c:v>
                </c:pt>
              </c:strCache>
            </c:strRef>
          </c:tx>
          <c:cat>
            <c:strRef>
              <c:f>Лист1!$A$2:$A$5</c:f>
              <c:strCache>
                <c:ptCount val="3"/>
                <c:pt idx="0">
                  <c:v>2017 год</c:v>
                </c:pt>
                <c:pt idx="1">
                  <c:v>2018 год</c:v>
                </c:pt>
                <c:pt idx="2">
                  <c:v>2019 год</c:v>
                </c:pt>
              </c:strCache>
            </c:strRef>
          </c:cat>
          <c:val>
            <c:numRef>
              <c:f>Лист1!$D$2:$D$5</c:f>
              <c:numCache>
                <c:formatCode>General</c:formatCode>
                <c:ptCount val="4"/>
                <c:pt idx="0">
                  <c:v>1807</c:v>
                </c:pt>
                <c:pt idx="1">
                  <c:v>1974</c:v>
                </c:pt>
                <c:pt idx="2">
                  <c:v>1549</c:v>
                </c:pt>
              </c:numCache>
            </c:numRef>
          </c:val>
        </c:ser>
        <c:ser>
          <c:idx val="3"/>
          <c:order val="3"/>
          <c:tx>
            <c:strRef>
              <c:f>Лист1!$E$1</c:f>
              <c:strCache>
                <c:ptCount val="1"/>
                <c:pt idx="0">
                  <c:v>60 лет и старше</c:v>
                </c:pt>
              </c:strCache>
            </c:strRef>
          </c:tx>
          <c:cat>
            <c:strRef>
              <c:f>Лист1!$A$2:$A$5</c:f>
              <c:strCache>
                <c:ptCount val="3"/>
                <c:pt idx="0">
                  <c:v>2017 год</c:v>
                </c:pt>
                <c:pt idx="1">
                  <c:v>2018 год</c:v>
                </c:pt>
                <c:pt idx="2">
                  <c:v>2019 год</c:v>
                </c:pt>
              </c:strCache>
            </c:strRef>
          </c:cat>
          <c:val>
            <c:numRef>
              <c:f>Лист1!$E$2:$E$5</c:f>
              <c:numCache>
                <c:formatCode>General</c:formatCode>
                <c:ptCount val="4"/>
                <c:pt idx="0">
                  <c:v>495</c:v>
                </c:pt>
                <c:pt idx="1">
                  <c:v>375</c:v>
                </c:pt>
                <c:pt idx="2">
                  <c:v>293</c:v>
                </c:pt>
              </c:numCache>
            </c:numRef>
          </c:val>
        </c:ser>
        <c:axId val="128037632"/>
        <c:axId val="128039168"/>
      </c:barChart>
      <c:catAx>
        <c:axId val="128037632"/>
        <c:scaling>
          <c:orientation val="minMax"/>
        </c:scaling>
        <c:axPos val="b"/>
        <c:tickLblPos val="nextTo"/>
        <c:crossAx val="128039168"/>
        <c:crosses val="autoZero"/>
        <c:auto val="1"/>
        <c:lblAlgn val="ctr"/>
        <c:lblOffset val="100"/>
      </c:catAx>
      <c:valAx>
        <c:axId val="128039168"/>
        <c:scaling>
          <c:orientation val="minMax"/>
        </c:scaling>
        <c:axPos val="l"/>
        <c:majorGridlines/>
        <c:numFmt formatCode="General" sourceLinked="1"/>
        <c:tickLblPos val="nextTo"/>
        <c:crossAx val="128037632"/>
        <c:crosses val="autoZero"/>
        <c:crossBetween val="between"/>
      </c:valAx>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0-14 лет</c:v>
                </c:pt>
              </c:strCache>
            </c:strRef>
          </c:tx>
          <c:cat>
            <c:strRef>
              <c:f>Лист1!$A$2:$A$5</c:f>
              <c:strCache>
                <c:ptCount val="3"/>
                <c:pt idx="0">
                  <c:v>2017 год</c:v>
                </c:pt>
                <c:pt idx="1">
                  <c:v>2018 год</c:v>
                </c:pt>
                <c:pt idx="2">
                  <c:v>2019 год </c:v>
                </c:pt>
              </c:strCache>
            </c:strRef>
          </c:cat>
          <c:val>
            <c:numRef>
              <c:f>Лист1!$B$2:$B$5</c:f>
              <c:numCache>
                <c:formatCode>General</c:formatCode>
                <c:ptCount val="4"/>
                <c:pt idx="0">
                  <c:v>98</c:v>
                </c:pt>
                <c:pt idx="1">
                  <c:v>87</c:v>
                </c:pt>
                <c:pt idx="2">
                  <c:v>85</c:v>
                </c:pt>
              </c:numCache>
            </c:numRef>
          </c:val>
        </c:ser>
        <c:ser>
          <c:idx val="1"/>
          <c:order val="1"/>
          <c:tx>
            <c:strRef>
              <c:f>Лист1!$C$1</c:f>
              <c:strCache>
                <c:ptCount val="1"/>
                <c:pt idx="0">
                  <c:v>15-18 лет</c:v>
                </c:pt>
              </c:strCache>
            </c:strRef>
          </c:tx>
          <c:cat>
            <c:strRef>
              <c:f>Лист1!$A$2:$A$5</c:f>
              <c:strCache>
                <c:ptCount val="3"/>
                <c:pt idx="0">
                  <c:v>2017 год</c:v>
                </c:pt>
                <c:pt idx="1">
                  <c:v>2018 год</c:v>
                </c:pt>
                <c:pt idx="2">
                  <c:v>2019 год </c:v>
                </c:pt>
              </c:strCache>
            </c:strRef>
          </c:cat>
          <c:val>
            <c:numRef>
              <c:f>Лист1!$C$2:$C$5</c:f>
              <c:numCache>
                <c:formatCode>General</c:formatCode>
                <c:ptCount val="4"/>
                <c:pt idx="0">
                  <c:v>7</c:v>
                </c:pt>
                <c:pt idx="1">
                  <c:v>7</c:v>
                </c:pt>
                <c:pt idx="2">
                  <c:v>10</c:v>
                </c:pt>
              </c:numCache>
            </c:numRef>
          </c:val>
        </c:ser>
        <c:ser>
          <c:idx val="2"/>
          <c:order val="2"/>
          <c:tx>
            <c:strRef>
              <c:f>Лист1!$D$1</c:f>
              <c:strCache>
                <c:ptCount val="1"/>
                <c:pt idx="0">
                  <c:v>18-60 лет</c:v>
                </c:pt>
              </c:strCache>
            </c:strRef>
          </c:tx>
          <c:cat>
            <c:strRef>
              <c:f>Лист1!$A$2:$A$5</c:f>
              <c:strCache>
                <c:ptCount val="3"/>
                <c:pt idx="0">
                  <c:v>2017 год</c:v>
                </c:pt>
                <c:pt idx="1">
                  <c:v>2018 год</c:v>
                </c:pt>
                <c:pt idx="2">
                  <c:v>2019 год </c:v>
                </c:pt>
              </c:strCache>
            </c:strRef>
          </c:cat>
          <c:val>
            <c:numRef>
              <c:f>Лист1!$D$2:$D$5</c:f>
              <c:numCache>
                <c:formatCode>General</c:formatCode>
                <c:ptCount val="4"/>
                <c:pt idx="0">
                  <c:v>87</c:v>
                </c:pt>
                <c:pt idx="1">
                  <c:v>179</c:v>
                </c:pt>
                <c:pt idx="2">
                  <c:v>318</c:v>
                </c:pt>
              </c:numCache>
            </c:numRef>
          </c:val>
        </c:ser>
        <c:ser>
          <c:idx val="3"/>
          <c:order val="3"/>
          <c:tx>
            <c:strRef>
              <c:f>Лист1!$E$1</c:f>
              <c:strCache>
                <c:ptCount val="1"/>
                <c:pt idx="0">
                  <c:v>60 лет и выше</c:v>
                </c:pt>
              </c:strCache>
            </c:strRef>
          </c:tx>
          <c:cat>
            <c:strRef>
              <c:f>Лист1!$A$2:$A$5</c:f>
              <c:strCache>
                <c:ptCount val="3"/>
                <c:pt idx="0">
                  <c:v>2017 год</c:v>
                </c:pt>
                <c:pt idx="1">
                  <c:v>2018 год</c:v>
                </c:pt>
                <c:pt idx="2">
                  <c:v>2019 год </c:v>
                </c:pt>
              </c:strCache>
            </c:strRef>
          </c:cat>
          <c:val>
            <c:numRef>
              <c:f>Лист1!$E$2:$E$5</c:f>
              <c:numCache>
                <c:formatCode>General</c:formatCode>
                <c:ptCount val="4"/>
                <c:pt idx="0">
                  <c:v>31</c:v>
                </c:pt>
                <c:pt idx="1">
                  <c:v>58</c:v>
                </c:pt>
                <c:pt idx="2">
                  <c:v>55</c:v>
                </c:pt>
              </c:numCache>
            </c:numRef>
          </c:val>
        </c:ser>
        <c:axId val="125027072"/>
        <c:axId val="125028608"/>
      </c:barChart>
      <c:catAx>
        <c:axId val="125027072"/>
        <c:scaling>
          <c:orientation val="minMax"/>
        </c:scaling>
        <c:axPos val="b"/>
        <c:tickLblPos val="nextTo"/>
        <c:crossAx val="125028608"/>
        <c:crosses val="autoZero"/>
        <c:auto val="1"/>
        <c:lblAlgn val="ctr"/>
        <c:lblOffset val="100"/>
      </c:catAx>
      <c:valAx>
        <c:axId val="125028608"/>
        <c:scaling>
          <c:orientation val="minMax"/>
        </c:scaling>
        <c:axPos val="l"/>
        <c:majorGridlines/>
        <c:numFmt formatCode="General" sourceLinked="1"/>
        <c:tickLblPos val="nextTo"/>
        <c:crossAx val="125027072"/>
        <c:crosses val="autoZero"/>
        <c:crossBetween val="between"/>
      </c:valAx>
    </c:plotArea>
    <c:legend>
      <c:legendPos val="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1B46-09BB-42D9-8B11-1A7B7EAF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ДОМ</cp:lastModifiedBy>
  <cp:revision>22</cp:revision>
  <cp:lastPrinted>2021-01-30T15:20:00Z</cp:lastPrinted>
  <dcterms:created xsi:type="dcterms:W3CDTF">2021-01-14T15:32:00Z</dcterms:created>
  <dcterms:modified xsi:type="dcterms:W3CDTF">2021-02-02T15:22:00Z</dcterms:modified>
</cp:coreProperties>
</file>