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D3" w:rsidRPr="000C6CD3" w:rsidRDefault="006D218C" w:rsidP="006D218C">
      <w:pPr>
        <w:spacing w:after="0" w:line="240" w:lineRule="auto"/>
        <w:rPr>
          <w:rFonts w:ascii="Times New Roman" w:hAnsi="Times New Roman"/>
          <w:b/>
          <w:color w:val="000000"/>
          <w:sz w:val="20"/>
          <w:szCs w:val="20"/>
        </w:rPr>
      </w:pPr>
      <w:r w:rsidRPr="006D218C">
        <w:rPr>
          <w:rFonts w:ascii="Times New Roman" w:hAnsi="Times New Roman"/>
          <w:b/>
          <w:bCs/>
          <w:sz w:val="20"/>
          <w:szCs w:val="20"/>
        </w:rPr>
        <w:t>УДК</w:t>
      </w:r>
      <w:r w:rsidRPr="006D218C">
        <w:rPr>
          <w:rFonts w:ascii="Times New Roman" w:hAnsi="Times New Roman"/>
          <w:b/>
          <w:sz w:val="20"/>
          <w:szCs w:val="20"/>
        </w:rPr>
        <w:t xml:space="preserve"> </w:t>
      </w:r>
      <w:r w:rsidR="000C6CD3" w:rsidRPr="000C6CD3">
        <w:rPr>
          <w:rFonts w:ascii="Times New Roman" w:hAnsi="Times New Roman"/>
          <w:b/>
          <w:color w:val="000000"/>
          <w:sz w:val="20"/>
          <w:szCs w:val="20"/>
        </w:rPr>
        <w:t>614.2:005.2</w:t>
      </w:r>
    </w:p>
    <w:p w:rsidR="006D218C" w:rsidRPr="006D218C" w:rsidRDefault="006D218C" w:rsidP="006D218C">
      <w:pPr>
        <w:spacing w:after="0" w:line="240" w:lineRule="auto"/>
        <w:rPr>
          <w:rFonts w:ascii="Times New Roman" w:hAnsi="Times New Roman"/>
          <w:b/>
          <w:sz w:val="20"/>
          <w:szCs w:val="20"/>
        </w:rPr>
      </w:pPr>
      <w:r w:rsidRPr="006D218C">
        <w:rPr>
          <w:rFonts w:ascii="Times New Roman" w:hAnsi="Times New Roman"/>
          <w:b/>
          <w:sz w:val="20"/>
          <w:szCs w:val="20"/>
        </w:rPr>
        <w:t xml:space="preserve">МРНТИ </w:t>
      </w:r>
      <w:r w:rsidR="000C6CD3">
        <w:rPr>
          <w:rFonts w:ascii="Times New Roman" w:hAnsi="Times New Roman"/>
          <w:b/>
          <w:sz w:val="20"/>
          <w:szCs w:val="20"/>
        </w:rPr>
        <w:t>06.39.41</w:t>
      </w:r>
    </w:p>
    <w:p w:rsidR="006D218C" w:rsidRPr="006D218C" w:rsidRDefault="006D218C" w:rsidP="006D218C">
      <w:pPr>
        <w:spacing w:after="0" w:line="240" w:lineRule="auto"/>
        <w:jc w:val="both"/>
        <w:rPr>
          <w:rFonts w:ascii="Times New Roman" w:eastAsiaTheme="minorHAnsi" w:hAnsi="Times New Roman"/>
          <w:b/>
          <w:bCs/>
          <w:sz w:val="20"/>
          <w:szCs w:val="20"/>
        </w:rPr>
      </w:pPr>
    </w:p>
    <w:p w:rsidR="00086B28" w:rsidRPr="00086B28" w:rsidRDefault="00086B28" w:rsidP="00086B28">
      <w:pPr>
        <w:spacing w:after="0" w:line="240" w:lineRule="auto"/>
        <w:jc w:val="center"/>
        <w:rPr>
          <w:rFonts w:ascii="Times New Roman" w:hAnsi="Times New Roman"/>
          <w:b/>
          <w:color w:val="000000" w:themeColor="text1"/>
          <w:sz w:val="20"/>
          <w:szCs w:val="20"/>
        </w:rPr>
      </w:pPr>
      <w:bookmarkStart w:id="0" w:name="_GoBack"/>
      <w:r w:rsidRPr="00871582">
        <w:rPr>
          <w:rFonts w:ascii="Times New Roman" w:hAnsi="Times New Roman"/>
          <w:b/>
          <w:color w:val="000000" w:themeColor="text1"/>
          <w:sz w:val="20"/>
          <w:szCs w:val="20"/>
        </w:rPr>
        <w:t>Денсаулық</w:t>
      </w:r>
      <w:r w:rsidRPr="00086B28">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сақтаудағы</w:t>
      </w:r>
      <w:r w:rsidRPr="00086B28">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м</w:t>
      </w:r>
      <w:r w:rsidRPr="00871582">
        <w:rPr>
          <w:rFonts w:ascii="Times New Roman" w:hAnsi="Times New Roman"/>
          <w:b/>
          <w:color w:val="000000" w:themeColor="text1"/>
          <w:sz w:val="20"/>
          <w:szCs w:val="20"/>
        </w:rPr>
        <w:t>енеджмент</w:t>
      </w:r>
      <w:r w:rsidRPr="00086B28">
        <w:rPr>
          <w:rFonts w:ascii="Times New Roman" w:hAnsi="Times New Roman"/>
          <w:b/>
          <w:color w:val="000000" w:themeColor="text1"/>
          <w:sz w:val="20"/>
          <w:szCs w:val="20"/>
        </w:rPr>
        <w:t xml:space="preserve">: </w:t>
      </w:r>
      <w:r w:rsidRPr="00871582">
        <w:rPr>
          <w:rFonts w:ascii="Times New Roman" w:hAnsi="Times New Roman"/>
          <w:b/>
          <w:color w:val="000000" w:themeColor="text1"/>
          <w:sz w:val="20"/>
          <w:szCs w:val="20"/>
        </w:rPr>
        <w:t>отандық</w:t>
      </w:r>
      <w:r w:rsidRPr="00086B28">
        <w:rPr>
          <w:rFonts w:ascii="Times New Roman" w:hAnsi="Times New Roman"/>
          <w:b/>
          <w:color w:val="000000" w:themeColor="text1"/>
          <w:sz w:val="20"/>
          <w:szCs w:val="20"/>
        </w:rPr>
        <w:t xml:space="preserve"> </w:t>
      </w:r>
      <w:r w:rsidRPr="00871582">
        <w:rPr>
          <w:rFonts w:ascii="Times New Roman" w:hAnsi="Times New Roman"/>
          <w:b/>
          <w:color w:val="000000" w:themeColor="text1"/>
          <w:sz w:val="20"/>
          <w:szCs w:val="20"/>
        </w:rPr>
        <w:t>және</w:t>
      </w:r>
      <w:r w:rsidRPr="00086B28">
        <w:rPr>
          <w:rFonts w:ascii="Times New Roman" w:hAnsi="Times New Roman"/>
          <w:b/>
          <w:color w:val="000000" w:themeColor="text1"/>
          <w:sz w:val="20"/>
          <w:szCs w:val="20"/>
        </w:rPr>
        <w:t xml:space="preserve"> </w:t>
      </w:r>
      <w:r w:rsidRPr="00871582">
        <w:rPr>
          <w:rFonts w:ascii="Times New Roman" w:hAnsi="Times New Roman"/>
          <w:b/>
          <w:color w:val="000000" w:themeColor="text1"/>
          <w:sz w:val="20"/>
          <w:szCs w:val="20"/>
        </w:rPr>
        <w:t>шетелдік</w:t>
      </w:r>
      <w:r w:rsidRPr="00086B28">
        <w:rPr>
          <w:rFonts w:ascii="Times New Roman" w:hAnsi="Times New Roman"/>
          <w:b/>
          <w:color w:val="000000" w:themeColor="text1"/>
          <w:sz w:val="20"/>
          <w:szCs w:val="20"/>
        </w:rPr>
        <w:t xml:space="preserve"> </w:t>
      </w:r>
      <w:proofErr w:type="gramStart"/>
      <w:r w:rsidRPr="00871582">
        <w:rPr>
          <w:rFonts w:ascii="Times New Roman" w:hAnsi="Times New Roman"/>
          <w:b/>
          <w:color w:val="000000" w:themeColor="text1"/>
          <w:sz w:val="20"/>
          <w:szCs w:val="20"/>
        </w:rPr>
        <w:t>тәж</w:t>
      </w:r>
      <w:proofErr w:type="gramEnd"/>
      <w:r w:rsidRPr="00871582">
        <w:rPr>
          <w:rFonts w:ascii="Times New Roman" w:hAnsi="Times New Roman"/>
          <w:b/>
          <w:color w:val="000000" w:themeColor="text1"/>
          <w:sz w:val="20"/>
          <w:szCs w:val="20"/>
        </w:rPr>
        <w:t>ірибе</w:t>
      </w:r>
    </w:p>
    <w:bookmarkEnd w:id="0"/>
    <w:p w:rsidR="00086B28" w:rsidRPr="00086B28" w:rsidRDefault="00086B28" w:rsidP="00086B28">
      <w:pPr>
        <w:spacing w:after="0" w:line="240" w:lineRule="auto"/>
        <w:jc w:val="center"/>
        <w:rPr>
          <w:rFonts w:ascii="Times New Roman" w:hAnsi="Times New Roman"/>
          <w:b/>
          <w:color w:val="000000" w:themeColor="text1"/>
          <w:sz w:val="20"/>
          <w:szCs w:val="20"/>
        </w:rPr>
      </w:pPr>
    </w:p>
    <w:p w:rsidR="00086B28" w:rsidRDefault="008F4474" w:rsidP="00086B28">
      <w:pPr>
        <w:pStyle w:val="TableParagraph"/>
        <w:ind w:firstLine="709"/>
        <w:jc w:val="center"/>
        <w:rPr>
          <w:b/>
          <w:sz w:val="20"/>
          <w:szCs w:val="20"/>
          <w:lang w:val="kk-KZ"/>
        </w:rPr>
      </w:pPr>
      <w:r>
        <w:rPr>
          <w:b/>
          <w:sz w:val="20"/>
          <w:szCs w:val="20"/>
          <w:lang w:val="kk-KZ"/>
        </w:rPr>
        <w:t>Ж.</w:t>
      </w:r>
      <w:r w:rsidR="00086B28">
        <w:rPr>
          <w:b/>
          <w:sz w:val="20"/>
          <w:szCs w:val="20"/>
          <w:lang w:val="kk-KZ"/>
        </w:rPr>
        <w:t>Н.</w:t>
      </w:r>
      <w:r>
        <w:rPr>
          <w:b/>
          <w:sz w:val="20"/>
          <w:szCs w:val="20"/>
          <w:lang w:val="kk-KZ"/>
        </w:rPr>
        <w:t>Абдикадыр</w:t>
      </w:r>
    </w:p>
    <w:p w:rsidR="00086B28" w:rsidRDefault="00396EB4" w:rsidP="00086B28">
      <w:pPr>
        <w:pStyle w:val="TableParagraph"/>
        <w:ind w:left="0" w:firstLine="709"/>
        <w:jc w:val="center"/>
        <w:rPr>
          <w:sz w:val="20"/>
          <w:szCs w:val="20"/>
          <w:lang w:val="kk-KZ"/>
        </w:rPr>
      </w:pPr>
      <w:r>
        <w:rPr>
          <w:sz w:val="20"/>
          <w:szCs w:val="20"/>
          <w:lang w:val="kk-KZ"/>
        </w:rPr>
        <w:t>«Астана»  Медицина университеті»</w:t>
      </w:r>
      <w:r w:rsidR="00086B28" w:rsidRPr="00871582">
        <w:rPr>
          <w:sz w:val="20"/>
          <w:szCs w:val="20"/>
          <w:lang w:val="kk-KZ"/>
        </w:rPr>
        <w:t xml:space="preserve"> КеАҚ, Қазақстан</w:t>
      </w:r>
    </w:p>
    <w:p w:rsidR="00086B28" w:rsidRPr="006D218C" w:rsidRDefault="00086B28" w:rsidP="00086B28">
      <w:pPr>
        <w:spacing w:after="0" w:line="240" w:lineRule="auto"/>
        <w:ind w:firstLine="709"/>
        <w:jc w:val="center"/>
        <w:rPr>
          <w:rFonts w:ascii="Times New Roman" w:eastAsia="TimesNewRomanPSMT" w:hAnsi="Times New Roman"/>
          <w:sz w:val="20"/>
          <w:szCs w:val="20"/>
          <w:lang w:val="en-US"/>
        </w:rPr>
      </w:pPr>
      <w:r w:rsidRPr="006D218C">
        <w:rPr>
          <w:rFonts w:ascii="Times New Roman" w:eastAsia="TimesNewRomanPSMT" w:hAnsi="Times New Roman"/>
          <w:sz w:val="20"/>
          <w:szCs w:val="20"/>
          <w:lang w:val="en-US"/>
        </w:rPr>
        <w:t>(</w:t>
      </w:r>
      <w:proofErr w:type="gramStart"/>
      <w:r w:rsidRPr="006D218C">
        <w:rPr>
          <w:rFonts w:ascii="Times New Roman" w:eastAsia="TimesNewRomanPSMT" w:hAnsi="Times New Roman"/>
          <w:sz w:val="20"/>
          <w:szCs w:val="20"/>
          <w:lang w:val="en-US"/>
        </w:rPr>
        <w:t>e-mail</w:t>
      </w:r>
      <w:proofErr w:type="gramEnd"/>
      <w:r w:rsidRPr="006D218C">
        <w:rPr>
          <w:rFonts w:ascii="Times New Roman" w:eastAsia="TimesNewRomanPSMT" w:hAnsi="Times New Roman"/>
          <w:sz w:val="20"/>
          <w:szCs w:val="20"/>
          <w:lang w:val="en-US"/>
        </w:rPr>
        <w:t xml:space="preserve">: </w:t>
      </w:r>
      <w:r>
        <w:rPr>
          <w:rFonts w:ascii="Times New Roman" w:eastAsia="TimesNewRomanPSMT" w:hAnsi="Times New Roman"/>
          <w:sz w:val="20"/>
          <w:szCs w:val="20"/>
          <w:lang w:val="en-US"/>
        </w:rPr>
        <w:t>zhanna.abdikadyr@yandex.kz</w:t>
      </w:r>
      <w:r w:rsidRPr="006D218C">
        <w:rPr>
          <w:rFonts w:ascii="Times New Roman" w:eastAsia="TimesNewRomanPSMT" w:hAnsi="Times New Roman"/>
          <w:sz w:val="20"/>
          <w:szCs w:val="20"/>
          <w:lang w:val="en-US"/>
        </w:rPr>
        <w:t>)</w:t>
      </w:r>
    </w:p>
    <w:p w:rsidR="00086B28" w:rsidRPr="006D218C" w:rsidRDefault="00086B28" w:rsidP="00086B28">
      <w:pPr>
        <w:spacing w:after="0" w:line="240" w:lineRule="auto"/>
        <w:ind w:firstLine="709"/>
        <w:jc w:val="center"/>
        <w:rPr>
          <w:rFonts w:ascii="Times New Roman" w:eastAsia="TimesNewRomanPSMT" w:hAnsi="Times New Roman"/>
          <w:sz w:val="20"/>
          <w:szCs w:val="20"/>
          <w:lang w:val="en-US"/>
        </w:rPr>
      </w:pPr>
    </w:p>
    <w:p w:rsidR="003C3B44" w:rsidRPr="00B27BF2" w:rsidRDefault="003C3B44" w:rsidP="003C3B44">
      <w:pPr>
        <w:spacing w:after="0" w:line="240" w:lineRule="auto"/>
        <w:ind w:firstLine="709"/>
        <w:jc w:val="both"/>
        <w:rPr>
          <w:rFonts w:ascii="Times New Roman" w:hAnsi="Times New Roman"/>
          <w:b/>
          <w:sz w:val="20"/>
          <w:szCs w:val="20"/>
        </w:rPr>
      </w:pPr>
      <w:r w:rsidRPr="006367C4">
        <w:rPr>
          <w:rFonts w:ascii="Times New Roman" w:hAnsi="Times New Roman"/>
          <w:b/>
          <w:sz w:val="20"/>
          <w:szCs w:val="20"/>
        </w:rPr>
        <w:t>Аңдатпа</w:t>
      </w:r>
    </w:p>
    <w:p w:rsidR="00363CFE" w:rsidRPr="00FC15F9" w:rsidRDefault="003C3B44" w:rsidP="00B27BF2">
      <w:pPr>
        <w:spacing w:after="0" w:line="240" w:lineRule="auto"/>
        <w:ind w:firstLine="709"/>
        <w:jc w:val="both"/>
        <w:rPr>
          <w:rFonts w:ascii="Times New Roman" w:hAnsi="Times New Roman"/>
          <w:sz w:val="20"/>
          <w:szCs w:val="20"/>
        </w:rPr>
      </w:pPr>
      <w:r w:rsidRPr="006367C4">
        <w:rPr>
          <w:rFonts w:ascii="Times New Roman" w:hAnsi="Times New Roman"/>
          <w:i/>
          <w:sz w:val="20"/>
          <w:szCs w:val="20"/>
        </w:rPr>
        <w:t>Негізгі</w:t>
      </w:r>
      <w:r w:rsidRPr="00B27BF2">
        <w:rPr>
          <w:rFonts w:ascii="Times New Roman" w:hAnsi="Times New Roman"/>
          <w:i/>
          <w:sz w:val="20"/>
          <w:szCs w:val="20"/>
        </w:rPr>
        <w:t xml:space="preserve"> </w:t>
      </w:r>
      <w:r w:rsidRPr="006367C4">
        <w:rPr>
          <w:rFonts w:ascii="Times New Roman" w:hAnsi="Times New Roman"/>
          <w:i/>
          <w:sz w:val="20"/>
          <w:szCs w:val="20"/>
        </w:rPr>
        <w:t>мә</w:t>
      </w:r>
      <w:proofErr w:type="gramStart"/>
      <w:r w:rsidRPr="006367C4">
        <w:rPr>
          <w:rFonts w:ascii="Times New Roman" w:hAnsi="Times New Roman"/>
          <w:i/>
          <w:sz w:val="20"/>
          <w:szCs w:val="20"/>
        </w:rPr>
        <w:t>селе</w:t>
      </w:r>
      <w:proofErr w:type="gramEnd"/>
      <w:r w:rsidRPr="00B27BF2">
        <w:rPr>
          <w:rFonts w:ascii="Times New Roman" w:hAnsi="Times New Roman"/>
          <w:i/>
          <w:sz w:val="20"/>
          <w:szCs w:val="20"/>
        </w:rPr>
        <w:t>:</w:t>
      </w:r>
      <w:r w:rsidR="00B27BF2" w:rsidRPr="00B27BF2">
        <w:rPr>
          <w:rFonts w:ascii="Times New Roman" w:hAnsi="Times New Roman"/>
          <w:sz w:val="20"/>
          <w:szCs w:val="20"/>
        </w:rPr>
        <w:t xml:space="preserve"> </w:t>
      </w:r>
      <w:r w:rsidR="00363CFE" w:rsidRPr="00363CFE">
        <w:rPr>
          <w:rFonts w:ascii="Times New Roman" w:hAnsi="Times New Roman"/>
          <w:sz w:val="20"/>
          <w:szCs w:val="20"/>
        </w:rPr>
        <w:t xml:space="preserve">Денсаулық сақтау мекемелерін басқарудың ерекшелігі денсаулық сақтау - бұл </w:t>
      </w:r>
      <w:proofErr w:type="gramStart"/>
      <w:r w:rsidR="00363CFE" w:rsidRPr="00363CFE">
        <w:rPr>
          <w:rFonts w:ascii="Times New Roman" w:hAnsi="Times New Roman"/>
          <w:sz w:val="20"/>
          <w:szCs w:val="20"/>
        </w:rPr>
        <w:t>бас</w:t>
      </w:r>
      <w:proofErr w:type="gramEnd"/>
      <w:r w:rsidR="00363CFE" w:rsidRPr="00363CFE">
        <w:rPr>
          <w:rFonts w:ascii="Times New Roman" w:hAnsi="Times New Roman"/>
          <w:sz w:val="20"/>
          <w:szCs w:val="20"/>
        </w:rPr>
        <w:t>қа қызмет түрлерінен айтарлықтай ерекшеленетін қызметтің ерекше саласы. Халықтың денсаулығын қорғау саласындағы аса маңызды басқарушылық міндеттердің бі</w:t>
      </w:r>
      <w:proofErr w:type="gramStart"/>
      <w:r w:rsidR="00363CFE" w:rsidRPr="00363CFE">
        <w:rPr>
          <w:rFonts w:ascii="Times New Roman" w:hAnsi="Times New Roman"/>
          <w:sz w:val="20"/>
          <w:szCs w:val="20"/>
        </w:rPr>
        <w:t>р</w:t>
      </w:r>
      <w:proofErr w:type="gramEnd"/>
      <w:r w:rsidR="00363CFE" w:rsidRPr="00363CFE">
        <w:rPr>
          <w:rFonts w:ascii="Times New Roman" w:hAnsi="Times New Roman"/>
          <w:sz w:val="20"/>
          <w:szCs w:val="20"/>
        </w:rPr>
        <w:t>і мынадай нысаналы бағдарларға қол жеткізу болып табылады: медициналық қызметтер нарығында тез өсіп келе жатқан бәсекелестік жағдайында денсаулық сақтаудың шектеулі қаржылық, материалдық, еңбек және өзге де ресурстарын тиімді пайдалану есебінен медициналық көмектің сапасы мен қолжетімділігін арттыру.</w:t>
      </w:r>
    </w:p>
    <w:p w:rsidR="00086B28" w:rsidRPr="00871582" w:rsidRDefault="00086B28" w:rsidP="00086B28">
      <w:pPr>
        <w:pStyle w:val="TableParagraph"/>
        <w:ind w:left="0" w:firstLine="709"/>
        <w:jc w:val="both"/>
        <w:rPr>
          <w:sz w:val="20"/>
          <w:szCs w:val="20"/>
          <w:lang w:val="kk-KZ"/>
        </w:rPr>
      </w:pPr>
      <w:r w:rsidRPr="003C3B44">
        <w:rPr>
          <w:i/>
          <w:sz w:val="20"/>
          <w:szCs w:val="20"/>
          <w:lang w:val="kk-KZ"/>
        </w:rPr>
        <w:t>Мақсаты:</w:t>
      </w:r>
      <w:r w:rsidRPr="00871582">
        <w:rPr>
          <w:sz w:val="20"/>
          <w:szCs w:val="20"/>
          <w:lang w:val="kk-KZ"/>
        </w:rPr>
        <w:t xml:space="preserve"> денсаулық сақтау саласындағы менеджменттің отандық және шетелдік тәжірибесін қарастыру және қорытындылау. Мақалада соңғы жылдары отандық денсаулық сақтау жүйесінде болып жатқан елеулі институционалдық өзгерістер мемлекеттік кепілдіктер бағдарламасын іске асыру кезінде медициналық қызметтердің сапасын арттыруға, медициналық көмекті қаржыландырудың бір арналы моделіне көшуге, нәтижеге бағдарланған бюджеттеу қағидаттарын енгізуге, қоғамдық маңызы бар қызметтер көрсететін әлеуметтік бағдарланған ұйымдардың қызметіне бағытталғаны атап өтілген. Жоғарыда аталған жаңалықтарды іс жүзінде іске асыру басым бағыттары үздік әлемдік практикаға сәйкес келетін денсаулық сақтау саласындағы басқару тұжырымдамасын қайта қарауды талап етеді. Ұлт денсаулығын сақтау денсаулық сақтау саласындағы мемлекеттік реттеудің стратегиялық бағдары болып табылады.</w:t>
      </w:r>
    </w:p>
    <w:p w:rsidR="00086B28" w:rsidRPr="00871582" w:rsidRDefault="00086B28" w:rsidP="00086B28">
      <w:pPr>
        <w:pStyle w:val="TableParagraph"/>
        <w:ind w:left="0" w:firstLine="709"/>
        <w:jc w:val="both"/>
        <w:rPr>
          <w:sz w:val="20"/>
          <w:szCs w:val="20"/>
          <w:lang w:val="kk-KZ"/>
        </w:rPr>
      </w:pPr>
      <w:r w:rsidRPr="003C3B44">
        <w:rPr>
          <w:i/>
          <w:sz w:val="20"/>
          <w:szCs w:val="20"/>
          <w:lang w:val="kk-KZ"/>
        </w:rPr>
        <w:t>Әдістері:</w:t>
      </w:r>
      <w:r w:rsidRPr="00871582">
        <w:rPr>
          <w:sz w:val="20"/>
          <w:szCs w:val="20"/>
          <w:lang w:val="kk-KZ"/>
        </w:rPr>
        <w:t xml:space="preserve"> мақала жазу кезінде дәстүрлі әдістер (салыстыру, сипаттау, өлшеу), зерттеудің жалпы логикалық әдістері мен тәсілдері (талдау, жалпылау және т.б.) қолданылды.</w:t>
      </w:r>
    </w:p>
    <w:p w:rsidR="00086B28" w:rsidRPr="00871582" w:rsidRDefault="00086B28" w:rsidP="003C3B44">
      <w:pPr>
        <w:pStyle w:val="TableParagraph"/>
        <w:ind w:left="0" w:firstLine="709"/>
        <w:jc w:val="both"/>
        <w:rPr>
          <w:sz w:val="20"/>
          <w:szCs w:val="20"/>
          <w:lang w:val="kk-KZ"/>
        </w:rPr>
      </w:pPr>
      <w:r w:rsidRPr="003C3B44">
        <w:rPr>
          <w:i/>
          <w:sz w:val="20"/>
          <w:szCs w:val="20"/>
          <w:lang w:val="kk-KZ"/>
        </w:rPr>
        <w:t>Нәтижелері және олардың маңыздылығы</w:t>
      </w:r>
      <w:r w:rsidRPr="00871582">
        <w:rPr>
          <w:sz w:val="20"/>
          <w:szCs w:val="20"/>
          <w:lang w:val="kk-KZ"/>
        </w:rPr>
        <w:t>: мақалада нарықтық жағдайларда денсаулық сақтау менеджменті жүйесінің негізгі теориялық негіздері мен ұйымдастырушылық-экономикалық механизмдері қарастырылған. Автор тиімді Денсаулық сақтау реформаның барлық ерте кезеңдерінде әлеуметтік - саяси жағдайды тұрақтандырудың маңызды факторы екенін айтады. Сондықтан өтпелі кезеңдегі денсаулық сақтаудағы экономикалық қатынастарды, Денсаулық сақтау мекемелерін басқарудағы инновациялық саясаттың рөлін зерттеу өзекті бола түседі. Бұл ретте денсаулық сақтау мекемелерінің жұмыс істеу тиімділігі мәселелері ерекше маңызға ие болуда, олар сайып келгенде ғылыми - техникалық прогрестің жетістіктерін, жаңа медициналық технологияларды пайдалана отырып, өндіргіш күштердің прогрессивті дамуы үшін әлеуметтік - экономикалық, ғылыми - техникалық және ұйымдық - шаруашылық алғышарттарын құрумен айқындалады.</w:t>
      </w:r>
    </w:p>
    <w:p w:rsidR="00086B28" w:rsidRPr="00871582" w:rsidRDefault="00086B28" w:rsidP="00086B28">
      <w:pPr>
        <w:pStyle w:val="TableParagraph"/>
        <w:ind w:left="0" w:firstLine="709"/>
        <w:jc w:val="both"/>
        <w:rPr>
          <w:sz w:val="20"/>
          <w:szCs w:val="20"/>
          <w:lang w:val="kk-KZ"/>
        </w:rPr>
      </w:pPr>
      <w:r w:rsidRPr="003C3B44">
        <w:rPr>
          <w:i/>
          <w:sz w:val="20"/>
          <w:szCs w:val="20"/>
          <w:lang w:val="kk-KZ"/>
        </w:rPr>
        <w:t>Түйінді сөздер</w:t>
      </w:r>
      <w:r w:rsidRPr="00871582">
        <w:rPr>
          <w:sz w:val="20"/>
          <w:szCs w:val="20"/>
          <w:lang w:val="kk-KZ"/>
        </w:rPr>
        <w:t>: Денсаулық сақтау, медициналық қызметтер, менеджмент, басқару моделі, денсаулық сақтауды басқару</w:t>
      </w:r>
    </w:p>
    <w:p w:rsidR="00086B28" w:rsidRDefault="00086B28" w:rsidP="00086B28">
      <w:pPr>
        <w:pStyle w:val="TableParagraph"/>
        <w:ind w:left="0" w:firstLine="709"/>
        <w:jc w:val="both"/>
        <w:rPr>
          <w:b/>
          <w:sz w:val="20"/>
          <w:szCs w:val="20"/>
          <w:lang w:val="kk-KZ"/>
        </w:rPr>
      </w:pPr>
    </w:p>
    <w:p w:rsidR="005E780E" w:rsidRPr="00717D71" w:rsidRDefault="005E780E" w:rsidP="005E780E">
      <w:pPr>
        <w:widowControl w:val="0"/>
        <w:autoSpaceDE w:val="0"/>
        <w:autoSpaceDN w:val="0"/>
        <w:adjustRightInd w:val="0"/>
        <w:spacing w:after="0" w:line="240" w:lineRule="auto"/>
        <w:ind w:firstLine="709"/>
        <w:jc w:val="both"/>
        <w:rPr>
          <w:rFonts w:ascii="Times New Roman" w:hAnsi="Times New Roman"/>
          <w:b/>
          <w:sz w:val="20"/>
          <w:szCs w:val="20"/>
          <w:lang w:val="kk-KZ"/>
        </w:rPr>
      </w:pPr>
      <w:r w:rsidRPr="00717D71">
        <w:rPr>
          <w:rFonts w:ascii="Times New Roman" w:hAnsi="Times New Roman"/>
          <w:b/>
          <w:sz w:val="20"/>
          <w:szCs w:val="20"/>
          <w:lang w:val="kk-KZ"/>
        </w:rPr>
        <w:t>Кіріспе</w:t>
      </w:r>
    </w:p>
    <w:p w:rsidR="005E780E" w:rsidRPr="00717D71" w:rsidRDefault="005E780E" w:rsidP="005E780E">
      <w:pPr>
        <w:widowControl w:val="0"/>
        <w:autoSpaceDE w:val="0"/>
        <w:autoSpaceDN w:val="0"/>
        <w:adjustRightInd w:val="0"/>
        <w:spacing w:after="0" w:line="240" w:lineRule="auto"/>
        <w:ind w:firstLine="709"/>
        <w:jc w:val="both"/>
        <w:rPr>
          <w:rFonts w:ascii="Times New Roman" w:hAnsi="Times New Roman"/>
          <w:sz w:val="20"/>
          <w:szCs w:val="20"/>
          <w:lang w:val="kk-KZ"/>
        </w:rPr>
      </w:pPr>
      <w:r w:rsidRPr="00717D71">
        <w:rPr>
          <w:rFonts w:ascii="Times New Roman" w:hAnsi="Times New Roman"/>
          <w:sz w:val="20"/>
          <w:szCs w:val="20"/>
          <w:lang w:val="kk-KZ"/>
        </w:rPr>
        <w:t>Тиімді Денсаулық сақтау реформаның барлық ерте кезеңдерінде әлеуметтік - саяси жағдайды тұрақтандырудың маңызды факторы болып табылады. Сондықтан өтпелі кезеңдегі денсаулық сақтаудағы экономикалық қатынастарды, Денсаулық сақтау мекемелерін басқарудағы инновациялық саясаттың рөлін зерттеу өзекті бола түседі. Сонымен бірге, зерттеуде Денсаулық сақтау мекемелерінің тиімділігі мәселелері ерекше мәнге ие болады, олар ғылыми - техникалық прогрестің жетістіктерін, жаңа медициналық технологияларды қолдана отырып, өндіргіш күштердің прогрессивті дамуы үшін әлеуметтік - экономикалық, ғылыми - техникалық және ұйымдастырушылық - экономикалық алғышарттарды құрумен анықталады.</w:t>
      </w:r>
    </w:p>
    <w:p w:rsidR="005E780E" w:rsidRDefault="005E780E" w:rsidP="005E780E">
      <w:pPr>
        <w:widowControl w:val="0"/>
        <w:autoSpaceDE w:val="0"/>
        <w:autoSpaceDN w:val="0"/>
        <w:adjustRightInd w:val="0"/>
        <w:spacing w:after="0" w:line="240" w:lineRule="auto"/>
        <w:ind w:firstLine="709"/>
        <w:jc w:val="both"/>
        <w:rPr>
          <w:rFonts w:ascii="Times New Roman" w:hAnsi="Times New Roman"/>
          <w:b/>
          <w:sz w:val="20"/>
          <w:szCs w:val="20"/>
        </w:rPr>
      </w:pPr>
      <w:r>
        <w:rPr>
          <w:rFonts w:ascii="Times New Roman" w:hAnsi="Times New Roman"/>
          <w:b/>
          <w:sz w:val="20"/>
          <w:szCs w:val="20"/>
        </w:rPr>
        <w:t>Материалдар мен әдістер</w:t>
      </w:r>
    </w:p>
    <w:p w:rsidR="00452A10" w:rsidRPr="00452A10" w:rsidRDefault="00452A10" w:rsidP="005E780E">
      <w:pPr>
        <w:widowControl w:val="0"/>
        <w:autoSpaceDE w:val="0"/>
        <w:autoSpaceDN w:val="0"/>
        <w:adjustRightInd w:val="0"/>
        <w:spacing w:after="0" w:line="240" w:lineRule="auto"/>
        <w:ind w:firstLine="709"/>
        <w:jc w:val="both"/>
        <w:rPr>
          <w:rFonts w:ascii="Times New Roman" w:hAnsi="Times New Roman"/>
          <w:sz w:val="20"/>
          <w:szCs w:val="20"/>
        </w:rPr>
      </w:pPr>
      <w:r w:rsidRPr="00452A10">
        <w:rPr>
          <w:rFonts w:ascii="Times New Roman" w:hAnsi="Times New Roman"/>
          <w:sz w:val="20"/>
          <w:szCs w:val="20"/>
        </w:rPr>
        <w:t>Нарық жағдайында денсаулық сақтау жүйесі</w:t>
      </w:r>
      <w:proofErr w:type="gramStart"/>
      <w:r w:rsidRPr="00452A10">
        <w:rPr>
          <w:rFonts w:ascii="Times New Roman" w:hAnsi="Times New Roman"/>
          <w:sz w:val="20"/>
          <w:szCs w:val="20"/>
        </w:rPr>
        <w:t>нің ж</w:t>
      </w:r>
      <w:proofErr w:type="gramEnd"/>
      <w:r w:rsidRPr="00452A10">
        <w:rPr>
          <w:rFonts w:ascii="Times New Roman" w:hAnsi="Times New Roman"/>
          <w:sz w:val="20"/>
          <w:szCs w:val="20"/>
        </w:rPr>
        <w:t>ұмыс істеуі мен басқару проблемаларын зерттеуге деген қызығушылық өткен ғасырдың 90-жылдарының екінші жартысынан бастап ерекше өзекті болды. Сонымен, JI.B. Анохин, В. В.Власов, А. және Вялков, P. M. Зелькович, Ф</w:t>
      </w:r>
      <w:r>
        <w:rPr>
          <w:rFonts w:ascii="Times New Roman" w:hAnsi="Times New Roman"/>
          <w:sz w:val="20"/>
          <w:szCs w:val="20"/>
        </w:rPr>
        <w:t>.Н. Кадыров, Ю. П. Лисицин, А.Ю</w:t>
      </w:r>
      <w:r w:rsidRPr="00452A10">
        <w:rPr>
          <w:rFonts w:ascii="Times New Roman" w:hAnsi="Times New Roman"/>
          <w:sz w:val="20"/>
          <w:szCs w:val="20"/>
        </w:rPr>
        <w:t>. Семенков, В. И. Стародубов, Н</w:t>
      </w:r>
      <w:r>
        <w:rPr>
          <w:rFonts w:ascii="Times New Roman" w:hAnsi="Times New Roman"/>
          <w:sz w:val="20"/>
          <w:szCs w:val="20"/>
        </w:rPr>
        <w:t>.Г</w:t>
      </w:r>
      <w:r w:rsidRPr="00452A10">
        <w:rPr>
          <w:rFonts w:ascii="Times New Roman" w:hAnsi="Times New Roman"/>
          <w:sz w:val="20"/>
          <w:szCs w:val="20"/>
        </w:rPr>
        <w:t>. Шамшурина, и. М. Шейман және т. б. авторлар медициналық қызметтер нарығының қалыптасу мәселелерін, оны реттеудің мемлекетті</w:t>
      </w:r>
      <w:proofErr w:type="gramStart"/>
      <w:r w:rsidRPr="00452A10">
        <w:rPr>
          <w:rFonts w:ascii="Times New Roman" w:hAnsi="Times New Roman"/>
          <w:sz w:val="20"/>
          <w:szCs w:val="20"/>
        </w:rPr>
        <w:t>к</w:t>
      </w:r>
      <w:proofErr w:type="gramEnd"/>
      <w:r w:rsidRPr="00452A10">
        <w:rPr>
          <w:rFonts w:ascii="Times New Roman" w:hAnsi="Times New Roman"/>
          <w:sz w:val="20"/>
          <w:szCs w:val="20"/>
        </w:rPr>
        <w:t xml:space="preserve"> және </w:t>
      </w:r>
      <w:proofErr w:type="gramStart"/>
      <w:r w:rsidRPr="00452A10">
        <w:rPr>
          <w:rFonts w:ascii="Times New Roman" w:hAnsi="Times New Roman"/>
          <w:sz w:val="20"/>
          <w:szCs w:val="20"/>
        </w:rPr>
        <w:t>нары</w:t>
      </w:r>
      <w:proofErr w:type="gramEnd"/>
      <w:r w:rsidRPr="00452A10">
        <w:rPr>
          <w:rFonts w:ascii="Times New Roman" w:hAnsi="Times New Roman"/>
          <w:sz w:val="20"/>
          <w:szCs w:val="20"/>
        </w:rPr>
        <w:t xml:space="preserve">қтық тетіктерінің арақатынасы мәселелерін қарастырады. </w:t>
      </w:r>
      <w:proofErr w:type="gramStart"/>
      <w:r w:rsidRPr="00452A10">
        <w:rPr>
          <w:rFonts w:ascii="Times New Roman" w:hAnsi="Times New Roman"/>
          <w:sz w:val="20"/>
          <w:szCs w:val="20"/>
        </w:rPr>
        <w:t xml:space="preserve">Прогрессивті әлемдік үрдістер контекстінде Денсаулық сақтауды жаңғыртудың басымдықтары туралы өз көзқарасы мен түсінігін қалыптастыра бастаған Қазақстан үшін өзекті Денсаулық сақтау менеджментінің проблемалық аспектілерін зерттеу В. Н.Девятко, А. А. Ақанов, М. </w:t>
      </w:r>
      <w:r>
        <w:rPr>
          <w:rFonts w:ascii="Times New Roman" w:hAnsi="Times New Roman"/>
          <w:sz w:val="20"/>
          <w:szCs w:val="20"/>
        </w:rPr>
        <w:t>К. Құлжанов, т. ш.</w:t>
      </w:r>
      <w:proofErr w:type="gramEnd"/>
      <w:r>
        <w:rPr>
          <w:rFonts w:ascii="Times New Roman" w:hAnsi="Times New Roman"/>
          <w:sz w:val="20"/>
          <w:szCs w:val="20"/>
        </w:rPr>
        <w:t xml:space="preserve"> Шарманов, Ж.А. Досқалиев, Е.</w:t>
      </w:r>
      <w:r w:rsidRPr="00452A10">
        <w:rPr>
          <w:rFonts w:ascii="Times New Roman" w:hAnsi="Times New Roman"/>
          <w:sz w:val="20"/>
          <w:szCs w:val="20"/>
        </w:rPr>
        <w:t>А. Біртанов және басқа да бі</w:t>
      </w:r>
      <w:proofErr w:type="gramStart"/>
      <w:r w:rsidRPr="00452A10">
        <w:rPr>
          <w:rFonts w:ascii="Times New Roman" w:hAnsi="Times New Roman"/>
          <w:sz w:val="20"/>
          <w:szCs w:val="20"/>
        </w:rPr>
        <w:t>р</w:t>
      </w:r>
      <w:proofErr w:type="gramEnd"/>
      <w:r w:rsidRPr="00452A10">
        <w:rPr>
          <w:rFonts w:ascii="Times New Roman" w:hAnsi="Times New Roman"/>
          <w:sz w:val="20"/>
          <w:szCs w:val="20"/>
        </w:rPr>
        <w:t>қатар еңбектерде ұсынылған. Отандық ғалымдар А. Т. Әубәкірова, Е. А. Біртанов, М. К. Томпиев, г. Ж. Доскеева, а. т. Денсаулық сақтау мекемелерінің орнықтылығы саласындағы ұйымдастырушылы</w:t>
      </w:r>
      <w:proofErr w:type="gramStart"/>
      <w:r w:rsidRPr="00452A10">
        <w:rPr>
          <w:rFonts w:ascii="Times New Roman" w:hAnsi="Times New Roman"/>
          <w:sz w:val="20"/>
          <w:szCs w:val="20"/>
        </w:rPr>
        <w:t>қ-</w:t>
      </w:r>
      <w:proofErr w:type="gramEnd"/>
      <w:r w:rsidRPr="00452A10">
        <w:rPr>
          <w:rFonts w:ascii="Times New Roman" w:hAnsi="Times New Roman"/>
          <w:sz w:val="20"/>
          <w:szCs w:val="20"/>
        </w:rPr>
        <w:t>экономикалық мәселелерді зерттеуге арналған. Шужеевой, Е. А. Никифорова, М. Қ. Нұр-Мухамед, А. Р. Төлегенова</w:t>
      </w:r>
    </w:p>
    <w:p w:rsidR="005E780E" w:rsidRDefault="00452A10" w:rsidP="00452A10">
      <w:pPr>
        <w:spacing w:after="0" w:line="240" w:lineRule="auto"/>
        <w:ind w:firstLine="709"/>
        <w:jc w:val="both"/>
        <w:rPr>
          <w:rFonts w:ascii="Times New Roman" w:hAnsi="Times New Roman"/>
          <w:b/>
          <w:sz w:val="20"/>
          <w:szCs w:val="20"/>
        </w:rPr>
      </w:pPr>
      <w:r w:rsidRPr="00452A10">
        <w:rPr>
          <w:rFonts w:ascii="Times New Roman" w:hAnsi="Times New Roman"/>
          <w:b/>
          <w:sz w:val="20"/>
          <w:szCs w:val="20"/>
        </w:rPr>
        <w:t>Нәти</w:t>
      </w:r>
      <w:r w:rsidR="005E780E">
        <w:rPr>
          <w:rFonts w:ascii="Times New Roman" w:hAnsi="Times New Roman"/>
          <w:b/>
          <w:sz w:val="20"/>
          <w:szCs w:val="20"/>
        </w:rPr>
        <w:t>желері</w:t>
      </w:r>
    </w:p>
    <w:p w:rsidR="00452A10" w:rsidRPr="00452A10" w:rsidRDefault="00452A10" w:rsidP="00452A10">
      <w:pPr>
        <w:spacing w:after="0" w:line="240" w:lineRule="auto"/>
        <w:ind w:firstLine="709"/>
        <w:jc w:val="both"/>
        <w:rPr>
          <w:rFonts w:ascii="Times New Roman" w:hAnsi="Times New Roman"/>
          <w:sz w:val="20"/>
          <w:szCs w:val="20"/>
        </w:rPr>
      </w:pPr>
      <w:r w:rsidRPr="00452A10">
        <w:rPr>
          <w:rFonts w:ascii="Times New Roman" w:hAnsi="Times New Roman"/>
          <w:sz w:val="20"/>
          <w:szCs w:val="20"/>
        </w:rPr>
        <w:t xml:space="preserve">Қазіргі уақытта отандық денсаулық сақтау үшін </w:t>
      </w:r>
      <w:proofErr w:type="gramStart"/>
      <w:r w:rsidRPr="00452A10">
        <w:rPr>
          <w:rFonts w:ascii="Times New Roman" w:hAnsi="Times New Roman"/>
          <w:sz w:val="20"/>
          <w:szCs w:val="20"/>
        </w:rPr>
        <w:t>халы</w:t>
      </w:r>
      <w:proofErr w:type="gramEnd"/>
      <w:r w:rsidRPr="00452A10">
        <w:rPr>
          <w:rFonts w:ascii="Times New Roman" w:hAnsi="Times New Roman"/>
          <w:sz w:val="20"/>
          <w:szCs w:val="20"/>
        </w:rPr>
        <w:t xml:space="preserve">ққа медициналық көмекті ұйымдастырудың тиімділігін арттыру проблемасы ерекше өзекті болып табылады. Осыған байланысты саланы ресурстық </w:t>
      </w:r>
      <w:r w:rsidRPr="00452A10">
        <w:rPr>
          <w:rFonts w:ascii="Times New Roman" w:hAnsi="Times New Roman"/>
          <w:sz w:val="20"/>
          <w:szCs w:val="20"/>
        </w:rPr>
        <w:lastRenderedPageBreak/>
        <w:t xml:space="preserve">қамтамасыз ету және қолда бар ресурстарды ұтымды пайдалану, қаржыландырудың балама көздерін дамыту, қазіргі заманғы жоғары технологиялық медициналық технологияларды енгізу үшін жағдайлар жасау және т. б. сияқты </w:t>
      </w:r>
      <w:proofErr w:type="gramStart"/>
      <w:r w:rsidRPr="00452A10">
        <w:rPr>
          <w:rFonts w:ascii="Times New Roman" w:hAnsi="Times New Roman"/>
          <w:sz w:val="20"/>
          <w:szCs w:val="20"/>
        </w:rPr>
        <w:t>м</w:t>
      </w:r>
      <w:proofErr w:type="gramEnd"/>
      <w:r w:rsidRPr="00452A10">
        <w:rPr>
          <w:rFonts w:ascii="Times New Roman" w:hAnsi="Times New Roman"/>
          <w:sz w:val="20"/>
          <w:szCs w:val="20"/>
        </w:rPr>
        <w:t>індеттердің шешімдерін табу қажет.</w:t>
      </w:r>
    </w:p>
    <w:p w:rsidR="00452A10" w:rsidRPr="00452A10" w:rsidRDefault="00452A10" w:rsidP="00452A10">
      <w:pPr>
        <w:spacing w:after="0" w:line="240" w:lineRule="auto"/>
        <w:ind w:firstLine="709"/>
        <w:jc w:val="both"/>
        <w:rPr>
          <w:rFonts w:ascii="Times New Roman" w:hAnsi="Times New Roman"/>
          <w:sz w:val="20"/>
          <w:szCs w:val="20"/>
        </w:rPr>
      </w:pPr>
      <w:r w:rsidRPr="00452A10">
        <w:rPr>
          <w:rFonts w:ascii="Times New Roman" w:hAnsi="Times New Roman"/>
          <w:sz w:val="20"/>
          <w:szCs w:val="20"/>
        </w:rPr>
        <w:t xml:space="preserve">Осы күрделі міндеттерді шешу қажеттілігі, өз кезегінде, денсаулық сақтау жүйесінің барлық буындарын және онда болып жатқан экономикалық процестерді басқарудың </w:t>
      </w:r>
      <w:proofErr w:type="gramStart"/>
      <w:r w:rsidRPr="00452A10">
        <w:rPr>
          <w:rFonts w:ascii="Times New Roman" w:hAnsi="Times New Roman"/>
          <w:sz w:val="20"/>
          <w:szCs w:val="20"/>
        </w:rPr>
        <w:t>жа</w:t>
      </w:r>
      <w:proofErr w:type="gramEnd"/>
      <w:r w:rsidRPr="00452A10">
        <w:rPr>
          <w:rFonts w:ascii="Times New Roman" w:hAnsi="Times New Roman"/>
          <w:sz w:val="20"/>
          <w:szCs w:val="20"/>
        </w:rPr>
        <w:t>ңа нысандарын, әдістері мен модельдерін, оның ішінде емдеу-алдын алу мекемесі, саласы, аумағы деңгейінде кешенді жүйелі тәсіл негізінде басқару модельдерін құруды талап етеді.</w:t>
      </w:r>
    </w:p>
    <w:p w:rsidR="00485227" w:rsidRPr="00485227" w:rsidRDefault="00485227" w:rsidP="00452A10">
      <w:pPr>
        <w:spacing w:after="0" w:line="240" w:lineRule="auto"/>
        <w:ind w:firstLine="709"/>
        <w:jc w:val="both"/>
        <w:rPr>
          <w:rFonts w:ascii="Times New Roman" w:hAnsi="Times New Roman"/>
          <w:sz w:val="20"/>
          <w:szCs w:val="20"/>
        </w:rPr>
      </w:pPr>
      <w:r w:rsidRPr="00485227">
        <w:rPr>
          <w:rFonts w:ascii="Times New Roman" w:hAnsi="Times New Roman"/>
          <w:sz w:val="20"/>
          <w:szCs w:val="20"/>
          <w:shd w:val="clear" w:color="auto" w:fill="FFFFFF"/>
        </w:rPr>
        <w:t>Денсаулық сақтауды басқаруды халықтың өмі</w:t>
      </w:r>
      <w:proofErr w:type="gramStart"/>
      <w:r w:rsidRPr="00485227">
        <w:rPr>
          <w:rFonts w:ascii="Times New Roman" w:hAnsi="Times New Roman"/>
          <w:sz w:val="20"/>
          <w:szCs w:val="20"/>
          <w:shd w:val="clear" w:color="auto" w:fill="FFFFFF"/>
        </w:rPr>
        <w:t>р</w:t>
      </w:r>
      <w:proofErr w:type="gramEnd"/>
      <w:r w:rsidRPr="00485227">
        <w:rPr>
          <w:rFonts w:ascii="Times New Roman" w:hAnsi="Times New Roman"/>
          <w:sz w:val="20"/>
          <w:szCs w:val="20"/>
          <w:shd w:val="clear" w:color="auto" w:fill="FFFFFF"/>
        </w:rPr>
        <w:t xml:space="preserve"> сүру ұзақтығын ұлғайту мақсатында денсаулық сақтаудың өзара байланысты медициналық, әлеуметтік және экономикалық міндеттерін шешу арқылы медициналық қызметтерді құруға, бөлуге және тұтынуға басқару субъектілері тарапынан мақсатты әсер ету процесі ретінде анықтауға болады.</w:t>
      </w:r>
    </w:p>
    <w:p w:rsidR="00452A10" w:rsidRDefault="00485227" w:rsidP="00452A10">
      <w:pPr>
        <w:spacing w:after="0" w:line="240" w:lineRule="auto"/>
        <w:ind w:firstLine="709"/>
        <w:jc w:val="both"/>
        <w:rPr>
          <w:rFonts w:ascii="Times New Roman" w:hAnsi="Times New Roman"/>
          <w:sz w:val="20"/>
          <w:szCs w:val="20"/>
        </w:rPr>
      </w:pPr>
      <w:r>
        <w:rPr>
          <w:rFonts w:ascii="Times New Roman" w:hAnsi="Times New Roman"/>
          <w:sz w:val="20"/>
          <w:szCs w:val="20"/>
        </w:rPr>
        <w:t>Алайда, тәжірибе д</w:t>
      </w:r>
      <w:r w:rsidR="00452A10" w:rsidRPr="00452A10">
        <w:rPr>
          <w:rFonts w:ascii="Times New Roman" w:hAnsi="Times New Roman"/>
          <w:sz w:val="20"/>
          <w:szCs w:val="20"/>
        </w:rPr>
        <w:t>енсаулық сақтау жүйесі мен оның құрылымдық компоненттерін басқарудың қолданыстағы ұйымдастырушылы</w:t>
      </w:r>
      <w:proofErr w:type="gramStart"/>
      <w:r w:rsidR="00452A10" w:rsidRPr="00452A10">
        <w:rPr>
          <w:rFonts w:ascii="Times New Roman" w:hAnsi="Times New Roman"/>
          <w:sz w:val="20"/>
          <w:szCs w:val="20"/>
        </w:rPr>
        <w:t>қ-</w:t>
      </w:r>
      <w:proofErr w:type="gramEnd"/>
      <w:r w:rsidR="00452A10" w:rsidRPr="00452A10">
        <w:rPr>
          <w:rFonts w:ascii="Times New Roman" w:hAnsi="Times New Roman"/>
          <w:sz w:val="20"/>
          <w:szCs w:val="20"/>
        </w:rPr>
        <w:t>экономикалық тетігі нақты нарықтық жағдайларға жеткілікті бейімделмегенін көрсетеді. Бұл жағдай көбінесе денсаулық сақтауды басқарудың барлық деңгейлеріндегі практикалық шешімдердің төмен тиімді</w:t>
      </w:r>
      <w:proofErr w:type="gramStart"/>
      <w:r w:rsidR="00452A10" w:rsidRPr="00452A10">
        <w:rPr>
          <w:rFonts w:ascii="Times New Roman" w:hAnsi="Times New Roman"/>
          <w:sz w:val="20"/>
          <w:szCs w:val="20"/>
        </w:rPr>
        <w:t>л</w:t>
      </w:r>
      <w:proofErr w:type="gramEnd"/>
      <w:r w:rsidR="00452A10" w:rsidRPr="00452A10">
        <w:rPr>
          <w:rFonts w:ascii="Times New Roman" w:hAnsi="Times New Roman"/>
          <w:sz w:val="20"/>
          <w:szCs w:val="20"/>
        </w:rPr>
        <w:t>ігіне байланысты. Осы тұ</w:t>
      </w:r>
      <w:proofErr w:type="gramStart"/>
      <w:r w:rsidR="00452A10" w:rsidRPr="00452A10">
        <w:rPr>
          <w:rFonts w:ascii="Times New Roman" w:hAnsi="Times New Roman"/>
          <w:sz w:val="20"/>
          <w:szCs w:val="20"/>
        </w:rPr>
        <w:t>р</w:t>
      </w:r>
      <w:proofErr w:type="gramEnd"/>
      <w:r w:rsidR="00452A10" w:rsidRPr="00452A10">
        <w:rPr>
          <w:rFonts w:ascii="Times New Roman" w:hAnsi="Times New Roman"/>
          <w:sz w:val="20"/>
          <w:szCs w:val="20"/>
        </w:rPr>
        <w:t>ғыдан алғанда, денсаулық сақтауды басқарудың ұйымдастырушылық-экономикалық тетігін реформалау жолдарын негіздеу теориялық және практикалық тұрғыдан зерттеудің өзекті бағыты болып көрінеді.</w:t>
      </w:r>
    </w:p>
    <w:p w:rsidR="00452A10" w:rsidRPr="00452A10" w:rsidRDefault="00485227" w:rsidP="00452A10">
      <w:pPr>
        <w:spacing w:after="0" w:line="240" w:lineRule="auto"/>
        <w:ind w:firstLine="709"/>
        <w:jc w:val="both"/>
        <w:rPr>
          <w:rFonts w:ascii="Times New Roman" w:hAnsi="Times New Roman"/>
          <w:sz w:val="20"/>
          <w:szCs w:val="20"/>
        </w:rPr>
      </w:pPr>
      <w:proofErr w:type="gramStart"/>
      <w:r w:rsidRPr="00485227">
        <w:rPr>
          <w:rFonts w:ascii="Times New Roman" w:hAnsi="Times New Roman"/>
          <w:sz w:val="20"/>
          <w:szCs w:val="20"/>
        </w:rPr>
        <w:t>Денсаулық сақтау ұйымдар</w:t>
      </w:r>
      <w:r>
        <w:rPr>
          <w:rFonts w:ascii="Times New Roman" w:hAnsi="Times New Roman"/>
          <w:sz w:val="20"/>
          <w:szCs w:val="20"/>
        </w:rPr>
        <w:t>ын басқару жоғары басқарушылық б</w:t>
      </w:r>
      <w:r w:rsidRPr="00485227">
        <w:rPr>
          <w:rFonts w:ascii="Times New Roman" w:hAnsi="Times New Roman"/>
          <w:sz w:val="20"/>
          <w:szCs w:val="20"/>
        </w:rPr>
        <w:t>іліктіліктің болуын, отандық денсаулық сақтау жүйесінің салалық ерекшелігін ескере отырып, басқару әдістемелерін бағдарлай және қолдана білуді болжайды. Ұйымды басқарудың әртүрлі жалпы тәсілдері бар, бірақ Денсаулық сақтау саласындағы менеджмент</w:t>
      </w:r>
      <w:proofErr w:type="gramEnd"/>
      <w:r w:rsidRPr="00485227">
        <w:rPr>
          <w:rFonts w:ascii="Times New Roman" w:hAnsi="Times New Roman"/>
          <w:sz w:val="20"/>
          <w:szCs w:val="20"/>
        </w:rPr>
        <w:t xml:space="preserve"> денсаулық сақтау жүйесінің тарихи қалыптасқан салалық ерекшеліктеріне негізделген жеке басқару тәсілдерін әзірлеуді қамтиды.</w:t>
      </w:r>
      <w:r w:rsidR="001578EE">
        <w:rPr>
          <w:rFonts w:ascii="Times New Roman" w:hAnsi="Times New Roman"/>
          <w:sz w:val="20"/>
          <w:szCs w:val="20"/>
        </w:rPr>
        <w:t xml:space="preserve"> </w:t>
      </w:r>
      <w:r w:rsidR="00452A10" w:rsidRPr="00452A10">
        <w:rPr>
          <w:rFonts w:ascii="Times New Roman" w:hAnsi="Times New Roman"/>
          <w:sz w:val="20"/>
          <w:szCs w:val="20"/>
        </w:rPr>
        <w:t>Денсаулық сақтау мекемелері басқарудың жалпы принциптерін өзгертуді немесе екпінді өзгертуді қажет етет</w:t>
      </w:r>
      <w:r w:rsidR="00A67D12">
        <w:rPr>
          <w:rFonts w:ascii="Times New Roman" w:hAnsi="Times New Roman"/>
          <w:sz w:val="20"/>
          <w:szCs w:val="20"/>
        </w:rPr>
        <w:t xml:space="preserve">ін ерекше </w:t>
      </w:r>
      <w:proofErr w:type="gramStart"/>
      <w:r w:rsidR="00A67D12">
        <w:rPr>
          <w:rFonts w:ascii="Times New Roman" w:hAnsi="Times New Roman"/>
          <w:sz w:val="20"/>
          <w:szCs w:val="20"/>
        </w:rPr>
        <w:t>сипаттамалар</w:t>
      </w:r>
      <w:proofErr w:type="gramEnd"/>
      <w:r w:rsidR="00A67D12">
        <w:rPr>
          <w:rFonts w:ascii="Times New Roman" w:hAnsi="Times New Roman"/>
          <w:sz w:val="20"/>
          <w:szCs w:val="20"/>
        </w:rPr>
        <w:t>ға ие. [1]</w:t>
      </w:r>
    </w:p>
    <w:p w:rsidR="001578EE" w:rsidRPr="001578EE" w:rsidRDefault="001578EE" w:rsidP="001578EE">
      <w:pPr>
        <w:spacing w:after="0" w:line="240" w:lineRule="auto"/>
        <w:ind w:firstLine="709"/>
        <w:jc w:val="both"/>
        <w:rPr>
          <w:rFonts w:ascii="Times New Roman" w:hAnsi="Times New Roman"/>
          <w:sz w:val="20"/>
          <w:szCs w:val="20"/>
        </w:rPr>
      </w:pPr>
      <w:r w:rsidRPr="001578EE">
        <w:rPr>
          <w:rFonts w:ascii="Times New Roman" w:hAnsi="Times New Roman"/>
          <w:sz w:val="20"/>
          <w:szCs w:val="20"/>
        </w:rPr>
        <w:t>Денсаулық сақтау мекемелерінің қызметінің ерекшелігіне байланысты және оларды басқару процесіне әсер ететін негізгі белгілерінің ішінде мыналарды атап өткен жөн:</w:t>
      </w:r>
    </w:p>
    <w:p w:rsidR="00452A10" w:rsidRPr="00452A10" w:rsidRDefault="001578EE" w:rsidP="001578EE">
      <w:pPr>
        <w:spacing w:after="0" w:line="240" w:lineRule="auto"/>
        <w:ind w:firstLine="709"/>
        <w:jc w:val="both"/>
        <w:rPr>
          <w:rFonts w:ascii="Times New Roman" w:hAnsi="Times New Roman"/>
          <w:sz w:val="20"/>
          <w:szCs w:val="20"/>
        </w:rPr>
      </w:pPr>
      <w:r w:rsidRPr="001578EE">
        <w:rPr>
          <w:rFonts w:ascii="Times New Roman" w:hAnsi="Times New Roman"/>
          <w:sz w:val="20"/>
          <w:szCs w:val="20"/>
        </w:rPr>
        <w:t>- қызметтің сапасы мен нә</w:t>
      </w:r>
      <w:r>
        <w:rPr>
          <w:rFonts w:ascii="Times New Roman" w:hAnsi="Times New Roman"/>
          <w:sz w:val="20"/>
          <w:szCs w:val="20"/>
        </w:rPr>
        <w:t>тижелілігін анықтаудың қиындығы</w:t>
      </w:r>
      <w:r w:rsidR="00452A10" w:rsidRPr="00452A10">
        <w:rPr>
          <w:rFonts w:ascii="Times New Roman" w:hAnsi="Times New Roman"/>
          <w:sz w:val="20"/>
          <w:szCs w:val="20"/>
        </w:rPr>
        <w:t xml:space="preserve">; </w:t>
      </w:r>
    </w:p>
    <w:p w:rsidR="00452A10" w:rsidRPr="00452A10" w:rsidRDefault="00452A10" w:rsidP="00452A10">
      <w:pPr>
        <w:spacing w:after="0" w:line="240" w:lineRule="auto"/>
        <w:ind w:firstLine="709"/>
        <w:jc w:val="both"/>
        <w:rPr>
          <w:rFonts w:ascii="Times New Roman" w:hAnsi="Times New Roman"/>
          <w:sz w:val="20"/>
          <w:szCs w:val="20"/>
        </w:rPr>
      </w:pPr>
      <w:r w:rsidRPr="00452A10">
        <w:rPr>
          <w:rFonts w:ascii="Times New Roman" w:hAnsi="Times New Roman"/>
          <w:sz w:val="20"/>
          <w:szCs w:val="20"/>
        </w:rPr>
        <w:t xml:space="preserve">- жиі шұғыл және шұғыл </w:t>
      </w:r>
      <w:proofErr w:type="gramStart"/>
      <w:r w:rsidRPr="00452A10">
        <w:rPr>
          <w:rFonts w:ascii="Times New Roman" w:hAnsi="Times New Roman"/>
          <w:sz w:val="20"/>
          <w:szCs w:val="20"/>
        </w:rPr>
        <w:t>сипат</w:t>
      </w:r>
      <w:proofErr w:type="gramEnd"/>
      <w:r w:rsidRPr="00452A10">
        <w:rPr>
          <w:rFonts w:ascii="Times New Roman" w:hAnsi="Times New Roman"/>
          <w:sz w:val="20"/>
          <w:szCs w:val="20"/>
        </w:rPr>
        <w:t xml:space="preserve">қа ие негізгі қызметтің жоғары мамандануы; </w:t>
      </w:r>
    </w:p>
    <w:p w:rsidR="00452A10" w:rsidRPr="00452A10" w:rsidRDefault="00452A10" w:rsidP="00452A10">
      <w:pPr>
        <w:spacing w:after="0" w:line="240" w:lineRule="auto"/>
        <w:ind w:firstLine="709"/>
        <w:jc w:val="both"/>
        <w:rPr>
          <w:rFonts w:ascii="Times New Roman" w:hAnsi="Times New Roman"/>
          <w:sz w:val="20"/>
          <w:szCs w:val="20"/>
        </w:rPr>
      </w:pPr>
      <w:r w:rsidRPr="00452A10">
        <w:rPr>
          <w:rFonts w:ascii="Times New Roman" w:hAnsi="Times New Roman"/>
          <w:sz w:val="20"/>
          <w:szCs w:val="20"/>
        </w:rPr>
        <w:t>- белгісізді</w:t>
      </w:r>
      <w:proofErr w:type="gramStart"/>
      <w:r w:rsidRPr="00452A10">
        <w:rPr>
          <w:rFonts w:ascii="Times New Roman" w:hAnsi="Times New Roman"/>
          <w:sz w:val="20"/>
          <w:szCs w:val="20"/>
        </w:rPr>
        <w:t>к</w:t>
      </w:r>
      <w:proofErr w:type="gramEnd"/>
      <w:r w:rsidRPr="00452A10">
        <w:rPr>
          <w:rFonts w:ascii="Times New Roman" w:hAnsi="Times New Roman"/>
          <w:sz w:val="20"/>
          <w:szCs w:val="20"/>
        </w:rPr>
        <w:t xml:space="preserve"> пен қателікке құқықтың болмауы; </w:t>
      </w:r>
    </w:p>
    <w:p w:rsidR="00452A10" w:rsidRPr="00452A10" w:rsidRDefault="00452A10" w:rsidP="00452A10">
      <w:pPr>
        <w:spacing w:after="0" w:line="240" w:lineRule="auto"/>
        <w:ind w:firstLine="709"/>
        <w:jc w:val="both"/>
        <w:rPr>
          <w:rFonts w:ascii="Times New Roman" w:hAnsi="Times New Roman"/>
          <w:sz w:val="20"/>
          <w:szCs w:val="20"/>
        </w:rPr>
      </w:pPr>
      <w:r w:rsidRPr="00452A10">
        <w:rPr>
          <w:rFonts w:ascii="Times New Roman" w:hAnsi="Times New Roman"/>
          <w:sz w:val="20"/>
          <w:szCs w:val="20"/>
        </w:rPr>
        <w:t>- әртүрлі бө</w:t>
      </w:r>
      <w:proofErr w:type="gramStart"/>
      <w:r w:rsidRPr="00452A10">
        <w:rPr>
          <w:rFonts w:ascii="Times New Roman" w:hAnsi="Times New Roman"/>
          <w:sz w:val="20"/>
          <w:szCs w:val="20"/>
        </w:rPr>
        <w:t>л</w:t>
      </w:r>
      <w:proofErr w:type="gramEnd"/>
      <w:r w:rsidRPr="00452A10">
        <w:rPr>
          <w:rFonts w:ascii="Times New Roman" w:hAnsi="Times New Roman"/>
          <w:sz w:val="20"/>
          <w:szCs w:val="20"/>
        </w:rPr>
        <w:t xml:space="preserve">імшелердің жұмысын тығыз үйлестіру қажеттілігі; </w:t>
      </w:r>
    </w:p>
    <w:p w:rsidR="00452A10" w:rsidRPr="00452A10" w:rsidRDefault="00452A10" w:rsidP="00452A10">
      <w:pPr>
        <w:spacing w:after="0" w:line="240" w:lineRule="auto"/>
        <w:ind w:firstLine="709"/>
        <w:jc w:val="both"/>
        <w:rPr>
          <w:rFonts w:ascii="Times New Roman" w:hAnsi="Times New Roman"/>
          <w:sz w:val="20"/>
          <w:szCs w:val="20"/>
        </w:rPr>
      </w:pPr>
      <w:r w:rsidRPr="00452A10">
        <w:rPr>
          <w:rFonts w:ascii="Times New Roman" w:hAnsi="Times New Roman"/>
          <w:sz w:val="20"/>
          <w:szCs w:val="20"/>
        </w:rPr>
        <w:t>- Денсаулық сақтау мекемелерінің әкімшілігі тарапынан жұмыс көлемі мен шығындарды анықтауға тікелей әсер ететін дә</w:t>
      </w:r>
      <w:proofErr w:type="gramStart"/>
      <w:r w:rsidRPr="00452A10">
        <w:rPr>
          <w:rFonts w:ascii="Times New Roman" w:hAnsi="Times New Roman"/>
          <w:sz w:val="20"/>
          <w:szCs w:val="20"/>
        </w:rPr>
        <w:t>р</w:t>
      </w:r>
      <w:proofErr w:type="gramEnd"/>
      <w:r w:rsidRPr="00452A10">
        <w:rPr>
          <w:rFonts w:ascii="Times New Roman" w:hAnsi="Times New Roman"/>
          <w:sz w:val="20"/>
          <w:szCs w:val="20"/>
        </w:rPr>
        <w:t xml:space="preserve">ігерлердің қызметін бақылау қажеттілігі; </w:t>
      </w:r>
    </w:p>
    <w:p w:rsidR="00452A10" w:rsidRDefault="00452A10" w:rsidP="00452A10">
      <w:pPr>
        <w:spacing w:after="0" w:line="240" w:lineRule="auto"/>
        <w:ind w:firstLine="709"/>
        <w:jc w:val="both"/>
        <w:rPr>
          <w:rFonts w:ascii="Times New Roman" w:hAnsi="Times New Roman"/>
          <w:sz w:val="20"/>
          <w:szCs w:val="20"/>
        </w:rPr>
      </w:pPr>
      <w:r w:rsidRPr="00452A10">
        <w:rPr>
          <w:rFonts w:ascii="Times New Roman" w:hAnsi="Times New Roman"/>
          <w:sz w:val="20"/>
          <w:szCs w:val="20"/>
        </w:rPr>
        <w:t>- жұмысты үйлестірудің және көптеген медициналық мекемелерде қосарланған бағ</w:t>
      </w:r>
      <w:proofErr w:type="gramStart"/>
      <w:r w:rsidRPr="00452A10">
        <w:rPr>
          <w:rFonts w:ascii="Times New Roman" w:hAnsi="Times New Roman"/>
          <w:sz w:val="20"/>
          <w:szCs w:val="20"/>
        </w:rPr>
        <w:t>ыну</w:t>
      </w:r>
      <w:proofErr w:type="gramEnd"/>
      <w:r w:rsidRPr="00452A10">
        <w:rPr>
          <w:rFonts w:ascii="Times New Roman" w:hAnsi="Times New Roman"/>
          <w:sz w:val="20"/>
          <w:szCs w:val="20"/>
        </w:rPr>
        <w:t>ға байланысты өкілеттіктер мен жауап</w:t>
      </w:r>
      <w:r w:rsidR="00A67D12">
        <w:rPr>
          <w:rFonts w:ascii="Times New Roman" w:hAnsi="Times New Roman"/>
          <w:sz w:val="20"/>
          <w:szCs w:val="20"/>
        </w:rPr>
        <w:t>кершілікті бөлудің қиындығы. [2]</w:t>
      </w:r>
    </w:p>
    <w:p w:rsidR="0018200C" w:rsidRDefault="0018200C" w:rsidP="006D218C">
      <w:pPr>
        <w:widowControl w:val="0"/>
        <w:autoSpaceDE w:val="0"/>
        <w:autoSpaceDN w:val="0"/>
        <w:adjustRightInd w:val="0"/>
        <w:spacing w:after="0" w:line="240" w:lineRule="auto"/>
        <w:ind w:firstLine="709"/>
        <w:jc w:val="both"/>
        <w:rPr>
          <w:rFonts w:ascii="Times New Roman" w:hAnsi="Times New Roman"/>
          <w:sz w:val="20"/>
          <w:szCs w:val="20"/>
        </w:rPr>
      </w:pPr>
      <w:r w:rsidRPr="0018200C">
        <w:rPr>
          <w:rFonts w:ascii="Times New Roman" w:hAnsi="Times New Roman"/>
          <w:sz w:val="20"/>
          <w:szCs w:val="20"/>
        </w:rPr>
        <w:t>Денсаулық сақтау мекемелерінің ерекшеліг</w:t>
      </w:r>
      <w:proofErr w:type="gramStart"/>
      <w:r w:rsidRPr="0018200C">
        <w:rPr>
          <w:rFonts w:ascii="Times New Roman" w:hAnsi="Times New Roman"/>
          <w:sz w:val="20"/>
          <w:szCs w:val="20"/>
        </w:rPr>
        <w:t>і-</w:t>
      </w:r>
      <w:proofErr w:type="gramEnd"/>
      <w:r w:rsidRPr="0018200C">
        <w:rPr>
          <w:rFonts w:ascii="Times New Roman" w:hAnsi="Times New Roman"/>
          <w:sz w:val="20"/>
          <w:szCs w:val="20"/>
        </w:rPr>
        <w:t>аталған белгілердің бір уақытта пайда болуы, бұл олардың әрқайсысының маңыздылығын арттырады. Мамандар қазіргі қоғамның үш саласына (мемлекеттік, жеке және коммерциялық емес) сәйкес келетін денсаулық сақтау мекемелерінің үш тү</w:t>
      </w:r>
      <w:proofErr w:type="gramStart"/>
      <w:r w:rsidRPr="0018200C">
        <w:rPr>
          <w:rFonts w:ascii="Times New Roman" w:hAnsi="Times New Roman"/>
          <w:sz w:val="20"/>
          <w:szCs w:val="20"/>
        </w:rPr>
        <w:t>р</w:t>
      </w:r>
      <w:proofErr w:type="gramEnd"/>
      <w:r w:rsidRPr="0018200C">
        <w:rPr>
          <w:rFonts w:ascii="Times New Roman" w:hAnsi="Times New Roman"/>
          <w:sz w:val="20"/>
          <w:szCs w:val="20"/>
        </w:rPr>
        <w:t>ін ажыратады, олардың әрқайсысының басқару саласында өзіндік ерекшеліктері бар.</w:t>
      </w:r>
    </w:p>
    <w:p w:rsidR="0018200C" w:rsidRPr="0018200C" w:rsidRDefault="005E780E" w:rsidP="0018200C">
      <w:pPr>
        <w:pStyle w:val="Default"/>
        <w:ind w:firstLine="709"/>
        <w:jc w:val="both"/>
        <w:rPr>
          <w:rFonts w:eastAsia="Calibri"/>
          <w:b/>
          <w:sz w:val="20"/>
          <w:szCs w:val="20"/>
        </w:rPr>
      </w:pPr>
      <w:r>
        <w:rPr>
          <w:rFonts w:eastAsia="Calibri"/>
          <w:b/>
          <w:sz w:val="20"/>
          <w:szCs w:val="20"/>
        </w:rPr>
        <w:t>Талқылау</w:t>
      </w:r>
    </w:p>
    <w:p w:rsidR="0018200C" w:rsidRPr="0018200C" w:rsidRDefault="0018200C" w:rsidP="0018200C">
      <w:pPr>
        <w:pStyle w:val="Default"/>
        <w:ind w:firstLine="709"/>
        <w:jc w:val="both"/>
        <w:rPr>
          <w:rFonts w:eastAsia="Calibri"/>
          <w:sz w:val="20"/>
          <w:szCs w:val="20"/>
        </w:rPr>
      </w:pPr>
      <w:r w:rsidRPr="0018200C">
        <w:rPr>
          <w:rFonts w:eastAsia="Calibri"/>
          <w:sz w:val="20"/>
          <w:szCs w:val="20"/>
        </w:rPr>
        <w:t xml:space="preserve">Денсаулық сақтау мемлекеттің экономикалық дамуында аса маңызды </w:t>
      </w:r>
      <w:proofErr w:type="gramStart"/>
      <w:r w:rsidRPr="0018200C">
        <w:rPr>
          <w:rFonts w:eastAsia="Calibri"/>
          <w:sz w:val="20"/>
          <w:szCs w:val="20"/>
        </w:rPr>
        <w:t>р</w:t>
      </w:r>
      <w:proofErr w:type="gramEnd"/>
      <w:r w:rsidRPr="0018200C">
        <w:rPr>
          <w:rFonts w:eastAsia="Calibri"/>
          <w:sz w:val="20"/>
          <w:szCs w:val="20"/>
        </w:rPr>
        <w:t>өл атқаратын, еңбек ресурстарының өсімін молайту мен сапасын қамтамасыз ететін, әлеуметтік-экономикалық өсу үшін база жасайтын өмір сүру деңгейі мен сапасының ажырамас құрамдас бөлігі болып табылады.</w:t>
      </w:r>
    </w:p>
    <w:p w:rsidR="0018200C" w:rsidRPr="0018200C" w:rsidRDefault="0018200C" w:rsidP="0018200C">
      <w:pPr>
        <w:pStyle w:val="Default"/>
        <w:ind w:firstLine="709"/>
        <w:jc w:val="both"/>
        <w:rPr>
          <w:rFonts w:eastAsia="Calibri"/>
          <w:sz w:val="20"/>
          <w:szCs w:val="20"/>
        </w:rPr>
      </w:pPr>
      <w:r w:rsidRPr="0018200C">
        <w:rPr>
          <w:rFonts w:eastAsia="Calibri"/>
          <w:sz w:val="20"/>
          <w:szCs w:val="20"/>
        </w:rPr>
        <w:t>Денсаулық сақтау-бұл әрбі</w:t>
      </w:r>
      <w:proofErr w:type="gramStart"/>
      <w:r w:rsidRPr="0018200C">
        <w:rPr>
          <w:rFonts w:eastAsia="Calibri"/>
          <w:sz w:val="20"/>
          <w:szCs w:val="20"/>
        </w:rPr>
        <w:t>р</w:t>
      </w:r>
      <w:proofErr w:type="gramEnd"/>
      <w:r w:rsidRPr="0018200C">
        <w:rPr>
          <w:rFonts w:eastAsia="Calibri"/>
          <w:sz w:val="20"/>
          <w:szCs w:val="20"/>
        </w:rPr>
        <w:t xml:space="preserve"> жеке адамның және жалпы халықтың денсаулық деңгейін сақтау және арттыру мақсатында әлеуметтік-экономикалық және медициналық </w:t>
      </w:r>
      <w:r w:rsidR="00A67D12">
        <w:rPr>
          <w:rFonts w:eastAsia="Calibri"/>
          <w:sz w:val="20"/>
          <w:szCs w:val="20"/>
        </w:rPr>
        <w:t>іс-шаралардың күрделі жүйесі. [3</w:t>
      </w:r>
      <w:r w:rsidRPr="0018200C">
        <w:rPr>
          <w:rFonts w:eastAsia="Calibri"/>
          <w:sz w:val="20"/>
          <w:szCs w:val="20"/>
        </w:rPr>
        <w:t>]</w:t>
      </w:r>
    </w:p>
    <w:p w:rsidR="0018200C" w:rsidRPr="0018200C" w:rsidRDefault="005E780E" w:rsidP="0018200C">
      <w:pPr>
        <w:pStyle w:val="Default"/>
        <w:ind w:firstLine="709"/>
        <w:jc w:val="both"/>
        <w:rPr>
          <w:rFonts w:eastAsia="Calibri"/>
          <w:sz w:val="20"/>
          <w:szCs w:val="20"/>
        </w:rPr>
      </w:pPr>
      <w:proofErr w:type="gramStart"/>
      <w:r>
        <w:rPr>
          <w:rFonts w:eastAsia="Calibri"/>
          <w:sz w:val="20"/>
          <w:szCs w:val="20"/>
        </w:rPr>
        <w:t>«Денсаулық сақтау» ұғымы «медицина»</w:t>
      </w:r>
      <w:r w:rsidR="0018200C" w:rsidRPr="0018200C">
        <w:rPr>
          <w:rFonts w:eastAsia="Calibri"/>
          <w:sz w:val="20"/>
          <w:szCs w:val="20"/>
        </w:rPr>
        <w:t xml:space="preserve"> ұғымына оның әлеуметтік, ұйымдастырушылық, нормативтік функциясы ретінде енеді. Демек, Денсаулық сақтау медицинаның және бүкіл қоғамның, мемлекеттің әлеуметтік, әлеуметтік функциясы ретінде саралануы керек, яғни ол денсаулықты сақтау және нығайту үшін қоғам мен медицинаның әлеуметтік функциясы бо</w:t>
      </w:r>
      <w:r w:rsidR="00A67D12">
        <w:rPr>
          <w:rFonts w:eastAsia="Calibri"/>
          <w:sz w:val="20"/>
          <w:szCs w:val="20"/>
        </w:rPr>
        <w:t>лып табылады</w:t>
      </w:r>
      <w:proofErr w:type="gramEnd"/>
      <w:r w:rsidR="00A67D12">
        <w:rPr>
          <w:rFonts w:eastAsia="Calibri"/>
          <w:sz w:val="20"/>
          <w:szCs w:val="20"/>
        </w:rPr>
        <w:t>. [</w:t>
      </w:r>
      <w:proofErr w:type="gramStart"/>
      <w:r w:rsidR="00A67D12">
        <w:rPr>
          <w:rFonts w:eastAsia="Calibri"/>
          <w:sz w:val="20"/>
          <w:szCs w:val="20"/>
        </w:rPr>
        <w:t>4</w:t>
      </w:r>
      <w:r w:rsidR="0018200C" w:rsidRPr="0018200C">
        <w:rPr>
          <w:rFonts w:eastAsia="Calibri"/>
          <w:sz w:val="20"/>
          <w:szCs w:val="20"/>
        </w:rPr>
        <w:t>]</w:t>
      </w:r>
      <w:proofErr w:type="gramEnd"/>
    </w:p>
    <w:p w:rsidR="0018200C" w:rsidRPr="0018200C" w:rsidRDefault="0018200C" w:rsidP="0018200C">
      <w:pPr>
        <w:pStyle w:val="Default"/>
        <w:ind w:firstLine="709"/>
        <w:jc w:val="both"/>
        <w:rPr>
          <w:rFonts w:eastAsia="Calibri"/>
          <w:sz w:val="20"/>
          <w:szCs w:val="20"/>
        </w:rPr>
      </w:pPr>
      <w:r w:rsidRPr="0018200C">
        <w:rPr>
          <w:rFonts w:eastAsia="Calibri"/>
          <w:sz w:val="20"/>
          <w:szCs w:val="20"/>
        </w:rPr>
        <w:t xml:space="preserve">Отандық денсаулық сақтау жүйесін дамытудың қазіргі кезеңі, ең алдымен, оны реформалаумен белгіленеді, оның басты қозғаушы күші Ұлттық денсаулық сақтау жүйесі проблемаларының кешені болып табылады. Отандық денсаулық сақтауды реформалаудың негізгі себептері тиімділік </w:t>
      </w:r>
      <w:proofErr w:type="gramStart"/>
      <w:r w:rsidRPr="0018200C">
        <w:rPr>
          <w:rFonts w:eastAsia="Calibri"/>
          <w:sz w:val="20"/>
          <w:szCs w:val="20"/>
        </w:rPr>
        <w:t>к</w:t>
      </w:r>
      <w:proofErr w:type="gramEnd"/>
      <w:r w:rsidRPr="0018200C">
        <w:rPr>
          <w:rFonts w:eastAsia="Calibri"/>
          <w:sz w:val="20"/>
          <w:szCs w:val="20"/>
        </w:rPr>
        <w:t>өрсеткіштерінің төмендігі және адамдардың қанағаттанушылығының төмендігі болды.</w:t>
      </w:r>
    </w:p>
    <w:p w:rsidR="0018200C" w:rsidRPr="0018200C" w:rsidRDefault="0018200C" w:rsidP="0018200C">
      <w:pPr>
        <w:pStyle w:val="Default"/>
        <w:ind w:firstLine="567"/>
        <w:jc w:val="both"/>
        <w:rPr>
          <w:sz w:val="20"/>
          <w:szCs w:val="20"/>
          <w:lang w:val="kk-KZ"/>
        </w:rPr>
      </w:pPr>
      <w:r w:rsidRPr="0018200C">
        <w:rPr>
          <w:sz w:val="20"/>
          <w:szCs w:val="20"/>
          <w:lang w:val="kk-KZ"/>
        </w:rPr>
        <w:t>Менеджменттің кө</w:t>
      </w:r>
      <w:r>
        <w:rPr>
          <w:sz w:val="20"/>
          <w:szCs w:val="20"/>
          <w:lang w:val="kk-KZ"/>
        </w:rPr>
        <w:t>птеген анықтамалары бар, бірақ д</w:t>
      </w:r>
      <w:r w:rsidRPr="0018200C">
        <w:rPr>
          <w:sz w:val="20"/>
          <w:szCs w:val="20"/>
          <w:lang w:val="kk-KZ"/>
        </w:rPr>
        <w:t>енсаулық сақтау саласына қатысты менеджмент адами, материалдық және медициналық – технологиялық ресурстарды тиімді пайдалану арқылы денсаулық сақтау процестерін басқарудағы мақсаттарға қол жеткізу ретінде анықталады.</w:t>
      </w:r>
    </w:p>
    <w:p w:rsidR="0018200C" w:rsidRPr="0018200C" w:rsidRDefault="0018200C" w:rsidP="0018200C">
      <w:pPr>
        <w:pStyle w:val="Default"/>
        <w:ind w:firstLine="567"/>
        <w:jc w:val="both"/>
        <w:rPr>
          <w:sz w:val="20"/>
          <w:szCs w:val="20"/>
          <w:lang w:val="kk-KZ"/>
        </w:rPr>
      </w:pPr>
      <w:r w:rsidRPr="0018200C">
        <w:rPr>
          <w:sz w:val="20"/>
          <w:szCs w:val="20"/>
          <w:lang w:val="kk-KZ"/>
        </w:rPr>
        <w:t xml:space="preserve">Әлемде денсаулық сақтауды ұйымдастырудың қандай да бір әмбебап тиімді моделі жоқ. Әртүрлі елдерде Денсаулық сақтау жүйелері орталықтандыру, реттеу деңгейі, жеке сақтандырудың рөлі және т. б. бойынша ерекшеленеді. </w:t>
      </w:r>
    </w:p>
    <w:p w:rsidR="006D218C" w:rsidRPr="00717D71" w:rsidRDefault="0018200C" w:rsidP="0018200C">
      <w:pPr>
        <w:pStyle w:val="Default"/>
        <w:ind w:firstLine="567"/>
        <w:jc w:val="both"/>
        <w:rPr>
          <w:sz w:val="20"/>
          <w:szCs w:val="20"/>
          <w:lang w:val="kk-KZ"/>
        </w:rPr>
      </w:pPr>
      <w:r w:rsidRPr="00717D71">
        <w:rPr>
          <w:sz w:val="20"/>
          <w:szCs w:val="20"/>
          <w:lang w:val="kk-KZ"/>
        </w:rPr>
        <w:t>Денсаулық сақтауды басқару модельдерінің үш негізгі түрі бар: бюджеттік қаржыландыру жүйесі бар мемлекеттік, әлеуметтік сақтандыру және нарықты реттеу қағидаттарына негізделген сақтандыру және жеке медициналық сақтандыруды қолдана отырып, нарық қағидаттарына негізделген жеке</w:t>
      </w:r>
      <w:r w:rsidR="006D218C" w:rsidRPr="00717D71">
        <w:rPr>
          <w:sz w:val="20"/>
          <w:szCs w:val="20"/>
          <w:lang w:val="kk-KZ"/>
        </w:rPr>
        <w:t>.</w:t>
      </w:r>
    </w:p>
    <w:p w:rsidR="006D218C" w:rsidRDefault="006D218C" w:rsidP="006D218C">
      <w:pPr>
        <w:pStyle w:val="Default"/>
        <w:ind w:firstLine="707"/>
        <w:jc w:val="both"/>
        <w:rPr>
          <w:sz w:val="20"/>
          <w:szCs w:val="20"/>
          <w:lang w:val="kk-KZ"/>
        </w:rPr>
      </w:pPr>
    </w:p>
    <w:p w:rsidR="001578EE" w:rsidRDefault="001578EE" w:rsidP="006D218C">
      <w:pPr>
        <w:pStyle w:val="Default"/>
        <w:ind w:firstLine="707"/>
        <w:jc w:val="both"/>
        <w:rPr>
          <w:sz w:val="20"/>
          <w:szCs w:val="20"/>
          <w:lang w:val="kk-KZ"/>
        </w:rPr>
      </w:pPr>
    </w:p>
    <w:p w:rsidR="001578EE" w:rsidRPr="00717D71" w:rsidRDefault="001578EE" w:rsidP="006D218C">
      <w:pPr>
        <w:pStyle w:val="Default"/>
        <w:ind w:firstLine="707"/>
        <w:jc w:val="both"/>
        <w:rPr>
          <w:sz w:val="20"/>
          <w:szCs w:val="20"/>
          <w:lang w:val="kk-KZ"/>
        </w:rPr>
      </w:pPr>
    </w:p>
    <w:p w:rsidR="006D218C" w:rsidRPr="00717D71" w:rsidRDefault="006D218C" w:rsidP="006D218C">
      <w:pPr>
        <w:pStyle w:val="Default"/>
        <w:ind w:firstLine="707"/>
        <w:jc w:val="both"/>
        <w:rPr>
          <w:sz w:val="20"/>
          <w:szCs w:val="20"/>
          <w:lang w:val="kk-KZ"/>
        </w:rPr>
      </w:pPr>
      <w:r w:rsidRPr="006D218C">
        <w:rPr>
          <w:noProof/>
          <w:sz w:val="20"/>
          <w:szCs w:val="20"/>
          <w:lang w:eastAsia="ru-RU"/>
        </w:rPr>
        <w:lastRenderedPageBreak/>
        <mc:AlternateContent>
          <mc:Choice Requires="wps">
            <w:drawing>
              <wp:anchor distT="0" distB="0" distL="114300" distR="114300" simplePos="0" relativeHeight="251659264" behindDoc="0" locked="0" layoutInCell="1" allowOverlap="1" wp14:anchorId="425C5074" wp14:editId="6A874011">
                <wp:simplePos x="0" y="0"/>
                <wp:positionH relativeFrom="column">
                  <wp:posOffset>683707</wp:posOffset>
                </wp:positionH>
                <wp:positionV relativeFrom="paragraph">
                  <wp:posOffset>42670</wp:posOffset>
                </wp:positionV>
                <wp:extent cx="4653280" cy="377780"/>
                <wp:effectExtent l="0" t="0" r="13970" b="22860"/>
                <wp:wrapNone/>
                <wp:docPr id="10" name="Прямоугольник 10"/>
                <wp:cNvGraphicFramePr/>
                <a:graphic xmlns:a="http://schemas.openxmlformats.org/drawingml/2006/main">
                  <a:graphicData uri="http://schemas.microsoft.com/office/word/2010/wordprocessingShape">
                    <wps:wsp>
                      <wps:cNvSpPr/>
                      <wps:spPr>
                        <a:xfrm>
                          <a:off x="0" y="0"/>
                          <a:ext cx="4653280" cy="37778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606C" w:rsidRPr="000C6CD3" w:rsidRDefault="001B606C" w:rsidP="006D218C">
                            <w:pPr>
                              <w:spacing w:after="0" w:line="240" w:lineRule="auto"/>
                              <w:jc w:val="center"/>
                              <w:rPr>
                                <w:rFonts w:ascii="Times New Roman" w:hAnsi="Times New Roman"/>
                                <w:sz w:val="20"/>
                                <w:szCs w:val="20"/>
                              </w:rPr>
                            </w:pPr>
                            <w:r w:rsidRPr="0018200C">
                              <w:rPr>
                                <w:rFonts w:ascii="Times New Roman" w:hAnsi="Times New Roman"/>
                                <w:sz w:val="20"/>
                                <w:szCs w:val="20"/>
                              </w:rPr>
                              <w:t>Денсаулық сақтауды басқару модельдері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left:0;text-align:left;margin-left:53.85pt;margin-top:3.35pt;width:366.4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" fillcolor="white [3201]" strokecolor="black [3213]" strokeweight="1pt">
                <v:textbox>
                  <w:txbxContent>
                    <w:p w:rsidR="001B606C" w:rsidRPr="000C6CD3" w:rsidRDefault="001B606C" w:rsidP="006D218C">
                      <w:pPr>
                        <w:spacing w:after="0" w:line="240" w:lineRule="auto"/>
                        <w:jc w:val="center"/>
                        <w:rPr>
                          <w:rFonts w:ascii="Times New Roman" w:hAnsi="Times New Roman"/>
                          <w:sz w:val="20"/>
                          <w:szCs w:val="20"/>
                        </w:rPr>
                      </w:pPr>
                      <w:r w:rsidRPr="0018200C">
                        <w:rPr>
                          <w:rFonts w:ascii="Times New Roman" w:hAnsi="Times New Roman"/>
                          <w:sz w:val="20"/>
                          <w:szCs w:val="20"/>
                        </w:rPr>
                        <w:t>Денсаулық сақтауды басқару модельдері</w:t>
                      </w:r>
                    </w:p>
                  </w:txbxContent>
                </v:textbox>
              </v:rect>
            </w:pict>
          </mc:Fallback>
        </mc:AlternateContent>
      </w:r>
    </w:p>
    <w:p w:rsidR="006D218C" w:rsidRPr="00717D71" w:rsidRDefault="006D218C" w:rsidP="006D218C">
      <w:pPr>
        <w:pStyle w:val="Default"/>
        <w:ind w:firstLine="707"/>
        <w:jc w:val="both"/>
        <w:rPr>
          <w:sz w:val="20"/>
          <w:szCs w:val="20"/>
          <w:lang w:val="kk-KZ"/>
        </w:rPr>
      </w:pPr>
    </w:p>
    <w:p w:rsidR="006D218C" w:rsidRPr="00717D71" w:rsidRDefault="006D218C" w:rsidP="006D218C">
      <w:pPr>
        <w:pStyle w:val="Default"/>
        <w:ind w:firstLine="707"/>
        <w:jc w:val="both"/>
        <w:rPr>
          <w:sz w:val="20"/>
          <w:szCs w:val="20"/>
          <w:lang w:val="kk-KZ"/>
        </w:rPr>
      </w:pPr>
      <w:r w:rsidRPr="006D218C">
        <w:rPr>
          <w:noProof/>
          <w:sz w:val="20"/>
          <w:szCs w:val="20"/>
          <w:lang w:eastAsia="ru-RU"/>
        </w:rPr>
        <mc:AlternateContent>
          <mc:Choice Requires="wps">
            <w:drawing>
              <wp:anchor distT="0" distB="0" distL="114300" distR="114300" simplePos="0" relativeHeight="251665408" behindDoc="0" locked="0" layoutInCell="1" allowOverlap="1" wp14:anchorId="61B1ADE1" wp14:editId="78688B8B">
                <wp:simplePos x="0" y="0"/>
                <wp:positionH relativeFrom="column">
                  <wp:posOffset>2780665</wp:posOffset>
                </wp:positionH>
                <wp:positionV relativeFrom="paragraph">
                  <wp:posOffset>128270</wp:posOffset>
                </wp:positionV>
                <wp:extent cx="0" cy="589280"/>
                <wp:effectExtent l="95250" t="0" r="57150" b="58420"/>
                <wp:wrapNone/>
                <wp:docPr id="17" name="Прямая со стрелкой 17"/>
                <wp:cNvGraphicFramePr/>
                <a:graphic xmlns:a="http://schemas.openxmlformats.org/drawingml/2006/main">
                  <a:graphicData uri="http://schemas.microsoft.com/office/word/2010/wordprocessingShape">
                    <wps:wsp>
                      <wps:cNvCnPr/>
                      <wps:spPr>
                        <a:xfrm>
                          <a:off x="0" y="0"/>
                          <a:ext cx="0" cy="5892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18.95pt;margin-top:10.1pt;width:0;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" strokecolor="black [3040]">
                <v:stroke endarrow="open"/>
              </v:shape>
            </w:pict>
          </mc:Fallback>
        </mc:AlternateContent>
      </w:r>
    </w:p>
    <w:p w:rsidR="006D218C" w:rsidRPr="00717D71" w:rsidRDefault="006D218C" w:rsidP="006D218C">
      <w:pPr>
        <w:pStyle w:val="Default"/>
        <w:ind w:firstLine="707"/>
        <w:jc w:val="both"/>
        <w:rPr>
          <w:sz w:val="20"/>
          <w:szCs w:val="20"/>
          <w:lang w:val="kk-KZ"/>
        </w:rPr>
      </w:pPr>
      <w:r w:rsidRPr="006D218C">
        <w:rPr>
          <w:noProof/>
          <w:sz w:val="20"/>
          <w:szCs w:val="20"/>
          <w:lang w:eastAsia="ru-RU"/>
        </w:rPr>
        <mc:AlternateContent>
          <mc:Choice Requires="wps">
            <w:drawing>
              <wp:anchor distT="0" distB="0" distL="114300" distR="114300" simplePos="0" relativeHeight="251664384" behindDoc="0" locked="0" layoutInCell="1" allowOverlap="1" wp14:anchorId="3E3E5CAA" wp14:editId="7975AFDC">
                <wp:simplePos x="0" y="0"/>
                <wp:positionH relativeFrom="column">
                  <wp:posOffset>682625</wp:posOffset>
                </wp:positionH>
                <wp:positionV relativeFrom="paragraph">
                  <wp:posOffset>182880</wp:posOffset>
                </wp:positionV>
                <wp:extent cx="0" cy="330200"/>
                <wp:effectExtent l="95250" t="0" r="76200" b="50800"/>
                <wp:wrapNone/>
                <wp:docPr id="20" name="Прямая со стрелкой 20"/>
                <wp:cNvGraphicFramePr/>
                <a:graphic xmlns:a="http://schemas.openxmlformats.org/drawingml/2006/main">
                  <a:graphicData uri="http://schemas.microsoft.com/office/word/2010/wordprocessingShape">
                    <wps:wsp>
                      <wps:cNvCnPr/>
                      <wps:spPr>
                        <a:xfrm>
                          <a:off x="0" y="0"/>
                          <a:ext cx="0" cy="330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0" o:spid="_x0000_s1026" type="#_x0000_t32" style="position:absolute;margin-left:53.75pt;margin-top:14.4pt;width:0;height: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" strokecolor="black [3040]">
                <v:stroke endarrow="open"/>
              </v:shape>
            </w:pict>
          </mc:Fallback>
        </mc:AlternateContent>
      </w:r>
      <w:r w:rsidRPr="006D218C">
        <w:rPr>
          <w:noProof/>
          <w:sz w:val="20"/>
          <w:szCs w:val="20"/>
          <w:lang w:eastAsia="ru-RU"/>
        </w:rPr>
        <mc:AlternateContent>
          <mc:Choice Requires="wps">
            <w:drawing>
              <wp:anchor distT="0" distB="0" distL="114300" distR="114300" simplePos="0" relativeHeight="251663360" behindDoc="0" locked="0" layoutInCell="1" allowOverlap="1" wp14:anchorId="32E87D6A" wp14:editId="1C2013F7">
                <wp:simplePos x="0" y="0"/>
                <wp:positionH relativeFrom="column">
                  <wp:posOffset>682625</wp:posOffset>
                </wp:positionH>
                <wp:positionV relativeFrom="paragraph">
                  <wp:posOffset>180975</wp:posOffset>
                </wp:positionV>
                <wp:extent cx="4653280" cy="10160"/>
                <wp:effectExtent l="0" t="0" r="13970" b="2794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465328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75pt,14.25pt" to="420.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" strokecolor="black [3040]"/>
            </w:pict>
          </mc:Fallback>
        </mc:AlternateContent>
      </w:r>
    </w:p>
    <w:p w:rsidR="006D218C" w:rsidRPr="00717D71" w:rsidRDefault="000C6CD3" w:rsidP="006D218C">
      <w:pPr>
        <w:pStyle w:val="Default"/>
        <w:ind w:firstLine="707"/>
        <w:jc w:val="both"/>
        <w:rPr>
          <w:sz w:val="20"/>
          <w:szCs w:val="20"/>
          <w:lang w:val="kk-KZ"/>
        </w:rPr>
      </w:pPr>
      <w:r w:rsidRPr="006D218C">
        <w:rPr>
          <w:noProof/>
          <w:sz w:val="20"/>
          <w:szCs w:val="20"/>
          <w:lang w:eastAsia="ru-RU"/>
        </w:rPr>
        <mc:AlternateContent>
          <mc:Choice Requires="wps">
            <w:drawing>
              <wp:anchor distT="0" distB="0" distL="114300" distR="114300" simplePos="0" relativeHeight="251666432" behindDoc="0" locked="0" layoutInCell="1" allowOverlap="1" wp14:anchorId="45A0E65B" wp14:editId="48B20A13">
                <wp:simplePos x="0" y="0"/>
                <wp:positionH relativeFrom="column">
                  <wp:posOffset>5332730</wp:posOffset>
                </wp:positionH>
                <wp:positionV relativeFrom="paragraph">
                  <wp:posOffset>46355</wp:posOffset>
                </wp:positionV>
                <wp:extent cx="0" cy="378460"/>
                <wp:effectExtent l="95250" t="0" r="114300" b="59690"/>
                <wp:wrapNone/>
                <wp:docPr id="19" name="Прямая со стрелкой 19"/>
                <wp:cNvGraphicFramePr/>
                <a:graphic xmlns:a="http://schemas.openxmlformats.org/drawingml/2006/main">
                  <a:graphicData uri="http://schemas.microsoft.com/office/word/2010/wordprocessingShape">
                    <wps:wsp>
                      <wps:cNvCnPr/>
                      <wps:spPr>
                        <a:xfrm>
                          <a:off x="0" y="0"/>
                          <a:ext cx="0" cy="378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9" o:spid="_x0000_s1026" type="#_x0000_t32" style="position:absolute;margin-left:419.9pt;margin-top:3.65pt;width:0;height:29.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" strokecolor="black [3040]">
                <v:stroke endarrow="open"/>
              </v:shape>
            </w:pict>
          </mc:Fallback>
        </mc:AlternateContent>
      </w:r>
    </w:p>
    <w:p w:rsidR="000C6CD3" w:rsidRPr="00717D71" w:rsidRDefault="000C6CD3" w:rsidP="006D218C">
      <w:pPr>
        <w:pStyle w:val="Default"/>
        <w:ind w:firstLine="707"/>
        <w:jc w:val="both"/>
        <w:rPr>
          <w:sz w:val="20"/>
          <w:szCs w:val="20"/>
          <w:lang w:val="kk-KZ"/>
        </w:rPr>
      </w:pPr>
    </w:p>
    <w:p w:rsidR="000C6CD3" w:rsidRPr="00717D71" w:rsidRDefault="0018200C" w:rsidP="006D218C">
      <w:pPr>
        <w:pStyle w:val="Default"/>
        <w:ind w:firstLine="707"/>
        <w:jc w:val="both"/>
        <w:rPr>
          <w:sz w:val="20"/>
          <w:szCs w:val="20"/>
          <w:lang w:val="kk-KZ"/>
        </w:rPr>
      </w:pPr>
      <w:r w:rsidRPr="006D218C">
        <w:rPr>
          <w:noProof/>
          <w:sz w:val="20"/>
          <w:szCs w:val="20"/>
          <w:lang w:eastAsia="ru-RU"/>
        </w:rPr>
        <mc:AlternateContent>
          <mc:Choice Requires="wps">
            <w:drawing>
              <wp:anchor distT="0" distB="0" distL="114300" distR="114300" simplePos="0" relativeHeight="251662336" behindDoc="0" locked="0" layoutInCell="1" allowOverlap="1" wp14:anchorId="2709D7AA" wp14:editId="3FA35FE9">
                <wp:simplePos x="0" y="0"/>
                <wp:positionH relativeFrom="column">
                  <wp:posOffset>4053205</wp:posOffset>
                </wp:positionH>
                <wp:positionV relativeFrom="paragraph">
                  <wp:posOffset>128270</wp:posOffset>
                </wp:positionV>
                <wp:extent cx="1889760" cy="802640"/>
                <wp:effectExtent l="0" t="0" r="15240" b="16510"/>
                <wp:wrapNone/>
                <wp:docPr id="24" name="Прямоугольник 24"/>
                <wp:cNvGraphicFramePr/>
                <a:graphic xmlns:a="http://schemas.openxmlformats.org/drawingml/2006/main">
                  <a:graphicData uri="http://schemas.microsoft.com/office/word/2010/wordprocessingShape">
                    <wps:wsp>
                      <wps:cNvSpPr/>
                      <wps:spPr>
                        <a:xfrm>
                          <a:off x="0" y="0"/>
                          <a:ext cx="1889760" cy="8026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56E9" w:rsidRPr="0018200C" w:rsidRDefault="004856E9" w:rsidP="004856E9">
                            <w:pPr>
                              <w:spacing w:after="0" w:line="240" w:lineRule="auto"/>
                              <w:jc w:val="center"/>
                              <w:rPr>
                                <w:rFonts w:ascii="Times New Roman" w:hAnsi="Times New Roman"/>
                                <w:sz w:val="20"/>
                                <w:szCs w:val="20"/>
                                <w:lang w:val="kk-KZ"/>
                              </w:rPr>
                            </w:pPr>
                            <w:r w:rsidRPr="006C6ADD">
                              <w:rPr>
                                <w:rFonts w:ascii="Times New Roman" w:hAnsi="Times New Roman"/>
                                <w:sz w:val="20"/>
                                <w:szCs w:val="20"/>
                              </w:rPr>
                              <w:t>Жеке модель-бұл жеке медициналық сақтандыруды қолдана отырып, нарық</w:t>
                            </w:r>
                            <w:proofErr w:type="gramStart"/>
                            <w:r w:rsidRPr="006C6ADD">
                              <w:rPr>
                                <w:rFonts w:ascii="Times New Roman" w:hAnsi="Times New Roman"/>
                                <w:sz w:val="20"/>
                                <w:szCs w:val="20"/>
                              </w:rPr>
                              <w:t>ты</w:t>
                            </w:r>
                            <w:proofErr w:type="gramEnd"/>
                            <w:r w:rsidRPr="006C6ADD">
                              <w:rPr>
                                <w:rFonts w:ascii="Times New Roman" w:hAnsi="Times New Roman"/>
                                <w:sz w:val="20"/>
                                <w:szCs w:val="20"/>
                              </w:rPr>
                              <w:t>қ қағидаттарға негізделген модель</w:t>
                            </w:r>
                          </w:p>
                          <w:p w:rsidR="001B606C" w:rsidRPr="0018200C" w:rsidRDefault="001B606C" w:rsidP="00104D9E">
                            <w:pPr>
                              <w:spacing w:after="0" w:line="240" w:lineRule="auto"/>
                              <w:jc w:val="center"/>
                              <w:rPr>
                                <w:rFonts w:ascii="Times New Roman" w:hAnsi="Times New Roman"/>
                                <w:sz w:val="20"/>
                                <w:szCs w:val="20"/>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7" style="position:absolute;left:0;text-align:left;margin-left:319.15pt;margin-top:10.1pt;width:148.8pt;height:6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" fillcolor="white [3201]" strokecolor="black [3213]" strokeweight="1pt">
                <v:textbox>
                  <w:txbxContent>
                    <w:p w:rsidR="004856E9" w:rsidRPr="0018200C" w:rsidRDefault="004856E9" w:rsidP="004856E9">
                      <w:pPr>
                        <w:spacing w:after="0" w:line="240" w:lineRule="auto"/>
                        <w:jc w:val="center"/>
                        <w:rPr>
                          <w:rFonts w:ascii="Times New Roman" w:hAnsi="Times New Roman"/>
                          <w:sz w:val="20"/>
                          <w:szCs w:val="20"/>
                          <w:lang w:val="kk-KZ"/>
                        </w:rPr>
                      </w:pPr>
                      <w:r w:rsidRPr="006C6ADD">
                        <w:rPr>
                          <w:rFonts w:ascii="Times New Roman" w:hAnsi="Times New Roman"/>
                          <w:sz w:val="20"/>
                          <w:szCs w:val="20"/>
                        </w:rPr>
                        <w:t>Жеке модель-бұл жеке медициналық сақтандыруды қолдана отырып, нарық</w:t>
                      </w:r>
                      <w:proofErr w:type="gramStart"/>
                      <w:r w:rsidRPr="006C6ADD">
                        <w:rPr>
                          <w:rFonts w:ascii="Times New Roman" w:hAnsi="Times New Roman"/>
                          <w:sz w:val="20"/>
                          <w:szCs w:val="20"/>
                        </w:rPr>
                        <w:t>ты</w:t>
                      </w:r>
                      <w:proofErr w:type="gramEnd"/>
                      <w:r w:rsidRPr="006C6ADD">
                        <w:rPr>
                          <w:rFonts w:ascii="Times New Roman" w:hAnsi="Times New Roman"/>
                          <w:sz w:val="20"/>
                          <w:szCs w:val="20"/>
                        </w:rPr>
                        <w:t>қ қағидаттарға негізделген модель</w:t>
                      </w:r>
                    </w:p>
                    <w:p w:rsidR="001B606C" w:rsidRPr="0018200C" w:rsidRDefault="001B606C" w:rsidP="00104D9E">
                      <w:pPr>
                        <w:spacing w:after="0" w:line="240" w:lineRule="auto"/>
                        <w:jc w:val="center"/>
                        <w:rPr>
                          <w:rFonts w:ascii="Times New Roman" w:hAnsi="Times New Roman"/>
                          <w:sz w:val="20"/>
                          <w:szCs w:val="20"/>
                          <w:lang w:val="kk-KZ"/>
                        </w:rPr>
                      </w:pPr>
                    </w:p>
                  </w:txbxContent>
                </v:textbox>
              </v:rect>
            </w:pict>
          </mc:Fallback>
        </mc:AlternateContent>
      </w:r>
      <w:r w:rsidRPr="006D218C">
        <w:rPr>
          <w:noProof/>
          <w:sz w:val="20"/>
          <w:szCs w:val="20"/>
          <w:lang w:eastAsia="ru-RU"/>
        </w:rPr>
        <mc:AlternateContent>
          <mc:Choice Requires="wps">
            <w:drawing>
              <wp:anchor distT="0" distB="0" distL="114300" distR="114300" simplePos="0" relativeHeight="251661312" behindDoc="0" locked="0" layoutInCell="1" allowOverlap="1" wp14:anchorId="2174CC09" wp14:editId="18C431BD">
                <wp:simplePos x="0" y="0"/>
                <wp:positionH relativeFrom="column">
                  <wp:posOffset>1894205</wp:posOffset>
                </wp:positionH>
                <wp:positionV relativeFrom="paragraph">
                  <wp:posOffset>128270</wp:posOffset>
                </wp:positionV>
                <wp:extent cx="1889760" cy="832485"/>
                <wp:effectExtent l="0" t="0" r="15240" b="24765"/>
                <wp:wrapNone/>
                <wp:docPr id="25" name="Прямоугольник 25"/>
                <wp:cNvGraphicFramePr/>
                <a:graphic xmlns:a="http://schemas.openxmlformats.org/drawingml/2006/main">
                  <a:graphicData uri="http://schemas.microsoft.com/office/word/2010/wordprocessingShape">
                    <wps:wsp>
                      <wps:cNvSpPr/>
                      <wps:spPr>
                        <a:xfrm>
                          <a:off x="0" y="0"/>
                          <a:ext cx="1889760" cy="83248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56E9" w:rsidRPr="000C6CD3" w:rsidRDefault="004856E9" w:rsidP="004856E9">
                            <w:pPr>
                              <w:spacing w:after="0" w:line="240" w:lineRule="auto"/>
                              <w:jc w:val="center"/>
                              <w:rPr>
                                <w:rFonts w:ascii="Times New Roman" w:hAnsi="Times New Roman"/>
                                <w:sz w:val="20"/>
                                <w:szCs w:val="20"/>
                              </w:rPr>
                            </w:pPr>
                            <w:r w:rsidRPr="003A5896">
                              <w:rPr>
                                <w:rFonts w:ascii="Times New Roman" w:hAnsi="Times New Roman"/>
                                <w:sz w:val="20"/>
                                <w:szCs w:val="20"/>
                              </w:rPr>
                              <w:t>Сақтандыру моделі</w:t>
                            </w:r>
                            <w:r>
                              <w:rPr>
                                <w:rFonts w:ascii="Times New Roman" w:hAnsi="Times New Roman"/>
                                <w:sz w:val="20"/>
                                <w:szCs w:val="20"/>
                              </w:rPr>
                              <w:t xml:space="preserve"> </w:t>
                            </w:r>
                            <w:r w:rsidRPr="003A5896">
                              <w:rPr>
                                <w:rFonts w:ascii="Times New Roman" w:hAnsi="Times New Roman"/>
                                <w:sz w:val="20"/>
                                <w:szCs w:val="20"/>
                              </w:rPr>
                              <w:t>-</w:t>
                            </w:r>
                            <w:r>
                              <w:rPr>
                                <w:rFonts w:ascii="Times New Roman" w:hAnsi="Times New Roman"/>
                                <w:sz w:val="20"/>
                                <w:szCs w:val="20"/>
                              </w:rPr>
                              <w:t xml:space="preserve"> </w:t>
                            </w:r>
                            <w:r w:rsidRPr="003A5896">
                              <w:rPr>
                                <w:rFonts w:ascii="Times New Roman" w:hAnsi="Times New Roman"/>
                                <w:sz w:val="20"/>
                                <w:szCs w:val="20"/>
                              </w:rPr>
                              <w:t xml:space="preserve">бұл әлеуметтік сақтандыру және нарықты </w:t>
                            </w:r>
                            <w:proofErr w:type="gramStart"/>
                            <w:r w:rsidRPr="003A5896">
                              <w:rPr>
                                <w:rFonts w:ascii="Times New Roman" w:hAnsi="Times New Roman"/>
                                <w:sz w:val="20"/>
                                <w:szCs w:val="20"/>
                              </w:rPr>
                              <w:t>реттеу</w:t>
                            </w:r>
                            <w:proofErr w:type="gramEnd"/>
                            <w:r w:rsidRPr="003A5896">
                              <w:rPr>
                                <w:rFonts w:ascii="Times New Roman" w:hAnsi="Times New Roman"/>
                                <w:sz w:val="20"/>
                                <w:szCs w:val="20"/>
                              </w:rPr>
                              <w:t xml:space="preserve"> қағидаттарына негізделген модель</w:t>
                            </w:r>
                          </w:p>
                          <w:p w:rsidR="004856E9" w:rsidRPr="0018200C" w:rsidRDefault="004856E9" w:rsidP="004856E9">
                            <w:pPr>
                              <w:spacing w:after="0" w:line="240" w:lineRule="auto"/>
                              <w:jc w:val="center"/>
                              <w:rPr>
                                <w:rFonts w:ascii="Times New Roman" w:hAnsi="Times New Roman"/>
                                <w:sz w:val="20"/>
                                <w:szCs w:val="20"/>
                                <w:lang w:val="kk-KZ"/>
                              </w:rPr>
                            </w:pPr>
                          </w:p>
                          <w:p w:rsidR="001B606C" w:rsidRPr="0018200C" w:rsidRDefault="001B606C" w:rsidP="006D218C">
                            <w:pPr>
                              <w:spacing w:after="0" w:line="240" w:lineRule="auto"/>
                              <w:jc w:val="center"/>
                              <w:rPr>
                                <w:rFonts w:ascii="Times New Roman" w:hAnsi="Times New Roman"/>
                                <w:sz w:val="20"/>
                                <w:szCs w:val="20"/>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8" style="position:absolute;left:0;text-align:left;margin-left:149.15pt;margin-top:10.1pt;width:148.8pt;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" fillcolor="white [3201]" strokecolor="black [3213]" strokeweight="1pt">
                <v:textbox>
                  <w:txbxContent>
                    <w:p w:rsidR="004856E9" w:rsidRPr="000C6CD3" w:rsidRDefault="004856E9" w:rsidP="004856E9">
                      <w:pPr>
                        <w:spacing w:after="0" w:line="240" w:lineRule="auto"/>
                        <w:jc w:val="center"/>
                        <w:rPr>
                          <w:rFonts w:ascii="Times New Roman" w:hAnsi="Times New Roman"/>
                          <w:sz w:val="20"/>
                          <w:szCs w:val="20"/>
                        </w:rPr>
                      </w:pPr>
                      <w:r w:rsidRPr="003A5896">
                        <w:rPr>
                          <w:rFonts w:ascii="Times New Roman" w:hAnsi="Times New Roman"/>
                          <w:sz w:val="20"/>
                          <w:szCs w:val="20"/>
                        </w:rPr>
                        <w:t>Сақтандыру моделі</w:t>
                      </w:r>
                      <w:r>
                        <w:rPr>
                          <w:rFonts w:ascii="Times New Roman" w:hAnsi="Times New Roman"/>
                          <w:sz w:val="20"/>
                          <w:szCs w:val="20"/>
                        </w:rPr>
                        <w:t xml:space="preserve"> </w:t>
                      </w:r>
                      <w:r w:rsidRPr="003A5896">
                        <w:rPr>
                          <w:rFonts w:ascii="Times New Roman" w:hAnsi="Times New Roman"/>
                          <w:sz w:val="20"/>
                          <w:szCs w:val="20"/>
                        </w:rPr>
                        <w:t>-</w:t>
                      </w:r>
                      <w:r>
                        <w:rPr>
                          <w:rFonts w:ascii="Times New Roman" w:hAnsi="Times New Roman"/>
                          <w:sz w:val="20"/>
                          <w:szCs w:val="20"/>
                        </w:rPr>
                        <w:t xml:space="preserve"> </w:t>
                      </w:r>
                      <w:r w:rsidRPr="003A5896">
                        <w:rPr>
                          <w:rFonts w:ascii="Times New Roman" w:hAnsi="Times New Roman"/>
                          <w:sz w:val="20"/>
                          <w:szCs w:val="20"/>
                        </w:rPr>
                        <w:t xml:space="preserve">бұл әлеуметтік сақтандыру және нарықты </w:t>
                      </w:r>
                      <w:proofErr w:type="gramStart"/>
                      <w:r w:rsidRPr="003A5896">
                        <w:rPr>
                          <w:rFonts w:ascii="Times New Roman" w:hAnsi="Times New Roman"/>
                          <w:sz w:val="20"/>
                          <w:szCs w:val="20"/>
                        </w:rPr>
                        <w:t>реттеу</w:t>
                      </w:r>
                      <w:proofErr w:type="gramEnd"/>
                      <w:r w:rsidRPr="003A5896">
                        <w:rPr>
                          <w:rFonts w:ascii="Times New Roman" w:hAnsi="Times New Roman"/>
                          <w:sz w:val="20"/>
                          <w:szCs w:val="20"/>
                        </w:rPr>
                        <w:t xml:space="preserve"> қағидаттарына негізделген модель</w:t>
                      </w:r>
                    </w:p>
                    <w:p w:rsidR="004856E9" w:rsidRPr="0018200C" w:rsidRDefault="004856E9" w:rsidP="004856E9">
                      <w:pPr>
                        <w:spacing w:after="0" w:line="240" w:lineRule="auto"/>
                        <w:jc w:val="center"/>
                        <w:rPr>
                          <w:rFonts w:ascii="Times New Roman" w:hAnsi="Times New Roman"/>
                          <w:sz w:val="20"/>
                          <w:szCs w:val="20"/>
                          <w:lang w:val="kk-KZ"/>
                        </w:rPr>
                      </w:pPr>
                    </w:p>
                    <w:p w:rsidR="001B606C" w:rsidRPr="0018200C" w:rsidRDefault="001B606C" w:rsidP="006D218C">
                      <w:pPr>
                        <w:spacing w:after="0" w:line="240" w:lineRule="auto"/>
                        <w:jc w:val="center"/>
                        <w:rPr>
                          <w:rFonts w:ascii="Times New Roman" w:hAnsi="Times New Roman"/>
                          <w:sz w:val="20"/>
                          <w:szCs w:val="20"/>
                          <w:lang w:val="kk-KZ"/>
                        </w:rPr>
                      </w:pPr>
                    </w:p>
                  </w:txbxContent>
                </v:textbox>
              </v:rect>
            </w:pict>
          </mc:Fallback>
        </mc:AlternateContent>
      </w:r>
      <w:r w:rsidRPr="006D218C">
        <w:rPr>
          <w:noProof/>
          <w:sz w:val="20"/>
          <w:szCs w:val="20"/>
          <w:lang w:eastAsia="ru-RU"/>
        </w:rPr>
        <mc:AlternateContent>
          <mc:Choice Requires="wps">
            <w:drawing>
              <wp:anchor distT="0" distB="0" distL="114300" distR="114300" simplePos="0" relativeHeight="251660288" behindDoc="0" locked="0" layoutInCell="1" allowOverlap="1" wp14:anchorId="39B4E98A" wp14:editId="6C7030B7">
                <wp:simplePos x="0" y="0"/>
                <wp:positionH relativeFrom="column">
                  <wp:posOffset>13970</wp:posOffset>
                </wp:positionH>
                <wp:positionV relativeFrom="paragraph">
                  <wp:posOffset>67945</wp:posOffset>
                </wp:positionV>
                <wp:extent cx="1651000" cy="914400"/>
                <wp:effectExtent l="0" t="0" r="25400" b="19050"/>
                <wp:wrapNone/>
                <wp:docPr id="27" name="Прямоугольник 27"/>
                <wp:cNvGraphicFramePr/>
                <a:graphic xmlns:a="http://schemas.openxmlformats.org/drawingml/2006/main">
                  <a:graphicData uri="http://schemas.microsoft.com/office/word/2010/wordprocessingShape">
                    <wps:wsp>
                      <wps:cNvSpPr/>
                      <wps:spPr>
                        <a:xfrm>
                          <a:off x="0" y="0"/>
                          <a:ext cx="1651000" cy="914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606C" w:rsidRPr="00B56A3D" w:rsidRDefault="001B606C" w:rsidP="000C6CD3">
                            <w:pPr>
                              <w:spacing w:after="0" w:line="240" w:lineRule="auto"/>
                              <w:jc w:val="center"/>
                              <w:rPr>
                                <w:rFonts w:ascii="Times New Roman" w:hAnsi="Times New Roman"/>
                                <w:sz w:val="20"/>
                                <w:szCs w:val="20"/>
                                <w:lang w:val="kk-KZ"/>
                              </w:rPr>
                            </w:pPr>
                            <w:r w:rsidRPr="0018200C">
                              <w:rPr>
                                <w:rFonts w:ascii="Times New Roman" w:hAnsi="Times New Roman"/>
                                <w:sz w:val="20"/>
                                <w:szCs w:val="20"/>
                              </w:rPr>
                              <w:t>Бюджеттік қаржыланды</w:t>
                            </w:r>
                            <w:r>
                              <w:rPr>
                                <w:rFonts w:ascii="Times New Roman" w:hAnsi="Times New Roman"/>
                                <w:sz w:val="20"/>
                                <w:szCs w:val="20"/>
                              </w:rPr>
                              <w:t>ру жүйесі бар мемлекеттік модел</w:t>
                            </w:r>
                            <w:r>
                              <w:rPr>
                                <w:rFonts w:ascii="Times New Roman" w:hAnsi="Times New Roman"/>
                                <w:sz w:val="20"/>
                                <w:szCs w:val="20"/>
                                <w:lang w:val="kk-KZ"/>
                              </w:rPr>
                              <w:t>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9" style="position:absolute;left:0;text-align:left;margin-left:1.1pt;margin-top:5.35pt;width:13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" fillcolor="white [3201]" strokecolor="black [3213]" strokeweight="1pt">
                <v:textbox>
                  <w:txbxContent>
                    <w:p w:rsidR="001B606C" w:rsidRPr="00B56A3D" w:rsidRDefault="001B606C" w:rsidP="000C6CD3">
                      <w:pPr>
                        <w:spacing w:after="0" w:line="240" w:lineRule="auto"/>
                        <w:jc w:val="center"/>
                        <w:rPr>
                          <w:rFonts w:ascii="Times New Roman" w:hAnsi="Times New Roman"/>
                          <w:sz w:val="20"/>
                          <w:szCs w:val="20"/>
                          <w:lang w:val="kk-KZ"/>
                        </w:rPr>
                      </w:pPr>
                      <w:r w:rsidRPr="0018200C">
                        <w:rPr>
                          <w:rFonts w:ascii="Times New Roman" w:hAnsi="Times New Roman"/>
                          <w:sz w:val="20"/>
                          <w:szCs w:val="20"/>
                        </w:rPr>
                        <w:t>Бюджеттік қаржыланды</w:t>
                      </w:r>
                      <w:r>
                        <w:rPr>
                          <w:rFonts w:ascii="Times New Roman" w:hAnsi="Times New Roman"/>
                          <w:sz w:val="20"/>
                          <w:szCs w:val="20"/>
                        </w:rPr>
                        <w:t>ру жүйесі бар мемлекеттік модел</w:t>
                      </w:r>
                      <w:r>
                        <w:rPr>
                          <w:rFonts w:ascii="Times New Roman" w:hAnsi="Times New Roman"/>
                          <w:sz w:val="20"/>
                          <w:szCs w:val="20"/>
                          <w:lang w:val="kk-KZ"/>
                        </w:rPr>
                        <w:t>і</w:t>
                      </w:r>
                    </w:p>
                  </w:txbxContent>
                </v:textbox>
              </v:rect>
            </w:pict>
          </mc:Fallback>
        </mc:AlternateContent>
      </w:r>
    </w:p>
    <w:p w:rsidR="000C6CD3" w:rsidRPr="00717D71" w:rsidRDefault="000C6CD3" w:rsidP="006D218C">
      <w:pPr>
        <w:pStyle w:val="Default"/>
        <w:ind w:firstLine="707"/>
        <w:jc w:val="both"/>
        <w:rPr>
          <w:sz w:val="20"/>
          <w:szCs w:val="20"/>
          <w:lang w:val="kk-KZ"/>
        </w:rPr>
      </w:pPr>
    </w:p>
    <w:p w:rsidR="006D218C" w:rsidRPr="00717D71" w:rsidRDefault="006D218C" w:rsidP="006D218C">
      <w:pPr>
        <w:pStyle w:val="Default"/>
        <w:ind w:firstLine="707"/>
        <w:jc w:val="both"/>
        <w:rPr>
          <w:sz w:val="20"/>
          <w:szCs w:val="20"/>
          <w:lang w:val="kk-KZ"/>
        </w:rPr>
      </w:pPr>
    </w:p>
    <w:p w:rsidR="006D218C" w:rsidRPr="00717D71" w:rsidRDefault="006D218C" w:rsidP="006D218C">
      <w:pPr>
        <w:pStyle w:val="Default"/>
        <w:ind w:firstLine="707"/>
        <w:jc w:val="both"/>
        <w:rPr>
          <w:sz w:val="20"/>
          <w:szCs w:val="20"/>
          <w:lang w:val="kk-KZ"/>
        </w:rPr>
      </w:pPr>
    </w:p>
    <w:p w:rsidR="006D218C" w:rsidRPr="00717D71" w:rsidRDefault="006D218C" w:rsidP="006D218C">
      <w:pPr>
        <w:pStyle w:val="Default"/>
        <w:ind w:firstLine="707"/>
        <w:jc w:val="both"/>
        <w:rPr>
          <w:sz w:val="20"/>
          <w:szCs w:val="20"/>
          <w:lang w:val="kk-KZ"/>
        </w:rPr>
      </w:pPr>
    </w:p>
    <w:p w:rsidR="006D218C" w:rsidRPr="00717D71" w:rsidRDefault="006D218C" w:rsidP="006D218C">
      <w:pPr>
        <w:pStyle w:val="Default"/>
        <w:ind w:firstLine="707"/>
        <w:jc w:val="both"/>
        <w:rPr>
          <w:sz w:val="20"/>
          <w:szCs w:val="20"/>
          <w:lang w:val="kk-KZ"/>
        </w:rPr>
      </w:pPr>
    </w:p>
    <w:p w:rsidR="006D218C" w:rsidRPr="00717D71" w:rsidRDefault="006D218C" w:rsidP="006D218C">
      <w:pPr>
        <w:pStyle w:val="Default"/>
        <w:ind w:firstLine="707"/>
        <w:jc w:val="both"/>
        <w:rPr>
          <w:sz w:val="20"/>
          <w:szCs w:val="20"/>
          <w:lang w:val="kk-KZ"/>
        </w:rPr>
      </w:pPr>
    </w:p>
    <w:p w:rsidR="0018200C" w:rsidRDefault="0018200C" w:rsidP="006D218C">
      <w:pPr>
        <w:pStyle w:val="Default"/>
        <w:jc w:val="center"/>
        <w:rPr>
          <w:sz w:val="20"/>
          <w:szCs w:val="20"/>
          <w:lang w:val="kk-KZ"/>
        </w:rPr>
      </w:pPr>
    </w:p>
    <w:p w:rsidR="006D218C" w:rsidRPr="004856E9" w:rsidRDefault="0018200C" w:rsidP="0018200C">
      <w:pPr>
        <w:pStyle w:val="Default"/>
        <w:ind w:firstLine="707"/>
        <w:jc w:val="center"/>
        <w:rPr>
          <w:sz w:val="20"/>
          <w:szCs w:val="20"/>
          <w:lang w:val="kk-KZ"/>
        </w:rPr>
      </w:pPr>
      <w:r w:rsidRPr="004856E9">
        <w:rPr>
          <w:sz w:val="20"/>
          <w:szCs w:val="20"/>
          <w:lang w:val="kk-KZ"/>
        </w:rPr>
        <w:t>Сурет 1</w:t>
      </w:r>
      <w:r w:rsidR="00B56A3D">
        <w:rPr>
          <w:sz w:val="20"/>
          <w:szCs w:val="20"/>
          <w:lang w:val="kk-KZ"/>
        </w:rPr>
        <w:t xml:space="preserve"> </w:t>
      </w:r>
      <w:r w:rsidRPr="004856E9">
        <w:rPr>
          <w:sz w:val="20"/>
          <w:szCs w:val="20"/>
          <w:lang w:val="kk-KZ"/>
        </w:rPr>
        <w:t>-</w:t>
      </w:r>
      <w:r w:rsidR="00B56A3D">
        <w:rPr>
          <w:sz w:val="20"/>
          <w:szCs w:val="20"/>
          <w:lang w:val="kk-KZ"/>
        </w:rPr>
        <w:t xml:space="preserve"> </w:t>
      </w:r>
      <w:r w:rsidRPr="004856E9">
        <w:rPr>
          <w:sz w:val="20"/>
          <w:szCs w:val="20"/>
          <w:lang w:val="kk-KZ"/>
        </w:rPr>
        <w:t>Басқару модельдері</w:t>
      </w:r>
    </w:p>
    <w:p w:rsidR="0018200C" w:rsidRDefault="0018200C" w:rsidP="006D218C">
      <w:pPr>
        <w:pStyle w:val="Default"/>
        <w:ind w:firstLine="707"/>
        <w:jc w:val="both"/>
        <w:rPr>
          <w:sz w:val="20"/>
          <w:szCs w:val="20"/>
          <w:lang w:val="kk-KZ"/>
        </w:rPr>
      </w:pPr>
    </w:p>
    <w:p w:rsidR="006D218C" w:rsidRPr="006D218C" w:rsidRDefault="004856E9" w:rsidP="006D218C">
      <w:pPr>
        <w:pStyle w:val="Default"/>
        <w:ind w:firstLine="707"/>
        <w:jc w:val="both"/>
        <w:rPr>
          <w:sz w:val="20"/>
          <w:szCs w:val="20"/>
        </w:rPr>
      </w:pPr>
      <w:r w:rsidRPr="004856E9">
        <w:rPr>
          <w:sz w:val="20"/>
          <w:szCs w:val="20"/>
          <w:lang w:val="kk-KZ"/>
        </w:rPr>
        <w:t>Денсаулық сақтаудың мемлекеттік моделі мемлекеттің маңызды рөлімен сипатталады: денсаулық сақтауды қаржыландыру негізінен тегін медициналық көмек алатын кәсіпорындар мен халыққа салынатын салықтар есебінен мемлекеттік бюджеттен жүзеге асырылады. Осылайша, мемлекет медициналық көмектің негізгі сатып алушысы және жеткізушісі ретінде әрекет етеді, ал нарық негізінен мемлекеттің бақылауында екінші роль атқарады</w:t>
      </w:r>
      <w:r w:rsidR="00B56A3D" w:rsidRPr="00B56A3D">
        <w:rPr>
          <w:sz w:val="20"/>
          <w:szCs w:val="20"/>
          <w:lang w:val="kk-KZ"/>
        </w:rPr>
        <w:t xml:space="preserve">. </w:t>
      </w:r>
      <w:r w:rsidR="00B56A3D" w:rsidRPr="00B56A3D">
        <w:rPr>
          <w:sz w:val="20"/>
          <w:szCs w:val="20"/>
        </w:rPr>
        <w:t>Бұ</w:t>
      </w:r>
      <w:proofErr w:type="gramStart"/>
      <w:r w:rsidR="00B56A3D" w:rsidRPr="00B56A3D">
        <w:rPr>
          <w:sz w:val="20"/>
          <w:szCs w:val="20"/>
        </w:rPr>
        <w:t>л</w:t>
      </w:r>
      <w:proofErr w:type="gramEnd"/>
      <w:r w:rsidR="00B56A3D" w:rsidRPr="00B56A3D">
        <w:rPr>
          <w:sz w:val="20"/>
          <w:szCs w:val="20"/>
        </w:rPr>
        <w:t xml:space="preserve"> модель Ұлыбританияда, Ирландияда, Данияда, Норвегияда, Португалияда, Италияда, Грецияда, Испанияда, Австралияда, Швецияда, Кубада бар.</w:t>
      </w:r>
      <w:r w:rsidR="006D218C" w:rsidRPr="006D218C">
        <w:rPr>
          <w:sz w:val="20"/>
          <w:szCs w:val="20"/>
        </w:rPr>
        <w:t xml:space="preserve"> </w:t>
      </w:r>
      <w:r w:rsidR="008007B1">
        <w:rPr>
          <w:color w:val="auto"/>
          <w:sz w:val="20"/>
          <w:szCs w:val="20"/>
        </w:rPr>
        <w:t>[5</w:t>
      </w:r>
      <w:r w:rsidR="006D218C" w:rsidRPr="006D218C">
        <w:rPr>
          <w:color w:val="auto"/>
          <w:sz w:val="20"/>
          <w:szCs w:val="20"/>
        </w:rPr>
        <w:t>]</w:t>
      </w:r>
    </w:p>
    <w:p w:rsidR="006D218C" w:rsidRPr="006D218C" w:rsidRDefault="00B56A3D" w:rsidP="006D218C">
      <w:pPr>
        <w:pStyle w:val="Default"/>
        <w:ind w:firstLine="707"/>
        <w:jc w:val="both"/>
        <w:rPr>
          <w:sz w:val="20"/>
          <w:szCs w:val="20"/>
        </w:rPr>
      </w:pPr>
      <w:r w:rsidRPr="00B56A3D">
        <w:rPr>
          <w:sz w:val="20"/>
          <w:szCs w:val="20"/>
        </w:rPr>
        <w:t>Денсаулық сақтаудың сақтандыру моделі бүкі</w:t>
      </w:r>
      <w:proofErr w:type="gramStart"/>
      <w:r w:rsidRPr="00B56A3D">
        <w:rPr>
          <w:sz w:val="20"/>
          <w:szCs w:val="20"/>
        </w:rPr>
        <w:t>л</w:t>
      </w:r>
      <w:proofErr w:type="gramEnd"/>
      <w:r w:rsidRPr="00B56A3D">
        <w:rPr>
          <w:sz w:val="20"/>
          <w:szCs w:val="20"/>
        </w:rPr>
        <w:t xml:space="preserve"> халықты міндетті медициналық сақтандырудың болуымен сипатталады. Мемлекет медициналық қызметтерге ақы төлеудің нарықтық қағидаттарын бұзбай, табыс деңгейіне қарамастан барлық немесе көптеген азаматтардың медициналық көмекке қажеттіліктерін қанағаттандыруда кепілгер </w:t>
      </w:r>
      <w:proofErr w:type="gramStart"/>
      <w:r w:rsidRPr="00B56A3D">
        <w:rPr>
          <w:sz w:val="20"/>
          <w:szCs w:val="20"/>
        </w:rPr>
        <w:t>р</w:t>
      </w:r>
      <w:proofErr w:type="gramEnd"/>
      <w:r w:rsidRPr="00B56A3D">
        <w:rPr>
          <w:sz w:val="20"/>
          <w:szCs w:val="20"/>
        </w:rPr>
        <w:t xml:space="preserve">өлін атқарады. Медициналық қызметтер нарығының </w:t>
      </w:r>
      <w:proofErr w:type="gramStart"/>
      <w:r w:rsidRPr="00B56A3D">
        <w:rPr>
          <w:sz w:val="20"/>
          <w:szCs w:val="20"/>
        </w:rPr>
        <w:t>р</w:t>
      </w:r>
      <w:proofErr w:type="gramEnd"/>
      <w:r w:rsidRPr="00B56A3D">
        <w:rPr>
          <w:sz w:val="20"/>
          <w:szCs w:val="20"/>
        </w:rPr>
        <w:t>өлі тұтынушылардың таңдау еркіндігі мен егемендігін қамтамасыз ете отырып, халықтың қажеттіліктерін кепілдендірілген деңгейден тыс қанағаттандыруға дейін азаяды. Қаржыландырудың көп арналы жүйесі (жалақыдан, мемлекеттік бюджеттен, сақтандыру ұйымдарының пайдасынан аударымдардан) әлеуметтік-сақтандыру медицинасының қаржылық базасының қажетті икемділігі мен орнықтылығын жасайды. Бұ</w:t>
      </w:r>
      <w:proofErr w:type="gramStart"/>
      <w:r w:rsidRPr="00B56A3D">
        <w:rPr>
          <w:sz w:val="20"/>
          <w:szCs w:val="20"/>
        </w:rPr>
        <w:t>л</w:t>
      </w:r>
      <w:proofErr w:type="gramEnd"/>
      <w:r w:rsidRPr="00B56A3D">
        <w:rPr>
          <w:sz w:val="20"/>
          <w:szCs w:val="20"/>
        </w:rPr>
        <w:t xml:space="preserve"> модель Германия, Франция, Нидерланды, Австрия, Бельгия, Швейцария, Канада, Жапония, Израиль сияқты елдерге тән</w:t>
      </w:r>
      <w:r w:rsidR="006D218C" w:rsidRPr="006D218C">
        <w:rPr>
          <w:sz w:val="20"/>
          <w:szCs w:val="20"/>
        </w:rPr>
        <w:t>.</w:t>
      </w:r>
      <w:r w:rsidR="008007B1">
        <w:rPr>
          <w:color w:val="auto"/>
          <w:sz w:val="20"/>
          <w:szCs w:val="20"/>
        </w:rPr>
        <w:t xml:space="preserve"> [6</w:t>
      </w:r>
      <w:r w:rsidR="006D218C" w:rsidRPr="006D218C">
        <w:rPr>
          <w:color w:val="auto"/>
          <w:sz w:val="20"/>
          <w:szCs w:val="20"/>
        </w:rPr>
        <w:t>]</w:t>
      </w:r>
    </w:p>
    <w:p w:rsidR="006D218C" w:rsidRPr="006D218C" w:rsidRDefault="00B56A3D" w:rsidP="006D218C">
      <w:pPr>
        <w:pStyle w:val="Default"/>
        <w:ind w:firstLine="707"/>
        <w:jc w:val="both"/>
        <w:rPr>
          <w:sz w:val="20"/>
          <w:szCs w:val="20"/>
        </w:rPr>
      </w:pPr>
      <w:r w:rsidRPr="00B56A3D">
        <w:rPr>
          <w:sz w:val="20"/>
          <w:szCs w:val="20"/>
        </w:rPr>
        <w:t>Жеке модельге медициналық қызметті тұтынушының өзі есебі</w:t>
      </w:r>
      <w:proofErr w:type="gramStart"/>
      <w:r w:rsidRPr="00B56A3D">
        <w:rPr>
          <w:sz w:val="20"/>
          <w:szCs w:val="20"/>
        </w:rPr>
        <w:t>нен</w:t>
      </w:r>
      <w:proofErr w:type="gramEnd"/>
      <w:r w:rsidRPr="00B56A3D">
        <w:rPr>
          <w:sz w:val="20"/>
          <w:szCs w:val="20"/>
        </w:rPr>
        <w:t xml:space="preserve"> ақылы негізде медициналық көмек көрсету, мемлекеттік медициналық сақтандырудың бірыңғай жүйесінің болмауы тән. Медициналық қызметтерге қажеттілікті қанағаттандырудың басты құралы медициналық қызметтер нарығы болып табылады. Халықтың аз қамтылған топтары (зейнеткерлер, жұмыссыздар) Мемлекетті</w:t>
      </w:r>
      <w:proofErr w:type="gramStart"/>
      <w:r w:rsidRPr="00B56A3D">
        <w:rPr>
          <w:sz w:val="20"/>
          <w:szCs w:val="20"/>
        </w:rPr>
        <w:t>к</w:t>
      </w:r>
      <w:proofErr w:type="gramEnd"/>
      <w:r w:rsidRPr="00B56A3D">
        <w:rPr>
          <w:sz w:val="20"/>
          <w:szCs w:val="20"/>
        </w:rPr>
        <w:t xml:space="preserve"> бағдарламалар есебінен медициналық көмек алады. Бұл модель АҚ</w:t>
      </w:r>
      <w:proofErr w:type="gramStart"/>
      <w:r w:rsidRPr="00B56A3D">
        <w:rPr>
          <w:sz w:val="20"/>
          <w:szCs w:val="20"/>
        </w:rPr>
        <w:t>Ш</w:t>
      </w:r>
      <w:proofErr w:type="gramEnd"/>
      <w:r w:rsidRPr="00B56A3D">
        <w:rPr>
          <w:sz w:val="20"/>
          <w:szCs w:val="20"/>
        </w:rPr>
        <w:t xml:space="preserve"> – қа тән, мұнда де</w:t>
      </w:r>
      <w:r>
        <w:rPr>
          <w:sz w:val="20"/>
          <w:szCs w:val="20"/>
        </w:rPr>
        <w:t>нсаулық сақтау ұйымының негізі «Medicade»</w:t>
      </w:r>
      <w:r w:rsidRPr="00B56A3D">
        <w:rPr>
          <w:sz w:val="20"/>
          <w:szCs w:val="20"/>
        </w:rPr>
        <w:t xml:space="preserve"> кедейл</w:t>
      </w:r>
      <w:r>
        <w:rPr>
          <w:sz w:val="20"/>
          <w:szCs w:val="20"/>
        </w:rPr>
        <w:t xml:space="preserve">ер мен зейнеткерлерге арналған «Medicare» </w:t>
      </w:r>
      <w:r w:rsidRPr="00B56A3D">
        <w:rPr>
          <w:sz w:val="20"/>
          <w:szCs w:val="20"/>
        </w:rPr>
        <w:t xml:space="preserve">мемлекеттік медициналық бағдарламаларымен толықтырылған медициналық қызметтердің жеке нарығы болып табылады. </w:t>
      </w:r>
      <w:r w:rsidR="008007B1">
        <w:rPr>
          <w:color w:val="auto"/>
          <w:sz w:val="20"/>
          <w:szCs w:val="20"/>
        </w:rPr>
        <w:t>[7</w:t>
      </w:r>
      <w:r w:rsidR="006D218C" w:rsidRPr="006D218C">
        <w:rPr>
          <w:color w:val="auto"/>
          <w:sz w:val="20"/>
          <w:szCs w:val="20"/>
        </w:rPr>
        <w:t>].</w:t>
      </w:r>
    </w:p>
    <w:p w:rsidR="00B56A3D" w:rsidRPr="00B56A3D" w:rsidRDefault="00B56A3D" w:rsidP="00B56A3D">
      <w:pPr>
        <w:pStyle w:val="Default"/>
        <w:ind w:firstLine="707"/>
        <w:jc w:val="both"/>
        <w:rPr>
          <w:sz w:val="20"/>
          <w:szCs w:val="20"/>
        </w:rPr>
      </w:pPr>
      <w:r w:rsidRPr="00B56A3D">
        <w:rPr>
          <w:sz w:val="20"/>
          <w:szCs w:val="20"/>
        </w:rPr>
        <w:t>Сонымен қатар, мамандар қазіргі уақытта әртүрлі елдерде белгілі бі</w:t>
      </w:r>
      <w:proofErr w:type="gramStart"/>
      <w:r w:rsidRPr="00B56A3D">
        <w:rPr>
          <w:sz w:val="20"/>
          <w:szCs w:val="20"/>
        </w:rPr>
        <w:t>р</w:t>
      </w:r>
      <w:proofErr w:type="gramEnd"/>
      <w:r w:rsidRPr="00B56A3D">
        <w:rPr>
          <w:sz w:val="20"/>
          <w:szCs w:val="20"/>
        </w:rPr>
        <w:t xml:space="preserve"> модельдің элементтері әртүрлі пропорцияда бар екенін мойындайды, сондықтан әр елдің денсаулық сақтауды басқару модельдерінің бір</w:t>
      </w:r>
      <w:r w:rsidR="008007B1">
        <w:rPr>
          <w:sz w:val="20"/>
          <w:szCs w:val="20"/>
        </w:rPr>
        <w:t>егейлігі туралы айтуға болады [8</w:t>
      </w:r>
      <w:r w:rsidRPr="00B56A3D">
        <w:rPr>
          <w:sz w:val="20"/>
          <w:szCs w:val="20"/>
        </w:rPr>
        <w:t>]. Осылайша, Ресейдің Денсаулық сақтау жүйесі аралас қаржыландыру көздеріне негізделген: мемлекетті</w:t>
      </w:r>
      <w:proofErr w:type="gramStart"/>
      <w:r w:rsidRPr="00B56A3D">
        <w:rPr>
          <w:sz w:val="20"/>
          <w:szCs w:val="20"/>
        </w:rPr>
        <w:t>к</w:t>
      </w:r>
      <w:proofErr w:type="gramEnd"/>
      <w:r w:rsidRPr="00B56A3D">
        <w:rPr>
          <w:sz w:val="20"/>
          <w:szCs w:val="20"/>
        </w:rPr>
        <w:t xml:space="preserve"> бюджет және жұмыс берушілерден сақтандыру жарналары. </w:t>
      </w:r>
    </w:p>
    <w:p w:rsidR="00B56A3D" w:rsidRPr="00B56A3D" w:rsidRDefault="00B56A3D" w:rsidP="00B56A3D">
      <w:pPr>
        <w:pStyle w:val="Default"/>
        <w:ind w:firstLine="707"/>
        <w:jc w:val="both"/>
        <w:rPr>
          <w:sz w:val="20"/>
          <w:szCs w:val="20"/>
        </w:rPr>
      </w:pPr>
      <w:r w:rsidRPr="00B56A3D">
        <w:rPr>
          <w:sz w:val="20"/>
          <w:szCs w:val="20"/>
        </w:rPr>
        <w:t>Латвияда, Эстонияда - мемлекеттік бюджет, жұмыс берушілерден сақтандыру жарналары және бірлесі</w:t>
      </w:r>
      <w:proofErr w:type="gramStart"/>
      <w:r w:rsidRPr="00B56A3D">
        <w:rPr>
          <w:sz w:val="20"/>
          <w:szCs w:val="20"/>
        </w:rPr>
        <w:t>п</w:t>
      </w:r>
      <w:proofErr w:type="gramEnd"/>
      <w:r w:rsidRPr="00B56A3D">
        <w:rPr>
          <w:sz w:val="20"/>
          <w:szCs w:val="20"/>
        </w:rPr>
        <w:t xml:space="preserve"> төлеу. </w:t>
      </w:r>
      <w:proofErr w:type="gramStart"/>
      <w:r w:rsidRPr="00B56A3D">
        <w:rPr>
          <w:sz w:val="20"/>
          <w:szCs w:val="20"/>
        </w:rPr>
        <w:t>Денсаулық сақтау жүйесін талдау қазіргі уақытта орталықтандырылған мемлекеттік бақылаудан алшақтаудың және денсаулық сақтауды нарықтық тетіктерге – бәсекелестікке, шығындарды бөлуге, нарықтық бағалар мен тұтынушы үшін таңдау еркіндігіне ауыстырудың жалпы әлемдік тенденциясы басым екенін к</w:t>
      </w:r>
      <w:proofErr w:type="gramEnd"/>
      <w:r w:rsidRPr="00B56A3D">
        <w:rPr>
          <w:sz w:val="20"/>
          <w:szCs w:val="20"/>
        </w:rPr>
        <w:t>өрсетті.</w:t>
      </w:r>
    </w:p>
    <w:p w:rsidR="00B56A3D" w:rsidRDefault="00B56A3D" w:rsidP="00B56A3D">
      <w:pPr>
        <w:pStyle w:val="Default"/>
        <w:ind w:firstLine="707"/>
        <w:jc w:val="both"/>
        <w:rPr>
          <w:sz w:val="20"/>
          <w:szCs w:val="20"/>
        </w:rPr>
      </w:pPr>
      <w:r w:rsidRPr="00B56A3D">
        <w:rPr>
          <w:sz w:val="20"/>
          <w:szCs w:val="20"/>
        </w:rPr>
        <w:t>Америка Құрама Штаттары әлемдегі ең қымбат Денсаулық сақтау жүйесімен ерекшеленеді: Денсаулық сақтау жүйесін талдау нәтижелері бойынша әлемдегі 191 ел АҚ</w:t>
      </w:r>
      <w:proofErr w:type="gramStart"/>
      <w:r w:rsidRPr="00B56A3D">
        <w:rPr>
          <w:sz w:val="20"/>
          <w:szCs w:val="20"/>
        </w:rPr>
        <w:t>Ш</w:t>
      </w:r>
      <w:proofErr w:type="gramEnd"/>
      <w:r w:rsidRPr="00B56A3D">
        <w:rPr>
          <w:sz w:val="20"/>
          <w:szCs w:val="20"/>
        </w:rPr>
        <w:t xml:space="preserve"> ең қымбат Денсаулық сақтау жүйелері арасында бірінші орында, сонымен бірге медицин</w:t>
      </w:r>
      <w:r>
        <w:rPr>
          <w:sz w:val="20"/>
          <w:szCs w:val="20"/>
        </w:rPr>
        <w:t>алық көмек деңгейі бойынша 37</w:t>
      </w:r>
      <w:r w:rsidRPr="00B56A3D">
        <w:rPr>
          <w:sz w:val="20"/>
          <w:szCs w:val="20"/>
        </w:rPr>
        <w:t xml:space="preserve"> орында және денсаулық</w:t>
      </w:r>
      <w:r>
        <w:rPr>
          <w:sz w:val="20"/>
          <w:szCs w:val="20"/>
        </w:rPr>
        <w:t xml:space="preserve">тың жалпы деңгейі бойынша 72 </w:t>
      </w:r>
      <w:r w:rsidR="008007B1">
        <w:rPr>
          <w:sz w:val="20"/>
          <w:szCs w:val="20"/>
        </w:rPr>
        <w:t>орында.</w:t>
      </w:r>
    </w:p>
    <w:p w:rsidR="00B56A3D" w:rsidRPr="00B56A3D" w:rsidRDefault="00B56A3D" w:rsidP="00B56A3D">
      <w:pPr>
        <w:pStyle w:val="Default"/>
        <w:ind w:firstLine="567"/>
        <w:jc w:val="both"/>
        <w:rPr>
          <w:sz w:val="20"/>
          <w:szCs w:val="20"/>
        </w:rPr>
      </w:pPr>
      <w:r w:rsidRPr="00B56A3D">
        <w:rPr>
          <w:sz w:val="20"/>
          <w:szCs w:val="20"/>
        </w:rPr>
        <w:t>Осылайша, АҚ</w:t>
      </w:r>
      <w:proofErr w:type="gramStart"/>
      <w:r w:rsidRPr="00B56A3D">
        <w:rPr>
          <w:sz w:val="20"/>
          <w:szCs w:val="20"/>
        </w:rPr>
        <w:t>Ш</w:t>
      </w:r>
      <w:proofErr w:type="gramEnd"/>
      <w:r w:rsidRPr="00B56A3D">
        <w:rPr>
          <w:sz w:val="20"/>
          <w:szCs w:val="20"/>
        </w:rPr>
        <w:t xml:space="preserve"> басқа дамыған елдермен салыстырғанда денсаулық сақтауға көп қаражат жұмсайтынына қарамастан, денсаулық көрсеткіштері нашар, ал денсаулық сақтауды басқарудағы пайда жоғары ұйымдастырушылық негізге қой</w:t>
      </w:r>
      <w:r w:rsidR="008007B1">
        <w:rPr>
          <w:sz w:val="20"/>
          <w:szCs w:val="20"/>
        </w:rPr>
        <w:t>ылған. [9</w:t>
      </w:r>
      <w:r w:rsidRPr="00B56A3D">
        <w:rPr>
          <w:sz w:val="20"/>
          <w:szCs w:val="20"/>
        </w:rPr>
        <w:t>]</w:t>
      </w:r>
    </w:p>
    <w:p w:rsidR="00B56A3D" w:rsidRPr="00B56A3D" w:rsidRDefault="00B56A3D" w:rsidP="00B56A3D">
      <w:pPr>
        <w:pStyle w:val="Default"/>
        <w:ind w:firstLine="567"/>
        <w:jc w:val="both"/>
        <w:rPr>
          <w:sz w:val="20"/>
          <w:szCs w:val="20"/>
        </w:rPr>
      </w:pPr>
      <w:r w:rsidRPr="00B56A3D">
        <w:rPr>
          <w:sz w:val="20"/>
          <w:szCs w:val="20"/>
        </w:rPr>
        <w:t>ДДҰ бағалауы бойынша, көптеген елдер сатып алу жүйесінің нашар ұйымдастырылуына, дәр</w:t>
      </w:r>
      <w:proofErr w:type="gramStart"/>
      <w:r w:rsidRPr="00B56A3D">
        <w:rPr>
          <w:sz w:val="20"/>
          <w:szCs w:val="20"/>
        </w:rPr>
        <w:t>і-</w:t>
      </w:r>
      <w:proofErr w:type="gramEnd"/>
      <w:r w:rsidRPr="00B56A3D">
        <w:rPr>
          <w:sz w:val="20"/>
          <w:szCs w:val="20"/>
        </w:rPr>
        <w:t xml:space="preserve">дәрмектердің ұтымсыз жұмсалуына, мақсатсыз пайдаланылуына және адами және техникалық ресурстарды нашар басқаруына байланысты қолда бар ресурстарды толық көлемде пайдаланбайды. Сол ресурстармен елдер әртүрлі нәтижелерге қол жеткізеді. Мамандардың </w:t>
      </w:r>
      <w:proofErr w:type="gramStart"/>
      <w:r w:rsidRPr="00B56A3D">
        <w:rPr>
          <w:sz w:val="20"/>
          <w:szCs w:val="20"/>
        </w:rPr>
        <w:t>п</w:t>
      </w:r>
      <w:proofErr w:type="gramEnd"/>
      <w:r w:rsidRPr="00B56A3D">
        <w:rPr>
          <w:sz w:val="20"/>
          <w:szCs w:val="20"/>
        </w:rPr>
        <w:t>ікірінше, тиімді басқару тиімділік пен әлеуметтік әділеттіл</w:t>
      </w:r>
      <w:r w:rsidR="008007B1">
        <w:rPr>
          <w:sz w:val="20"/>
          <w:szCs w:val="20"/>
        </w:rPr>
        <w:t xml:space="preserve">ікті арттырудың кілті болады. </w:t>
      </w:r>
    </w:p>
    <w:p w:rsidR="00B56A3D" w:rsidRPr="00B56A3D" w:rsidRDefault="00B56A3D" w:rsidP="00B56A3D">
      <w:pPr>
        <w:pStyle w:val="Default"/>
        <w:ind w:firstLine="567"/>
        <w:jc w:val="both"/>
        <w:rPr>
          <w:sz w:val="20"/>
          <w:szCs w:val="20"/>
        </w:rPr>
      </w:pPr>
      <w:r w:rsidRPr="00B56A3D">
        <w:rPr>
          <w:sz w:val="20"/>
          <w:szCs w:val="20"/>
        </w:rPr>
        <w:t xml:space="preserve">Әлемде медициналық клиникалар инвестициялық талдау, медициналық бизнес пен </w:t>
      </w:r>
      <w:proofErr w:type="gramStart"/>
      <w:r w:rsidRPr="00B56A3D">
        <w:rPr>
          <w:sz w:val="20"/>
          <w:szCs w:val="20"/>
        </w:rPr>
        <w:t>к</w:t>
      </w:r>
      <w:proofErr w:type="gramEnd"/>
      <w:r w:rsidRPr="00B56A3D">
        <w:rPr>
          <w:sz w:val="20"/>
          <w:szCs w:val="20"/>
        </w:rPr>
        <w:t>әсіби басқаруды зерттеу объектісіне айналды. Кейбі</w:t>
      </w:r>
      <w:proofErr w:type="gramStart"/>
      <w:r w:rsidRPr="00B56A3D">
        <w:rPr>
          <w:sz w:val="20"/>
          <w:szCs w:val="20"/>
        </w:rPr>
        <w:t>р</w:t>
      </w:r>
      <w:proofErr w:type="gramEnd"/>
      <w:r w:rsidRPr="00B56A3D">
        <w:rPr>
          <w:sz w:val="20"/>
          <w:szCs w:val="20"/>
        </w:rPr>
        <w:t xml:space="preserve"> сарапшылар басқару заңдары кез-келген саланың кәсіпорындары үшін бірдей деп санайды және медициналық ұйымды басқару</w:t>
      </w:r>
      <w:r w:rsidR="008007B1">
        <w:rPr>
          <w:sz w:val="20"/>
          <w:szCs w:val="20"/>
        </w:rPr>
        <w:t>да түбегейлі ерекшеліктер жоқ [10</w:t>
      </w:r>
      <w:r w:rsidRPr="00B56A3D">
        <w:rPr>
          <w:sz w:val="20"/>
          <w:szCs w:val="20"/>
        </w:rPr>
        <w:t xml:space="preserve">]. </w:t>
      </w:r>
    </w:p>
    <w:p w:rsidR="00B56A3D" w:rsidRDefault="00B56A3D" w:rsidP="00B56A3D">
      <w:pPr>
        <w:pStyle w:val="Default"/>
        <w:ind w:firstLine="567"/>
        <w:jc w:val="both"/>
        <w:rPr>
          <w:sz w:val="20"/>
          <w:szCs w:val="20"/>
        </w:rPr>
      </w:pPr>
      <w:r w:rsidRPr="00B56A3D">
        <w:rPr>
          <w:sz w:val="20"/>
          <w:szCs w:val="20"/>
        </w:rPr>
        <w:lastRenderedPageBreak/>
        <w:t>Бі</w:t>
      </w:r>
      <w:proofErr w:type="gramStart"/>
      <w:r w:rsidRPr="00B56A3D">
        <w:rPr>
          <w:sz w:val="20"/>
          <w:szCs w:val="20"/>
        </w:rPr>
        <w:t>р</w:t>
      </w:r>
      <w:proofErr w:type="gramEnd"/>
      <w:r w:rsidRPr="00B56A3D">
        <w:rPr>
          <w:sz w:val="20"/>
          <w:szCs w:val="20"/>
        </w:rPr>
        <w:t>қатар авторлар Денсаулық сақтау – бұл қызметтің ерекше саласы, оның нәтижесі қызмет болып табылатындығына байланысты медициналық ұйымдарды басқаруда өзіндік ерекшелік бар деп санайды. Медициналық қызметтерді жеткізушілердің өз қызметтерін тұтынушылармен өзара і</w:t>
      </w:r>
      <w:proofErr w:type="gramStart"/>
      <w:r w:rsidRPr="00B56A3D">
        <w:rPr>
          <w:sz w:val="20"/>
          <w:szCs w:val="20"/>
        </w:rPr>
        <w:t>с-</w:t>
      </w:r>
      <w:proofErr w:type="gramEnd"/>
      <w:r w:rsidRPr="00B56A3D">
        <w:rPr>
          <w:sz w:val="20"/>
          <w:szCs w:val="20"/>
        </w:rPr>
        <w:t xml:space="preserve">қимылына қоғамда қалыптасқан этикалық құндылықтар, медициналық көмектің қол жетімділігінің әлеуметтік маңыздылығы үлкен әсер етеді. Азаматтардың денсаулығын сақтау құқығы барлық дамыған елдердің Конституцияларында танылады. Сонымен қатар, мамандардың </w:t>
      </w:r>
      <w:proofErr w:type="gramStart"/>
      <w:r w:rsidRPr="00B56A3D">
        <w:rPr>
          <w:sz w:val="20"/>
          <w:szCs w:val="20"/>
        </w:rPr>
        <w:t>п</w:t>
      </w:r>
      <w:proofErr w:type="gramEnd"/>
      <w:r w:rsidRPr="00B56A3D">
        <w:rPr>
          <w:sz w:val="20"/>
          <w:szCs w:val="20"/>
        </w:rPr>
        <w:t>ікірінше, медициналық ұйымдарды басқару процесіне сапаны анықтау және жұмыс нәтижелерін өлшеу қиындықтары әсер етеді.</w:t>
      </w:r>
    </w:p>
    <w:p w:rsidR="00B56A3D" w:rsidRPr="00B56A3D" w:rsidRDefault="00B56A3D" w:rsidP="00B56A3D">
      <w:pPr>
        <w:pStyle w:val="Default"/>
        <w:ind w:firstLine="567"/>
        <w:jc w:val="both"/>
        <w:rPr>
          <w:sz w:val="20"/>
          <w:szCs w:val="20"/>
        </w:rPr>
      </w:pPr>
      <w:r w:rsidRPr="00B56A3D">
        <w:rPr>
          <w:sz w:val="20"/>
          <w:szCs w:val="20"/>
        </w:rPr>
        <w:t>Денсаулық сақтаудың ерекшеліг</w:t>
      </w:r>
      <w:proofErr w:type="gramStart"/>
      <w:r w:rsidRPr="00B56A3D">
        <w:rPr>
          <w:sz w:val="20"/>
          <w:szCs w:val="20"/>
        </w:rPr>
        <w:t>і-</w:t>
      </w:r>
      <w:proofErr w:type="gramEnd"/>
      <w:r w:rsidRPr="00B56A3D">
        <w:rPr>
          <w:sz w:val="20"/>
          <w:szCs w:val="20"/>
        </w:rPr>
        <w:t xml:space="preserve">бұл саладағы нәтижелер үш тұрғыдан бағаланады – медициналық, әлеуметтік және экономикалық тиімділік. Медициналық және әлеуметтік тиімділікке басымдық беріледі. </w:t>
      </w:r>
    </w:p>
    <w:p w:rsidR="00B56A3D" w:rsidRDefault="00B56A3D" w:rsidP="00B56A3D">
      <w:pPr>
        <w:pStyle w:val="Default"/>
        <w:ind w:firstLine="567"/>
        <w:jc w:val="both"/>
        <w:rPr>
          <w:sz w:val="20"/>
          <w:szCs w:val="20"/>
        </w:rPr>
      </w:pPr>
      <w:r w:rsidRPr="00B56A3D">
        <w:rPr>
          <w:sz w:val="20"/>
          <w:szCs w:val="20"/>
        </w:rPr>
        <w:t>Ауруханаларды басқару әдістері мен клиникалық емдеу нәтижелері арасындағы өзара байланыстың болуы жеті елдегі (Ұлыбритания, Германия, Италия, Канада, АҚ</w:t>
      </w:r>
      <w:proofErr w:type="gramStart"/>
      <w:r w:rsidRPr="00B56A3D">
        <w:rPr>
          <w:sz w:val="20"/>
          <w:szCs w:val="20"/>
        </w:rPr>
        <w:t>Ш</w:t>
      </w:r>
      <w:proofErr w:type="gramEnd"/>
      <w:r w:rsidRPr="00B56A3D">
        <w:rPr>
          <w:sz w:val="20"/>
          <w:szCs w:val="20"/>
        </w:rPr>
        <w:t>, Франция және Швеция) 1200 ауруханада жүргізілген</w:t>
      </w:r>
      <w:r w:rsidR="008007B1">
        <w:rPr>
          <w:sz w:val="20"/>
          <w:szCs w:val="20"/>
        </w:rPr>
        <w:t xml:space="preserve"> зерттеуді растайды</w:t>
      </w:r>
      <w:r w:rsidRPr="00B56A3D">
        <w:rPr>
          <w:sz w:val="20"/>
          <w:szCs w:val="20"/>
        </w:rPr>
        <w:t>. Алынған нәтижелерге сәйкес ауруханаларда қолданылатын басқару әдістері клиникалық емдеу нәтижелеріне, оның ішінде өлім-жітім деңгейіне және пациенттердің көрсетілген қызметтерге қанағаттану деңгейіне әсер етеді. Сонымен қатар, зерттеу көрсеткендей, ауруханалардың қаржылық көрсеткіштері басқ</w:t>
      </w:r>
      <w:proofErr w:type="gramStart"/>
      <w:r w:rsidRPr="00B56A3D">
        <w:rPr>
          <w:sz w:val="20"/>
          <w:szCs w:val="20"/>
        </w:rPr>
        <w:t>ару</w:t>
      </w:r>
      <w:proofErr w:type="gramEnd"/>
      <w:r w:rsidRPr="00B56A3D">
        <w:rPr>
          <w:sz w:val="20"/>
          <w:szCs w:val="20"/>
        </w:rPr>
        <w:t>ға да байланысты. Тиімді басқарудың арқасында ауруханалар шектеулі қаржыландыру жағдайында да медициналық қызметтердің сапасын қолдауға жә</w:t>
      </w:r>
      <w:proofErr w:type="gramStart"/>
      <w:r w:rsidRPr="00B56A3D">
        <w:rPr>
          <w:sz w:val="20"/>
          <w:szCs w:val="20"/>
        </w:rPr>
        <w:t>не жа</w:t>
      </w:r>
      <w:proofErr w:type="gramEnd"/>
      <w:r w:rsidRPr="00B56A3D">
        <w:rPr>
          <w:sz w:val="20"/>
          <w:szCs w:val="20"/>
        </w:rPr>
        <w:t>қсартуға қабілетті.</w:t>
      </w:r>
    </w:p>
    <w:p w:rsidR="00B56A3D" w:rsidRPr="00B56A3D" w:rsidRDefault="00B56A3D" w:rsidP="00B56A3D">
      <w:pPr>
        <w:pStyle w:val="Default"/>
        <w:ind w:firstLine="567"/>
        <w:jc w:val="both"/>
        <w:rPr>
          <w:sz w:val="20"/>
          <w:szCs w:val="20"/>
        </w:rPr>
      </w:pPr>
      <w:r w:rsidRPr="00B56A3D">
        <w:rPr>
          <w:sz w:val="20"/>
          <w:szCs w:val="20"/>
        </w:rPr>
        <w:t>Кейбі</w:t>
      </w:r>
      <w:proofErr w:type="gramStart"/>
      <w:r w:rsidRPr="00B56A3D">
        <w:rPr>
          <w:sz w:val="20"/>
          <w:szCs w:val="20"/>
        </w:rPr>
        <w:t>р</w:t>
      </w:r>
      <w:proofErr w:type="gramEnd"/>
      <w:r w:rsidRPr="00B56A3D">
        <w:rPr>
          <w:sz w:val="20"/>
          <w:szCs w:val="20"/>
        </w:rPr>
        <w:t xml:space="preserve"> зерттеушілер басқару әдістерінің тиімділігін анықтайтын келесі факторларды анықтады: </w:t>
      </w:r>
    </w:p>
    <w:p w:rsidR="00B56A3D" w:rsidRPr="00B56A3D" w:rsidRDefault="00B56A3D" w:rsidP="00B56A3D">
      <w:pPr>
        <w:pStyle w:val="Default"/>
        <w:ind w:firstLine="567"/>
        <w:jc w:val="both"/>
        <w:rPr>
          <w:sz w:val="20"/>
          <w:szCs w:val="20"/>
        </w:rPr>
      </w:pPr>
      <w:r w:rsidRPr="00B56A3D">
        <w:rPr>
          <w:sz w:val="20"/>
          <w:szCs w:val="20"/>
        </w:rPr>
        <w:t>- медициналық мекеменің мөлшері;</w:t>
      </w:r>
    </w:p>
    <w:p w:rsidR="00B56A3D" w:rsidRPr="00B56A3D" w:rsidRDefault="00B56A3D" w:rsidP="00B56A3D">
      <w:pPr>
        <w:pStyle w:val="Default"/>
        <w:ind w:firstLine="567"/>
        <w:jc w:val="both"/>
        <w:rPr>
          <w:sz w:val="20"/>
          <w:szCs w:val="20"/>
        </w:rPr>
      </w:pPr>
      <w:r w:rsidRPr="00B56A3D">
        <w:rPr>
          <w:sz w:val="20"/>
          <w:szCs w:val="20"/>
        </w:rPr>
        <w:t xml:space="preserve">- жақын ауруханалармен бәсекелестік деңгейі; </w:t>
      </w:r>
    </w:p>
    <w:p w:rsidR="00B56A3D" w:rsidRPr="00B56A3D" w:rsidRDefault="00B56A3D" w:rsidP="00B56A3D">
      <w:pPr>
        <w:pStyle w:val="Default"/>
        <w:ind w:firstLine="567"/>
        <w:jc w:val="both"/>
        <w:rPr>
          <w:sz w:val="20"/>
          <w:szCs w:val="20"/>
        </w:rPr>
      </w:pPr>
      <w:r w:rsidRPr="00B56A3D">
        <w:rPr>
          <w:sz w:val="20"/>
          <w:szCs w:val="20"/>
        </w:rPr>
        <w:t>- медициналық бі</w:t>
      </w:r>
      <w:proofErr w:type="gramStart"/>
      <w:r w:rsidRPr="00B56A3D">
        <w:rPr>
          <w:sz w:val="20"/>
          <w:szCs w:val="20"/>
        </w:rPr>
        <w:t>л</w:t>
      </w:r>
      <w:proofErr w:type="gramEnd"/>
      <w:r w:rsidRPr="00B56A3D">
        <w:rPr>
          <w:sz w:val="20"/>
          <w:szCs w:val="20"/>
        </w:rPr>
        <w:t>імі бар басшылар саны;</w:t>
      </w:r>
    </w:p>
    <w:p w:rsidR="00B56A3D" w:rsidRPr="00B56A3D" w:rsidRDefault="00104D9E" w:rsidP="00B56A3D">
      <w:pPr>
        <w:pStyle w:val="Default"/>
        <w:ind w:firstLine="567"/>
        <w:jc w:val="both"/>
        <w:rPr>
          <w:sz w:val="20"/>
          <w:szCs w:val="20"/>
        </w:rPr>
      </w:pPr>
      <w:r>
        <w:rPr>
          <w:sz w:val="20"/>
          <w:szCs w:val="20"/>
        </w:rPr>
        <w:t>- басшылардың т</w:t>
      </w:r>
      <w:r w:rsidR="00B56A3D" w:rsidRPr="00B56A3D">
        <w:rPr>
          <w:sz w:val="20"/>
          <w:szCs w:val="20"/>
        </w:rPr>
        <w:t xml:space="preserve">әуелсіздік дәрежесі; аурухана меншігінің құрылымы. </w:t>
      </w:r>
    </w:p>
    <w:p w:rsidR="00B56A3D" w:rsidRPr="00B56A3D" w:rsidRDefault="00104D9E" w:rsidP="00B56A3D">
      <w:pPr>
        <w:pStyle w:val="Default"/>
        <w:ind w:firstLine="567"/>
        <w:jc w:val="both"/>
        <w:rPr>
          <w:sz w:val="20"/>
          <w:szCs w:val="20"/>
        </w:rPr>
      </w:pPr>
      <w:r>
        <w:rPr>
          <w:sz w:val="20"/>
          <w:szCs w:val="20"/>
        </w:rPr>
        <w:t>Бі</w:t>
      </w:r>
      <w:proofErr w:type="gramStart"/>
      <w:r>
        <w:rPr>
          <w:sz w:val="20"/>
          <w:szCs w:val="20"/>
        </w:rPr>
        <w:t>р</w:t>
      </w:r>
      <w:proofErr w:type="gramEnd"/>
      <w:r>
        <w:rPr>
          <w:sz w:val="20"/>
          <w:szCs w:val="20"/>
        </w:rPr>
        <w:t>қатар авторлар д</w:t>
      </w:r>
      <w:r w:rsidRPr="00104D9E">
        <w:rPr>
          <w:sz w:val="20"/>
          <w:szCs w:val="20"/>
        </w:rPr>
        <w:t>енсаулық сақтау жүйесін реформалаудың кез-келген бағдарламасын жүзеге асыруда осы факторларды ескеруді ұсынады</w:t>
      </w:r>
      <w:r w:rsidR="00B56A3D" w:rsidRPr="00B56A3D">
        <w:rPr>
          <w:sz w:val="20"/>
          <w:szCs w:val="20"/>
        </w:rPr>
        <w:t>. Жалпы алғанда, олардың нәтижелерін келесідей қысқ</w:t>
      </w:r>
      <w:proofErr w:type="gramStart"/>
      <w:r w:rsidR="00B56A3D" w:rsidRPr="00B56A3D">
        <w:rPr>
          <w:sz w:val="20"/>
          <w:szCs w:val="20"/>
        </w:rPr>
        <w:t>арту</w:t>
      </w:r>
      <w:proofErr w:type="gramEnd"/>
      <w:r w:rsidR="00B56A3D" w:rsidRPr="00B56A3D">
        <w:rPr>
          <w:sz w:val="20"/>
          <w:szCs w:val="20"/>
        </w:rPr>
        <w:t xml:space="preserve">ға болады: </w:t>
      </w:r>
    </w:p>
    <w:p w:rsidR="00B56A3D" w:rsidRPr="00B56A3D" w:rsidRDefault="00B56A3D" w:rsidP="00B56A3D">
      <w:pPr>
        <w:pStyle w:val="Default"/>
        <w:ind w:firstLine="567"/>
        <w:jc w:val="both"/>
        <w:rPr>
          <w:sz w:val="20"/>
          <w:szCs w:val="20"/>
        </w:rPr>
      </w:pPr>
      <w:r w:rsidRPr="00B56A3D">
        <w:rPr>
          <w:sz w:val="20"/>
          <w:szCs w:val="20"/>
        </w:rPr>
        <w:t>- қызметкерлер саны кө</w:t>
      </w:r>
      <w:proofErr w:type="gramStart"/>
      <w:r w:rsidRPr="00B56A3D">
        <w:rPr>
          <w:sz w:val="20"/>
          <w:szCs w:val="20"/>
        </w:rPr>
        <w:t>п</w:t>
      </w:r>
      <w:proofErr w:type="gramEnd"/>
      <w:r w:rsidRPr="00B56A3D">
        <w:rPr>
          <w:sz w:val="20"/>
          <w:szCs w:val="20"/>
        </w:rPr>
        <w:t xml:space="preserve"> медициналық мекемелерде басқару тиімділігінің көрсеткіштері жоғары; </w:t>
      </w:r>
    </w:p>
    <w:p w:rsidR="00B56A3D" w:rsidRPr="00B56A3D" w:rsidRDefault="00B56A3D" w:rsidP="00B56A3D">
      <w:pPr>
        <w:pStyle w:val="Default"/>
        <w:ind w:firstLine="567"/>
        <w:jc w:val="both"/>
        <w:rPr>
          <w:sz w:val="20"/>
          <w:szCs w:val="20"/>
        </w:rPr>
      </w:pPr>
      <w:r w:rsidRPr="00B56A3D">
        <w:rPr>
          <w:sz w:val="20"/>
          <w:szCs w:val="20"/>
        </w:rPr>
        <w:t xml:space="preserve">- басқару әдістері мен денсаулық сақтау шығындарының көлемі арасындағы байланыс шамалы; бәсекелестері жоқ ауруханалардың көрсеткіштері бәсекелестері бар мекемелердің нәтижелерінен төмен; </w:t>
      </w:r>
    </w:p>
    <w:p w:rsidR="00B56A3D" w:rsidRPr="00B56A3D" w:rsidRDefault="00B56A3D" w:rsidP="00B56A3D">
      <w:pPr>
        <w:pStyle w:val="Default"/>
        <w:ind w:firstLine="567"/>
        <w:jc w:val="both"/>
        <w:rPr>
          <w:sz w:val="20"/>
          <w:szCs w:val="20"/>
        </w:rPr>
      </w:pPr>
      <w:r w:rsidRPr="00B56A3D">
        <w:rPr>
          <w:sz w:val="20"/>
          <w:szCs w:val="20"/>
        </w:rPr>
        <w:t xml:space="preserve">- жеке клиникалар мемлекеттік ауруханалармен салыстырғанда басқарудың жоғары тиімділігіне ие; </w:t>
      </w:r>
    </w:p>
    <w:p w:rsidR="00B56A3D" w:rsidRPr="00B56A3D" w:rsidRDefault="00B56A3D" w:rsidP="00B56A3D">
      <w:pPr>
        <w:pStyle w:val="Default"/>
        <w:ind w:firstLine="567"/>
        <w:jc w:val="both"/>
        <w:rPr>
          <w:sz w:val="20"/>
          <w:szCs w:val="20"/>
        </w:rPr>
      </w:pPr>
      <w:r w:rsidRPr="00B56A3D">
        <w:rPr>
          <w:sz w:val="20"/>
          <w:szCs w:val="20"/>
        </w:rPr>
        <w:t>- медициналық білімі бар ауруханалардың басшылары медициналық қызмет көрсету процестерін тиімді басқарады, жақ</w:t>
      </w:r>
      <w:proofErr w:type="gramStart"/>
      <w:r w:rsidRPr="00B56A3D">
        <w:rPr>
          <w:sz w:val="20"/>
          <w:szCs w:val="20"/>
        </w:rPr>
        <w:t>сы т</w:t>
      </w:r>
      <w:proofErr w:type="gramEnd"/>
      <w:r w:rsidRPr="00B56A3D">
        <w:rPr>
          <w:sz w:val="20"/>
          <w:szCs w:val="20"/>
        </w:rPr>
        <w:t xml:space="preserve">үсінеді, қызметкерлердің сенімін оңай алады; </w:t>
      </w:r>
    </w:p>
    <w:p w:rsidR="00B56A3D" w:rsidRDefault="00104D9E" w:rsidP="00B56A3D">
      <w:pPr>
        <w:pStyle w:val="Default"/>
        <w:ind w:firstLine="567"/>
        <w:jc w:val="both"/>
        <w:rPr>
          <w:sz w:val="20"/>
          <w:szCs w:val="20"/>
        </w:rPr>
      </w:pPr>
      <w:r>
        <w:rPr>
          <w:sz w:val="20"/>
          <w:szCs w:val="20"/>
        </w:rPr>
        <w:t>- басшылардың т</w:t>
      </w:r>
      <w:r w:rsidR="00B56A3D" w:rsidRPr="00B56A3D">
        <w:rPr>
          <w:sz w:val="20"/>
          <w:szCs w:val="20"/>
        </w:rPr>
        <w:t>әуелсіздік дәрежесі тиімді басқарудың қуатты ынталан</w:t>
      </w:r>
      <w:r w:rsidR="008007B1">
        <w:rPr>
          <w:sz w:val="20"/>
          <w:szCs w:val="20"/>
        </w:rPr>
        <w:t>дыру факторы болып табылады. [11</w:t>
      </w:r>
      <w:r w:rsidR="00B56A3D" w:rsidRPr="00B56A3D">
        <w:rPr>
          <w:sz w:val="20"/>
          <w:szCs w:val="20"/>
        </w:rPr>
        <w:t>]</w:t>
      </w:r>
    </w:p>
    <w:p w:rsidR="00B56A3D" w:rsidRPr="00B56A3D" w:rsidRDefault="00B56A3D" w:rsidP="00B56A3D">
      <w:pPr>
        <w:pStyle w:val="Default"/>
        <w:ind w:firstLine="567"/>
        <w:jc w:val="both"/>
        <w:rPr>
          <w:sz w:val="20"/>
          <w:szCs w:val="20"/>
        </w:rPr>
      </w:pPr>
      <w:r w:rsidRPr="00B56A3D">
        <w:rPr>
          <w:sz w:val="20"/>
          <w:szCs w:val="20"/>
        </w:rPr>
        <w:t>Қазақстанда денсаулық сақтау жүйесі басқа мемлекеттік секторларға қарағанда жаңа басқару әдістерін кешірек меңгере бастады, бұл денсаулық сақтаудың күрделі табиғаты мен дә</w:t>
      </w:r>
      <w:proofErr w:type="gramStart"/>
      <w:r w:rsidRPr="00B56A3D">
        <w:rPr>
          <w:sz w:val="20"/>
          <w:szCs w:val="20"/>
        </w:rPr>
        <w:t>р</w:t>
      </w:r>
      <w:proofErr w:type="gramEnd"/>
      <w:r w:rsidRPr="00B56A3D">
        <w:rPr>
          <w:sz w:val="20"/>
          <w:szCs w:val="20"/>
        </w:rPr>
        <w:t>ігерлер өкілеттігінің үлкен көлеміне байланысты</w:t>
      </w:r>
    </w:p>
    <w:p w:rsidR="001B606C" w:rsidRDefault="00B56A3D" w:rsidP="001B606C">
      <w:pPr>
        <w:pStyle w:val="Default"/>
        <w:ind w:firstLine="567"/>
        <w:jc w:val="both"/>
        <w:rPr>
          <w:sz w:val="20"/>
          <w:szCs w:val="20"/>
        </w:rPr>
      </w:pPr>
      <w:r w:rsidRPr="00B56A3D">
        <w:rPr>
          <w:sz w:val="20"/>
          <w:szCs w:val="20"/>
        </w:rPr>
        <w:t>Қазақстан Республикасында денсаулық сақтау менеджментін дамытуд</w:t>
      </w:r>
      <w:r w:rsidR="008007B1">
        <w:rPr>
          <w:sz w:val="20"/>
          <w:szCs w:val="20"/>
        </w:rPr>
        <w:t>а мынадай кезеңдер бөлінеді</w:t>
      </w:r>
      <w:r w:rsidRPr="00B56A3D">
        <w:rPr>
          <w:sz w:val="20"/>
          <w:szCs w:val="20"/>
        </w:rPr>
        <w:t xml:space="preserve">: бастапқы фаза – 1800 - 1917 жылдар; даму және </w:t>
      </w:r>
      <w:proofErr w:type="gramStart"/>
      <w:r w:rsidRPr="00B56A3D">
        <w:rPr>
          <w:sz w:val="20"/>
          <w:szCs w:val="20"/>
        </w:rPr>
        <w:t>к</w:t>
      </w:r>
      <w:proofErr w:type="gramEnd"/>
      <w:r w:rsidRPr="00B56A3D">
        <w:rPr>
          <w:sz w:val="20"/>
          <w:szCs w:val="20"/>
        </w:rPr>
        <w:t>өтерілу фазасы – 1917 - 1990 жылдар; бұрынғы КСРО – да денсаулық сақтауды басқарудың орталықтандырылған ұйымдық құрылымдарының ыдырау кезеңі, посткеңестік дамуда дербес медициналық мекемелер мен ұйымдар құру-1991 жыл және қазіргі уақ</w:t>
      </w:r>
      <w:proofErr w:type="gramStart"/>
      <w:r w:rsidRPr="00B56A3D">
        <w:rPr>
          <w:sz w:val="20"/>
          <w:szCs w:val="20"/>
        </w:rPr>
        <w:t>ыт</w:t>
      </w:r>
      <w:proofErr w:type="gramEnd"/>
      <w:r w:rsidRPr="00B56A3D">
        <w:rPr>
          <w:sz w:val="20"/>
          <w:szCs w:val="20"/>
        </w:rPr>
        <w:t>қа дейін.</w:t>
      </w:r>
      <w:r w:rsidR="001B606C" w:rsidRPr="001B606C">
        <w:rPr>
          <w:sz w:val="20"/>
          <w:szCs w:val="20"/>
        </w:rPr>
        <w:t xml:space="preserve"> </w:t>
      </w:r>
    </w:p>
    <w:p w:rsidR="001B606C" w:rsidRPr="00B56A3D" w:rsidRDefault="001B606C" w:rsidP="001B606C">
      <w:pPr>
        <w:pStyle w:val="Default"/>
        <w:ind w:firstLine="567"/>
        <w:jc w:val="both"/>
        <w:rPr>
          <w:sz w:val="20"/>
          <w:szCs w:val="20"/>
        </w:rPr>
      </w:pPr>
      <w:r>
        <w:rPr>
          <w:sz w:val="20"/>
          <w:szCs w:val="20"/>
        </w:rPr>
        <w:t>Ақанов А.А</w:t>
      </w:r>
      <w:r w:rsidRPr="00B56A3D">
        <w:rPr>
          <w:sz w:val="20"/>
          <w:szCs w:val="20"/>
        </w:rPr>
        <w:t>. бірлескен авторлармен Қазақстанның денсаулық сақтау жүйесінің жаңа тарихының келесі кезеңдерін келті</w:t>
      </w:r>
      <w:proofErr w:type="gramStart"/>
      <w:r w:rsidRPr="00B56A3D">
        <w:rPr>
          <w:sz w:val="20"/>
          <w:szCs w:val="20"/>
        </w:rPr>
        <w:t>ред</w:t>
      </w:r>
      <w:proofErr w:type="gramEnd"/>
      <w:r w:rsidRPr="00B56A3D">
        <w:rPr>
          <w:sz w:val="20"/>
          <w:szCs w:val="20"/>
        </w:rPr>
        <w:t xml:space="preserve">і [12]: </w:t>
      </w:r>
    </w:p>
    <w:p w:rsidR="001B606C" w:rsidRPr="00B56A3D" w:rsidRDefault="001B606C" w:rsidP="001B606C">
      <w:pPr>
        <w:pStyle w:val="Default"/>
        <w:ind w:firstLine="567"/>
        <w:jc w:val="both"/>
        <w:rPr>
          <w:sz w:val="20"/>
          <w:szCs w:val="20"/>
        </w:rPr>
      </w:pPr>
      <w:r w:rsidRPr="00B56A3D">
        <w:rPr>
          <w:sz w:val="20"/>
          <w:szCs w:val="20"/>
        </w:rPr>
        <w:t>1992-1995 жылдары-</w:t>
      </w:r>
      <w:r>
        <w:rPr>
          <w:sz w:val="20"/>
          <w:szCs w:val="20"/>
        </w:rPr>
        <w:t>посткеңестік д</w:t>
      </w:r>
      <w:r w:rsidRPr="00B56A3D">
        <w:rPr>
          <w:sz w:val="20"/>
          <w:szCs w:val="20"/>
        </w:rPr>
        <w:t xml:space="preserve">енсаулық сақтау жүйесі; </w:t>
      </w:r>
    </w:p>
    <w:p w:rsidR="001B606C" w:rsidRPr="00B56A3D" w:rsidRDefault="001B606C" w:rsidP="001B606C">
      <w:pPr>
        <w:pStyle w:val="Default"/>
        <w:ind w:firstLine="567"/>
        <w:jc w:val="both"/>
        <w:rPr>
          <w:sz w:val="20"/>
          <w:szCs w:val="20"/>
        </w:rPr>
      </w:pPr>
      <w:r w:rsidRPr="00B56A3D">
        <w:rPr>
          <w:sz w:val="20"/>
          <w:szCs w:val="20"/>
        </w:rPr>
        <w:t xml:space="preserve">1996-1998 жылдар – денсаулық сақтаудың бюджеттік-сақтандыру моделі; </w:t>
      </w:r>
    </w:p>
    <w:p w:rsidR="001B606C" w:rsidRPr="00B56A3D" w:rsidRDefault="001B606C" w:rsidP="001B606C">
      <w:pPr>
        <w:pStyle w:val="Default"/>
        <w:ind w:firstLine="567"/>
        <w:jc w:val="both"/>
        <w:rPr>
          <w:sz w:val="20"/>
          <w:szCs w:val="20"/>
        </w:rPr>
      </w:pPr>
      <w:r w:rsidRPr="00B56A3D">
        <w:rPr>
          <w:sz w:val="20"/>
          <w:szCs w:val="20"/>
        </w:rPr>
        <w:t>1999-2003 жылдар – бағдарламалық қаржыландыру негізіндегі бюджетті</w:t>
      </w:r>
      <w:proofErr w:type="gramStart"/>
      <w:r w:rsidRPr="00B56A3D">
        <w:rPr>
          <w:sz w:val="20"/>
          <w:szCs w:val="20"/>
        </w:rPr>
        <w:t>к</w:t>
      </w:r>
      <w:proofErr w:type="gramEnd"/>
      <w:r w:rsidRPr="00B56A3D">
        <w:rPr>
          <w:sz w:val="20"/>
          <w:szCs w:val="20"/>
        </w:rPr>
        <w:t xml:space="preserve"> модель.</w:t>
      </w:r>
    </w:p>
    <w:p w:rsidR="001B606C" w:rsidRPr="001B606C" w:rsidRDefault="001B606C" w:rsidP="001B606C">
      <w:pPr>
        <w:pStyle w:val="Default"/>
        <w:ind w:firstLine="567"/>
        <w:jc w:val="both"/>
        <w:rPr>
          <w:rFonts w:eastAsia="Times New Roman"/>
          <w:color w:val="auto"/>
          <w:sz w:val="20"/>
          <w:szCs w:val="20"/>
          <w:lang w:eastAsia="ru-RU"/>
        </w:rPr>
      </w:pPr>
      <w:r w:rsidRPr="001B606C">
        <w:rPr>
          <w:color w:val="auto"/>
          <w:sz w:val="20"/>
          <w:szCs w:val="20"/>
          <w:shd w:val="clear" w:color="auto" w:fill="FFFFFF"/>
        </w:rPr>
        <w:t>Кезеңдеудің өлшемдері мен сыртқы кө</w:t>
      </w:r>
      <w:proofErr w:type="gramStart"/>
      <w:r w:rsidRPr="001B606C">
        <w:rPr>
          <w:color w:val="auto"/>
          <w:sz w:val="20"/>
          <w:szCs w:val="20"/>
          <w:shd w:val="clear" w:color="auto" w:fill="FFFFFF"/>
        </w:rPr>
        <w:t>р</w:t>
      </w:r>
      <w:proofErr w:type="gramEnd"/>
      <w:r w:rsidRPr="001B606C">
        <w:rPr>
          <w:color w:val="auto"/>
          <w:sz w:val="20"/>
          <w:szCs w:val="20"/>
          <w:shd w:val="clear" w:color="auto" w:fill="FFFFFF"/>
        </w:rPr>
        <w:t xml:space="preserve">іністері денсаулық сақтау жүйесін басқарудағы мемлекеттік саясаттың өзгеруі болуы мүмкін. </w:t>
      </w:r>
      <w:r w:rsidRPr="001B606C">
        <w:rPr>
          <w:rFonts w:eastAsia="Times New Roman"/>
          <w:color w:val="auto"/>
          <w:sz w:val="20"/>
          <w:szCs w:val="20"/>
          <w:shd w:val="clear" w:color="auto" w:fill="FFFFFF"/>
          <w:lang w:eastAsia="ru-RU"/>
        </w:rPr>
        <w:t>Отандық денсаулық сақтауды дамытуды төрт кезеңге бөлуге болады:</w:t>
      </w:r>
    </w:p>
    <w:p w:rsidR="001B606C" w:rsidRPr="001B606C" w:rsidRDefault="001B606C" w:rsidP="001B606C">
      <w:pPr>
        <w:spacing w:after="0" w:line="240" w:lineRule="auto"/>
        <w:ind w:firstLine="567"/>
        <w:jc w:val="both"/>
        <w:rPr>
          <w:rFonts w:ascii="Times New Roman" w:eastAsia="Times New Roman" w:hAnsi="Times New Roman"/>
          <w:sz w:val="20"/>
          <w:szCs w:val="20"/>
          <w:lang w:eastAsia="ru-RU"/>
        </w:rPr>
      </w:pPr>
      <w:r w:rsidRPr="001B606C">
        <w:rPr>
          <w:rFonts w:ascii="Times New Roman" w:eastAsia="Times New Roman" w:hAnsi="Times New Roman"/>
          <w:sz w:val="20"/>
          <w:szCs w:val="20"/>
          <w:shd w:val="clear" w:color="auto" w:fill="FFFFFF"/>
          <w:lang w:eastAsia="ru-RU"/>
        </w:rPr>
        <w:t>1992-1995 жылдар кезеңі-</w:t>
      </w:r>
      <w:r>
        <w:rPr>
          <w:rFonts w:ascii="Times New Roman" w:eastAsia="Times New Roman" w:hAnsi="Times New Roman"/>
          <w:sz w:val="20"/>
          <w:szCs w:val="20"/>
          <w:shd w:val="clear" w:color="auto" w:fill="FFFFFF"/>
          <w:lang w:eastAsia="ru-RU"/>
        </w:rPr>
        <w:t xml:space="preserve"> м</w:t>
      </w:r>
      <w:r w:rsidRPr="001B606C">
        <w:rPr>
          <w:rFonts w:ascii="Times New Roman" w:eastAsia="Times New Roman" w:hAnsi="Times New Roman"/>
          <w:sz w:val="20"/>
          <w:szCs w:val="20"/>
          <w:shd w:val="clear" w:color="auto" w:fill="FFFFFF"/>
          <w:lang w:eastAsia="ru-RU"/>
        </w:rPr>
        <w:t>емлекетті</w:t>
      </w:r>
      <w:proofErr w:type="gramStart"/>
      <w:r w:rsidRPr="001B606C">
        <w:rPr>
          <w:rFonts w:ascii="Times New Roman" w:eastAsia="Times New Roman" w:hAnsi="Times New Roman"/>
          <w:sz w:val="20"/>
          <w:szCs w:val="20"/>
          <w:shd w:val="clear" w:color="auto" w:fill="FFFFFF"/>
          <w:lang w:eastAsia="ru-RU"/>
        </w:rPr>
        <w:t>к</w:t>
      </w:r>
      <w:proofErr w:type="gramEnd"/>
      <w:r w:rsidRPr="001B606C">
        <w:rPr>
          <w:rFonts w:ascii="Times New Roman" w:eastAsia="Times New Roman" w:hAnsi="Times New Roman"/>
          <w:sz w:val="20"/>
          <w:szCs w:val="20"/>
          <w:shd w:val="clear" w:color="auto" w:fill="FFFFFF"/>
          <w:lang w:eastAsia="ru-RU"/>
        </w:rPr>
        <w:t xml:space="preserve"> </w:t>
      </w:r>
      <w:proofErr w:type="gramStart"/>
      <w:r w:rsidRPr="001B606C">
        <w:rPr>
          <w:rFonts w:ascii="Times New Roman" w:eastAsia="Times New Roman" w:hAnsi="Times New Roman"/>
          <w:sz w:val="20"/>
          <w:szCs w:val="20"/>
          <w:shd w:val="clear" w:color="auto" w:fill="FFFFFF"/>
          <w:lang w:eastAsia="ru-RU"/>
        </w:rPr>
        <w:t>бас</w:t>
      </w:r>
      <w:proofErr w:type="gramEnd"/>
      <w:r w:rsidRPr="001B606C">
        <w:rPr>
          <w:rFonts w:ascii="Times New Roman" w:eastAsia="Times New Roman" w:hAnsi="Times New Roman"/>
          <w:sz w:val="20"/>
          <w:szCs w:val="20"/>
          <w:shd w:val="clear" w:color="auto" w:fill="FFFFFF"/>
          <w:lang w:eastAsia="ru-RU"/>
        </w:rPr>
        <w:t>қару моделі (Семашко моделі); -</w:t>
      </w:r>
    </w:p>
    <w:p w:rsidR="001B606C" w:rsidRPr="001B606C" w:rsidRDefault="001B606C" w:rsidP="001B606C">
      <w:pPr>
        <w:spacing w:after="0" w:line="240" w:lineRule="auto"/>
        <w:ind w:firstLine="567"/>
        <w:jc w:val="both"/>
        <w:rPr>
          <w:rFonts w:ascii="Times New Roman" w:eastAsia="Times New Roman" w:hAnsi="Times New Roman"/>
          <w:sz w:val="20"/>
          <w:szCs w:val="20"/>
          <w:lang w:eastAsia="ru-RU"/>
        </w:rPr>
      </w:pPr>
      <w:r w:rsidRPr="001B606C">
        <w:rPr>
          <w:rFonts w:ascii="Times New Roman" w:eastAsia="Times New Roman" w:hAnsi="Times New Roman"/>
          <w:sz w:val="20"/>
          <w:szCs w:val="20"/>
          <w:shd w:val="clear" w:color="auto" w:fill="FFFFFF"/>
          <w:lang w:eastAsia="ru-RU"/>
        </w:rPr>
        <w:t>1996-1998-денсаулық сақтауды басқарудың бюджеттік-сақтандыру моделі</w:t>
      </w:r>
    </w:p>
    <w:p w:rsidR="001B606C" w:rsidRPr="001B606C" w:rsidRDefault="001B606C" w:rsidP="001B606C">
      <w:pPr>
        <w:spacing w:after="0" w:line="240" w:lineRule="auto"/>
        <w:ind w:firstLine="567"/>
        <w:jc w:val="both"/>
        <w:rPr>
          <w:rFonts w:ascii="Times New Roman" w:eastAsia="Times New Roman" w:hAnsi="Times New Roman"/>
          <w:sz w:val="20"/>
          <w:szCs w:val="20"/>
          <w:lang w:eastAsia="ru-RU"/>
        </w:rPr>
      </w:pPr>
      <w:r w:rsidRPr="001B606C">
        <w:rPr>
          <w:rFonts w:ascii="Times New Roman" w:eastAsia="Times New Roman" w:hAnsi="Times New Roman"/>
          <w:sz w:val="20"/>
          <w:szCs w:val="20"/>
          <w:shd w:val="clear" w:color="auto" w:fill="FFFFFF"/>
          <w:lang w:eastAsia="ru-RU"/>
        </w:rPr>
        <w:t>1999-2004-бюджетті және мемлекетті</w:t>
      </w:r>
      <w:proofErr w:type="gramStart"/>
      <w:r w:rsidRPr="001B606C">
        <w:rPr>
          <w:rFonts w:ascii="Times New Roman" w:eastAsia="Times New Roman" w:hAnsi="Times New Roman"/>
          <w:sz w:val="20"/>
          <w:szCs w:val="20"/>
          <w:shd w:val="clear" w:color="auto" w:fill="FFFFFF"/>
          <w:lang w:eastAsia="ru-RU"/>
        </w:rPr>
        <w:t>к</w:t>
      </w:r>
      <w:proofErr w:type="gramEnd"/>
      <w:r w:rsidRPr="001B606C">
        <w:rPr>
          <w:rFonts w:ascii="Times New Roman" w:eastAsia="Times New Roman" w:hAnsi="Times New Roman"/>
          <w:sz w:val="20"/>
          <w:szCs w:val="20"/>
          <w:shd w:val="clear" w:color="auto" w:fill="FFFFFF"/>
          <w:lang w:eastAsia="ru-RU"/>
        </w:rPr>
        <w:t xml:space="preserve"> </w:t>
      </w:r>
      <w:proofErr w:type="gramStart"/>
      <w:r w:rsidRPr="001B606C">
        <w:rPr>
          <w:rFonts w:ascii="Times New Roman" w:eastAsia="Times New Roman" w:hAnsi="Times New Roman"/>
          <w:sz w:val="20"/>
          <w:szCs w:val="20"/>
          <w:shd w:val="clear" w:color="auto" w:fill="FFFFFF"/>
          <w:lang w:eastAsia="ru-RU"/>
        </w:rPr>
        <w:t>бас</w:t>
      </w:r>
      <w:proofErr w:type="gramEnd"/>
      <w:r w:rsidRPr="001B606C">
        <w:rPr>
          <w:rFonts w:ascii="Times New Roman" w:eastAsia="Times New Roman" w:hAnsi="Times New Roman"/>
          <w:sz w:val="20"/>
          <w:szCs w:val="20"/>
          <w:shd w:val="clear" w:color="auto" w:fill="FFFFFF"/>
          <w:lang w:eastAsia="ru-RU"/>
        </w:rPr>
        <w:t>қару функцияларын аудандық деңгейге дейін орталықсыздандырумен қаржыландырудың мемлекеттік моделіне оралу болды.</w:t>
      </w:r>
    </w:p>
    <w:p w:rsidR="001B606C" w:rsidRPr="001B606C" w:rsidRDefault="001B606C" w:rsidP="001B606C">
      <w:pPr>
        <w:spacing w:after="0" w:line="240" w:lineRule="auto"/>
        <w:ind w:firstLine="567"/>
        <w:jc w:val="both"/>
        <w:rPr>
          <w:rFonts w:ascii="Times New Roman" w:eastAsia="Times New Roman" w:hAnsi="Times New Roman"/>
          <w:sz w:val="20"/>
          <w:szCs w:val="20"/>
          <w:lang w:eastAsia="ru-RU"/>
        </w:rPr>
      </w:pPr>
      <w:r w:rsidRPr="001B606C">
        <w:rPr>
          <w:rFonts w:ascii="Times New Roman" w:eastAsia="Times New Roman" w:hAnsi="Times New Roman"/>
          <w:sz w:val="20"/>
          <w:szCs w:val="20"/>
          <w:shd w:val="clear" w:color="auto" w:fill="FFFFFF"/>
          <w:lang w:eastAsia="ru-RU"/>
        </w:rPr>
        <w:t>2005 жылдан бастап қазіргі уақ</w:t>
      </w:r>
      <w:proofErr w:type="gramStart"/>
      <w:r w:rsidRPr="001B606C">
        <w:rPr>
          <w:rFonts w:ascii="Times New Roman" w:eastAsia="Times New Roman" w:hAnsi="Times New Roman"/>
          <w:sz w:val="20"/>
          <w:szCs w:val="20"/>
          <w:shd w:val="clear" w:color="auto" w:fill="FFFFFF"/>
          <w:lang w:eastAsia="ru-RU"/>
        </w:rPr>
        <w:t>ыт</w:t>
      </w:r>
      <w:proofErr w:type="gramEnd"/>
      <w:r w:rsidRPr="001B606C">
        <w:rPr>
          <w:rFonts w:ascii="Times New Roman" w:eastAsia="Times New Roman" w:hAnsi="Times New Roman"/>
          <w:sz w:val="20"/>
          <w:szCs w:val="20"/>
          <w:shd w:val="clear" w:color="auto" w:fill="FFFFFF"/>
          <w:lang w:eastAsia="ru-RU"/>
        </w:rPr>
        <w:t>қа дейін – облыстық деңгейде бюджетті шоғырландырумен және саланы басқарумен сипатталатын басқарудың мемлекеттік моделі.</w:t>
      </w:r>
    </w:p>
    <w:p w:rsidR="00B56A3D" w:rsidRPr="00B56A3D" w:rsidRDefault="00B56A3D" w:rsidP="00B56A3D">
      <w:pPr>
        <w:pStyle w:val="Default"/>
        <w:ind w:firstLine="567"/>
        <w:jc w:val="both"/>
        <w:rPr>
          <w:sz w:val="20"/>
          <w:szCs w:val="20"/>
        </w:rPr>
      </w:pPr>
      <w:r w:rsidRPr="00B56A3D">
        <w:rPr>
          <w:sz w:val="20"/>
          <w:szCs w:val="20"/>
        </w:rPr>
        <w:t>КСРО ыдырағаннан кейін және 1991 жылы тәуелсізді</w:t>
      </w:r>
      <w:proofErr w:type="gramStart"/>
      <w:r w:rsidRPr="00B56A3D">
        <w:rPr>
          <w:sz w:val="20"/>
          <w:szCs w:val="20"/>
        </w:rPr>
        <w:t>к</w:t>
      </w:r>
      <w:proofErr w:type="gramEnd"/>
      <w:r w:rsidRPr="00B56A3D">
        <w:rPr>
          <w:sz w:val="20"/>
          <w:szCs w:val="20"/>
        </w:rPr>
        <w:t xml:space="preserve"> </w:t>
      </w:r>
      <w:proofErr w:type="gramStart"/>
      <w:r w:rsidRPr="00B56A3D">
        <w:rPr>
          <w:sz w:val="20"/>
          <w:szCs w:val="20"/>
        </w:rPr>
        <w:t>ал</w:t>
      </w:r>
      <w:proofErr w:type="gramEnd"/>
      <w:r w:rsidRPr="00B56A3D">
        <w:rPr>
          <w:sz w:val="20"/>
          <w:szCs w:val="20"/>
        </w:rPr>
        <w:t xml:space="preserve">ғаннан кейін Қазақстан стационарлық көмек көрсетуге бағытталған ауқымды және рентабельді емес денсаулық сақтау жүйесін қолдау проблемасына тап болды. </w:t>
      </w:r>
    </w:p>
    <w:p w:rsidR="00B56A3D" w:rsidRDefault="00B56A3D" w:rsidP="00B56A3D">
      <w:pPr>
        <w:pStyle w:val="Default"/>
        <w:ind w:firstLine="567"/>
        <w:jc w:val="both"/>
        <w:rPr>
          <w:sz w:val="20"/>
          <w:szCs w:val="20"/>
        </w:rPr>
      </w:pPr>
      <w:proofErr w:type="gramStart"/>
      <w:r>
        <w:rPr>
          <w:sz w:val="20"/>
          <w:szCs w:val="20"/>
        </w:rPr>
        <w:t>М.Құлжанов пен А. Кац</w:t>
      </w:r>
      <w:r w:rsidRPr="00B56A3D">
        <w:rPr>
          <w:sz w:val="20"/>
          <w:szCs w:val="20"/>
        </w:rPr>
        <w:t>ага атап өткендей, денсаулық сақтаудың алғашқы реформалары жүйесіз және жеткілікті ойластырылмаған сипатта болды, ал даярланған әкімшілік-басқарушы кадрлардың жетіспеушілігі, Денсаулық сақтау жүйесінің ұйымдық құрылымындағы жиі өзгерістер реформалардың барысына кедергі келтірді.</w:t>
      </w:r>
      <w:proofErr w:type="gramEnd"/>
    </w:p>
    <w:p w:rsidR="00EE5932" w:rsidRDefault="00EE5932" w:rsidP="00B56A3D">
      <w:pPr>
        <w:pStyle w:val="Default"/>
        <w:ind w:firstLine="567"/>
        <w:jc w:val="both"/>
        <w:rPr>
          <w:sz w:val="20"/>
          <w:szCs w:val="20"/>
        </w:rPr>
      </w:pPr>
      <w:r w:rsidRPr="00EE5932">
        <w:rPr>
          <w:sz w:val="20"/>
          <w:szCs w:val="20"/>
        </w:rPr>
        <w:t>Проблемалық мәселелерді талдай келе, Қ</w:t>
      </w:r>
      <w:proofErr w:type="gramStart"/>
      <w:r w:rsidRPr="00EE5932">
        <w:rPr>
          <w:sz w:val="20"/>
          <w:szCs w:val="20"/>
        </w:rPr>
        <w:t>Р</w:t>
      </w:r>
      <w:proofErr w:type="gramEnd"/>
      <w:r w:rsidRPr="00EE5932">
        <w:rPr>
          <w:sz w:val="20"/>
          <w:szCs w:val="20"/>
        </w:rPr>
        <w:t xml:space="preserve"> Денсаулық сақтау министрлігі 2004 жылы бірқатар заң жобаларына өзгерістер мен толықтырулар енгізуге бастамашылық жасады, соның нәтижесінде оң өзгерістер жүзеге асырылды: - облыс деңгейінде бюджетті шоғырландыру; - халықтың денсаулық сақтау қызметтеріне қол жеткізуін жақсарту (бұрын тұ</w:t>
      </w:r>
      <w:proofErr w:type="gramStart"/>
      <w:r w:rsidRPr="00EE5932">
        <w:rPr>
          <w:sz w:val="20"/>
          <w:szCs w:val="20"/>
        </w:rPr>
        <w:t>р</w:t>
      </w:r>
      <w:proofErr w:type="gramEnd"/>
      <w:r w:rsidRPr="00EE5932">
        <w:rPr>
          <w:sz w:val="20"/>
          <w:szCs w:val="20"/>
        </w:rPr>
        <w:t xml:space="preserve">ғындар тарапынан тұратын ауданнан тыс жерлерде тегін көмек көрсетпеуге көптеген шағымдар болған); - бәсекелестік орта құру және азаматтардың медициналық көмек берушіні таңдау </w:t>
      </w:r>
      <w:r w:rsidRPr="00EE5932">
        <w:rPr>
          <w:sz w:val="20"/>
          <w:szCs w:val="20"/>
        </w:rPr>
        <w:lastRenderedPageBreak/>
        <w:t>құқықтарын қамтамасыз ету. "Ақша пациенттің соңынан ереді"қағидасы; – ақпаратты</w:t>
      </w:r>
      <w:proofErr w:type="gramStart"/>
      <w:r w:rsidRPr="00EE5932">
        <w:rPr>
          <w:sz w:val="20"/>
          <w:szCs w:val="20"/>
        </w:rPr>
        <w:t>қ-</w:t>
      </w:r>
      <w:proofErr w:type="gramEnd"/>
      <w:r w:rsidRPr="00EE5932">
        <w:rPr>
          <w:sz w:val="20"/>
          <w:szCs w:val="20"/>
        </w:rPr>
        <w:t xml:space="preserve">техникалық сүйемелдеу – бюджетті шоғырландыру статистикалық операцияның анықтығы мен жеделдігінің қажетті деңгейін қамтамасыз ете отырып, ақпараттық ағындарды неғұрлым ұтымды ұйымдастыруға мүмкіндік береді; - бөлінген ресурстарды мақсатты пайдалануды қамтамасыз ету-орталықсыздандыру кезінде жергілікті атқарушы органдар Денсаулық сақтау қаражатын </w:t>
      </w:r>
      <w:proofErr w:type="gramStart"/>
      <w:r w:rsidRPr="00EE5932">
        <w:rPr>
          <w:sz w:val="20"/>
          <w:szCs w:val="20"/>
        </w:rPr>
        <w:t>бас</w:t>
      </w:r>
      <w:proofErr w:type="gramEnd"/>
      <w:r w:rsidRPr="00EE5932">
        <w:rPr>
          <w:sz w:val="20"/>
          <w:szCs w:val="20"/>
        </w:rPr>
        <w:t>қа міндеттерге мақсатсыз пайдалануға жол берді, бұл көмектің сапасы мен қолжетімділігіне барынша теріс әсер етті</w:t>
      </w:r>
    </w:p>
    <w:p w:rsidR="00B56A3D" w:rsidRPr="00B56A3D" w:rsidRDefault="00B56A3D" w:rsidP="00B56A3D">
      <w:pPr>
        <w:pStyle w:val="Default"/>
        <w:ind w:firstLine="567"/>
        <w:jc w:val="both"/>
        <w:rPr>
          <w:sz w:val="20"/>
          <w:szCs w:val="20"/>
        </w:rPr>
      </w:pPr>
      <w:r w:rsidRPr="00B56A3D">
        <w:rPr>
          <w:sz w:val="20"/>
          <w:szCs w:val="20"/>
        </w:rPr>
        <w:t>Соңғы онжылдықта Қазақстан денсаулық сақтау жүйесін реформалауда айтарлықтай күш-жігер жұмсады. Денсаулық сақтау саласындағы кешенді реформалардың екі бағдарламасы әзірленді: денсаулық сақтауды реформалау мен дамытудың 2005-2010 жылдарға арналған мемлекеттік бағдарламасы және Қазақстан Республикасының Денсаулық сақтау саласын дамытудың</w:t>
      </w:r>
      <w:r w:rsidR="00197C78">
        <w:rPr>
          <w:sz w:val="20"/>
          <w:szCs w:val="20"/>
        </w:rPr>
        <w:t xml:space="preserve"> 2011-2015 жылдарға арналған «Саламатты Қазақстан» </w:t>
      </w:r>
      <w:r w:rsidRPr="00B56A3D">
        <w:rPr>
          <w:sz w:val="20"/>
          <w:szCs w:val="20"/>
        </w:rPr>
        <w:t xml:space="preserve">мемлекеттік бағдарламасы. </w:t>
      </w:r>
    </w:p>
    <w:p w:rsidR="00B56A3D" w:rsidRDefault="00B56A3D" w:rsidP="00B56A3D">
      <w:pPr>
        <w:pStyle w:val="Default"/>
        <w:ind w:firstLine="567"/>
        <w:jc w:val="both"/>
        <w:rPr>
          <w:sz w:val="20"/>
          <w:szCs w:val="20"/>
        </w:rPr>
      </w:pPr>
      <w:r w:rsidRPr="00B56A3D">
        <w:rPr>
          <w:sz w:val="20"/>
          <w:szCs w:val="20"/>
        </w:rPr>
        <w:t xml:space="preserve">Осы бағдарламалар шеңберінде Қазақстанда денсаулық сақтауды қаржыландыру, медициналық көмекпен қамтамасыз ету және басқаруда негізгі реформалар жүргізілді. Реформалау жағдайында медициналық көмектің сапасы мен қолжетімділігіне қойылатын талаптар арттырылады, басқарудың тиімді әдістері, халықаралық талаптарға сәйкес процестер мен </w:t>
      </w:r>
      <w:proofErr w:type="gramStart"/>
      <w:r w:rsidRPr="00B56A3D">
        <w:rPr>
          <w:sz w:val="20"/>
          <w:szCs w:val="20"/>
        </w:rPr>
        <w:t>р</w:t>
      </w:r>
      <w:proofErr w:type="gramEnd"/>
      <w:r w:rsidRPr="00B56A3D">
        <w:rPr>
          <w:sz w:val="20"/>
          <w:szCs w:val="20"/>
        </w:rPr>
        <w:t>әсімдерді стандарттау енгізіледі.</w:t>
      </w:r>
    </w:p>
    <w:p w:rsidR="00706496" w:rsidRPr="00706496" w:rsidRDefault="00706496" w:rsidP="00706496">
      <w:pPr>
        <w:pStyle w:val="Default"/>
        <w:ind w:firstLine="567"/>
        <w:jc w:val="both"/>
        <w:rPr>
          <w:sz w:val="20"/>
          <w:szCs w:val="20"/>
        </w:rPr>
      </w:pPr>
      <w:r w:rsidRPr="00706496">
        <w:rPr>
          <w:sz w:val="20"/>
          <w:szCs w:val="20"/>
        </w:rPr>
        <w:t>2010 жылдан бастап ҚР-да</w:t>
      </w:r>
      <w:proofErr w:type="gramStart"/>
      <w:r w:rsidRPr="00706496">
        <w:rPr>
          <w:sz w:val="20"/>
          <w:szCs w:val="20"/>
        </w:rPr>
        <w:t xml:space="preserve"> Б</w:t>
      </w:r>
      <w:proofErr w:type="gramEnd"/>
      <w:r w:rsidRPr="00706496">
        <w:rPr>
          <w:sz w:val="20"/>
          <w:szCs w:val="20"/>
        </w:rPr>
        <w:t>ірыңғай ұлттық денсаулық сақтау жүйесі енгізілді және оның негізгі қағидаттарын іске асыру басталды, оның ішінде:</w:t>
      </w:r>
    </w:p>
    <w:p w:rsidR="00706496" w:rsidRPr="00706496" w:rsidRDefault="00706496" w:rsidP="00706496">
      <w:pPr>
        <w:pStyle w:val="Default"/>
        <w:ind w:firstLine="567"/>
        <w:jc w:val="both"/>
        <w:rPr>
          <w:sz w:val="20"/>
          <w:szCs w:val="20"/>
        </w:rPr>
      </w:pPr>
      <w:r>
        <w:rPr>
          <w:sz w:val="20"/>
          <w:szCs w:val="20"/>
        </w:rPr>
        <w:t>-  «</w:t>
      </w:r>
      <w:r w:rsidRPr="00706496">
        <w:rPr>
          <w:sz w:val="20"/>
          <w:szCs w:val="20"/>
        </w:rPr>
        <w:t>Халық денсаулығы және</w:t>
      </w:r>
      <w:r>
        <w:rPr>
          <w:sz w:val="20"/>
          <w:szCs w:val="20"/>
        </w:rPr>
        <w:t xml:space="preserve"> денсаулық сақтау жүйесі туралы»</w:t>
      </w:r>
      <w:r w:rsidRPr="00706496">
        <w:rPr>
          <w:sz w:val="20"/>
          <w:szCs w:val="20"/>
        </w:rPr>
        <w:t xml:space="preserve"> Қ</w:t>
      </w:r>
      <w:proofErr w:type="gramStart"/>
      <w:r w:rsidRPr="00706496">
        <w:rPr>
          <w:sz w:val="20"/>
          <w:szCs w:val="20"/>
        </w:rPr>
        <w:t>Р</w:t>
      </w:r>
      <w:proofErr w:type="gramEnd"/>
      <w:r w:rsidRPr="00706496">
        <w:rPr>
          <w:sz w:val="20"/>
          <w:szCs w:val="20"/>
        </w:rPr>
        <w:t xml:space="preserve"> Кодексінің тиісті баптарында бекітілген дәрігер мен медициналық ұйымды еркін таңдау құқығы.</w:t>
      </w:r>
    </w:p>
    <w:p w:rsidR="00706496" w:rsidRPr="00706496" w:rsidRDefault="00706496" w:rsidP="00706496">
      <w:pPr>
        <w:pStyle w:val="Default"/>
        <w:ind w:firstLine="567"/>
        <w:jc w:val="both"/>
        <w:rPr>
          <w:sz w:val="20"/>
          <w:szCs w:val="20"/>
        </w:rPr>
      </w:pPr>
      <w:r w:rsidRPr="00706496">
        <w:rPr>
          <w:sz w:val="20"/>
          <w:szCs w:val="20"/>
        </w:rPr>
        <w:t>- медициналық қызметтер нарығында бәсекелестік ортаны дамыту;</w:t>
      </w:r>
    </w:p>
    <w:p w:rsidR="00706496" w:rsidRPr="00706496" w:rsidRDefault="00706496" w:rsidP="00706496">
      <w:pPr>
        <w:pStyle w:val="Default"/>
        <w:ind w:firstLine="567"/>
        <w:jc w:val="both"/>
        <w:rPr>
          <w:sz w:val="20"/>
          <w:szCs w:val="20"/>
        </w:rPr>
      </w:pPr>
      <w:r w:rsidRPr="00706496">
        <w:rPr>
          <w:sz w:val="20"/>
          <w:szCs w:val="20"/>
        </w:rPr>
        <w:t>- медициналық көмек көрсетудің және оның құнын қалыптастырудың ашықтығы;</w:t>
      </w:r>
    </w:p>
    <w:p w:rsidR="00197C78" w:rsidRDefault="00706496" w:rsidP="00706496">
      <w:pPr>
        <w:pStyle w:val="Default"/>
        <w:ind w:firstLine="567"/>
        <w:jc w:val="both"/>
        <w:rPr>
          <w:sz w:val="20"/>
          <w:szCs w:val="20"/>
        </w:rPr>
      </w:pPr>
      <w:r w:rsidRPr="00706496">
        <w:rPr>
          <w:sz w:val="20"/>
          <w:szCs w:val="20"/>
        </w:rPr>
        <w:t>- көрсетілген медициналық қызметтердің көлеміне, сапасына және нәтижесіне байланысты түпкілікті нәтиже бойынша Мед</w:t>
      </w:r>
      <w:r>
        <w:rPr>
          <w:sz w:val="20"/>
          <w:szCs w:val="20"/>
        </w:rPr>
        <w:t>ициналық ұйымдарды қаржыландыру</w:t>
      </w:r>
      <w:r w:rsidR="00197C78" w:rsidRPr="00197C78">
        <w:rPr>
          <w:sz w:val="20"/>
          <w:szCs w:val="20"/>
        </w:rPr>
        <w:t xml:space="preserve">. </w:t>
      </w:r>
    </w:p>
    <w:p w:rsidR="00197C78" w:rsidRPr="00197C78" w:rsidRDefault="00197C78" w:rsidP="00197C78">
      <w:pPr>
        <w:pStyle w:val="Default"/>
        <w:ind w:firstLine="567"/>
        <w:jc w:val="both"/>
        <w:rPr>
          <w:sz w:val="20"/>
          <w:szCs w:val="20"/>
        </w:rPr>
      </w:pPr>
      <w:r w:rsidRPr="00197C78">
        <w:rPr>
          <w:sz w:val="20"/>
          <w:szCs w:val="20"/>
        </w:rPr>
        <w:t>Қазақстан Республикасының Денсаулық сақтау министрлігі аурухана ұйымдарының желісін қайта құрылымдау бойынша жұмыс жүргізуде. Қайта құрылымдаудың негізгі міндеттері негізсіз ауруханаға жатқызуды азайту және науқастың стационарда болуының орташа ұзақтығын қысқарту, халыққа стационарды алмастыратын көмекті дамыту, бі</w:t>
      </w:r>
      <w:proofErr w:type="gramStart"/>
      <w:r w:rsidRPr="00197C78">
        <w:rPr>
          <w:sz w:val="20"/>
          <w:szCs w:val="20"/>
        </w:rPr>
        <w:t>р</w:t>
      </w:r>
      <w:proofErr w:type="gramEnd"/>
      <w:r w:rsidRPr="00197C78">
        <w:rPr>
          <w:sz w:val="20"/>
          <w:szCs w:val="20"/>
        </w:rPr>
        <w:t xml:space="preserve"> бейінді ауруханалардан кө</w:t>
      </w:r>
      <w:proofErr w:type="gramStart"/>
      <w:r w:rsidRPr="00197C78">
        <w:rPr>
          <w:sz w:val="20"/>
          <w:szCs w:val="20"/>
        </w:rPr>
        <w:t>п</w:t>
      </w:r>
      <w:proofErr w:type="gramEnd"/>
      <w:r w:rsidRPr="00197C78">
        <w:rPr>
          <w:sz w:val="20"/>
          <w:szCs w:val="20"/>
        </w:rPr>
        <w:t xml:space="preserve"> бейінді ауруханаларға көшу, медициналық ұйымдардың дербестігін қамтамасыз ету және ресурстарды басқаруға жауапкершілікті арттыру болып табылады. </w:t>
      </w:r>
      <w:proofErr w:type="gramStart"/>
      <w:r w:rsidRPr="00197C78">
        <w:rPr>
          <w:sz w:val="20"/>
          <w:szCs w:val="20"/>
        </w:rPr>
        <w:t>Аталған іс-шаралар жоғарыда көрсетілген мемлекеттік бағдарламалардың міндеттеріне, Қазақстан Республикасы Денсаулық сақтау министрлігінің Стр</w:t>
      </w:r>
      <w:r>
        <w:rPr>
          <w:sz w:val="20"/>
          <w:szCs w:val="20"/>
        </w:rPr>
        <w:t>атегиялық жоспарына, сондай-ақ «</w:t>
      </w:r>
      <w:r w:rsidRPr="00197C78">
        <w:rPr>
          <w:sz w:val="20"/>
          <w:szCs w:val="20"/>
        </w:rPr>
        <w:t>Қазақстан Республикасының Денсаулық сақтау ұйымдары желісінің мемле</w:t>
      </w:r>
      <w:r>
        <w:rPr>
          <w:sz w:val="20"/>
          <w:szCs w:val="20"/>
        </w:rPr>
        <w:t xml:space="preserve">кеттік нормативін бекіту туралы» </w:t>
      </w:r>
      <w:r w:rsidRPr="00197C78">
        <w:rPr>
          <w:sz w:val="20"/>
          <w:szCs w:val="20"/>
        </w:rPr>
        <w:t>Қазақстан Республикасы Үкіметінің 2009 жылғы 15 желтоқсандағы №2131 қаулысына с</w:t>
      </w:r>
      <w:proofErr w:type="gramEnd"/>
      <w:r w:rsidRPr="00197C78">
        <w:rPr>
          <w:sz w:val="20"/>
          <w:szCs w:val="20"/>
        </w:rPr>
        <w:t xml:space="preserve">әйкес жүргізіледі. </w:t>
      </w:r>
    </w:p>
    <w:p w:rsidR="00197C78" w:rsidRDefault="00197C78" w:rsidP="00197C78">
      <w:pPr>
        <w:pStyle w:val="Default"/>
        <w:ind w:firstLine="567"/>
        <w:jc w:val="both"/>
        <w:rPr>
          <w:sz w:val="20"/>
          <w:szCs w:val="20"/>
        </w:rPr>
      </w:pPr>
      <w:r w:rsidRPr="00197C78">
        <w:rPr>
          <w:sz w:val="20"/>
          <w:szCs w:val="20"/>
        </w:rPr>
        <w:t xml:space="preserve">Сондай-ақ медициналық қызметтер үшін ақы төлеу жүйесін жетілдіру, медициналық көмектің мамандандырылған түрлерін оңтайлы дамыту және денсаулық сақтауда қаржыландырудың </w:t>
      </w:r>
      <w:proofErr w:type="gramStart"/>
      <w:r w:rsidRPr="00197C78">
        <w:rPr>
          <w:sz w:val="20"/>
          <w:szCs w:val="20"/>
        </w:rPr>
        <w:t>жа</w:t>
      </w:r>
      <w:proofErr w:type="gramEnd"/>
      <w:r w:rsidRPr="00197C78">
        <w:rPr>
          <w:sz w:val="20"/>
          <w:szCs w:val="20"/>
        </w:rPr>
        <w:t xml:space="preserve">ңа модельдерін енгізу бойынша үлкен жұмыс жүргізілуде. Денсаулық сақтауды қаржыландырудың </w:t>
      </w:r>
      <w:proofErr w:type="gramStart"/>
      <w:r w:rsidRPr="00197C78">
        <w:rPr>
          <w:sz w:val="20"/>
          <w:szCs w:val="20"/>
        </w:rPr>
        <w:t>жа</w:t>
      </w:r>
      <w:proofErr w:type="gramEnd"/>
      <w:r w:rsidRPr="00197C78">
        <w:rPr>
          <w:sz w:val="20"/>
          <w:szCs w:val="20"/>
        </w:rPr>
        <w:t>ңа тәсілдері өнім берушілердің экономикалық дербестігін арттыруды ынталандыруға; медициналық ұйымның қаражатты ұтымды пайдалануына; медицина қызметкерлерінің еңбегін ынталандыруға, медициналық қызметтердің сапасын арттыруға бағытталған.</w:t>
      </w:r>
    </w:p>
    <w:p w:rsidR="00197C78" w:rsidRPr="00197C78" w:rsidRDefault="00197C78" w:rsidP="00197C78">
      <w:pPr>
        <w:pStyle w:val="Default"/>
        <w:ind w:firstLine="567"/>
        <w:jc w:val="both"/>
        <w:rPr>
          <w:color w:val="211E1E"/>
          <w:sz w:val="20"/>
          <w:szCs w:val="20"/>
        </w:rPr>
      </w:pPr>
      <w:r w:rsidRPr="00197C78">
        <w:rPr>
          <w:color w:val="211E1E"/>
          <w:sz w:val="20"/>
          <w:szCs w:val="20"/>
        </w:rPr>
        <w:t>Қазақстан Республикасының Денсаулық сақтау саласын дамытудың</w:t>
      </w:r>
      <w:r>
        <w:rPr>
          <w:color w:val="211E1E"/>
          <w:sz w:val="20"/>
          <w:szCs w:val="20"/>
        </w:rPr>
        <w:t xml:space="preserve"> 2011 – 2015 жылдарға арналған «Саламатты Қазақстан»</w:t>
      </w:r>
      <w:r w:rsidRPr="00197C78">
        <w:rPr>
          <w:color w:val="211E1E"/>
          <w:sz w:val="20"/>
          <w:szCs w:val="20"/>
        </w:rPr>
        <w:t xml:space="preserve"> мемлекеттік бағдарламасында негізгі бағыттардың бі</w:t>
      </w:r>
      <w:proofErr w:type="gramStart"/>
      <w:r w:rsidRPr="00197C78">
        <w:rPr>
          <w:color w:val="211E1E"/>
          <w:sz w:val="20"/>
          <w:szCs w:val="20"/>
        </w:rPr>
        <w:t>р</w:t>
      </w:r>
      <w:proofErr w:type="gramEnd"/>
      <w:r w:rsidRPr="00197C78">
        <w:rPr>
          <w:color w:val="211E1E"/>
          <w:sz w:val="20"/>
          <w:szCs w:val="20"/>
        </w:rPr>
        <w:t xml:space="preserve">і медициналық көмекті ұйымдастыруды, басқаруды және қаржыландыруды жетілдіру болып айқындалған. 5.4.2-тармақта. "Денсаулық сақтау саласындағы басқару және менеджмент жүйесін жетілдіру": стратегиялық жоспарлаудың, басқару мен бюджеттеудің халықаралық стандарттары </w:t>
      </w:r>
      <w:proofErr w:type="gramStart"/>
      <w:r w:rsidRPr="00197C78">
        <w:rPr>
          <w:color w:val="211E1E"/>
          <w:sz w:val="20"/>
          <w:szCs w:val="20"/>
        </w:rPr>
        <w:t>мен</w:t>
      </w:r>
      <w:proofErr w:type="gramEnd"/>
      <w:r w:rsidRPr="00197C78">
        <w:rPr>
          <w:color w:val="211E1E"/>
          <w:sz w:val="20"/>
          <w:szCs w:val="20"/>
        </w:rPr>
        <w:t xml:space="preserve"> қағидаттарын енгізу; Денсаулық сақтау менеджерлері институтын енгізу; басқарудың ресурс үнемдейтін технологияларын әзірлеу және енгізу көзделген; Денсаулық сақтау ұйымдары қызметінің тиімділігін арттыру; медициналық ұйымдарды шаруашылық жүргізу құқығындағы кәсіпорындарға кезе</w:t>
      </w:r>
      <w:proofErr w:type="gramStart"/>
      <w:r w:rsidRPr="00197C78">
        <w:rPr>
          <w:color w:val="211E1E"/>
          <w:sz w:val="20"/>
          <w:szCs w:val="20"/>
        </w:rPr>
        <w:t>ң-</w:t>
      </w:r>
      <w:proofErr w:type="gramEnd"/>
      <w:r w:rsidRPr="00197C78">
        <w:rPr>
          <w:color w:val="211E1E"/>
          <w:sz w:val="20"/>
          <w:szCs w:val="20"/>
        </w:rPr>
        <w:t>кезеңімен көшіруді, оның ішінде денсаулық сақтау ұйымдарында қаржылық есептіліктің халықаралық стандарттарын кезең-кезеңімен енгізуді жалғастыру.</w:t>
      </w:r>
    </w:p>
    <w:p w:rsidR="00197C78" w:rsidRDefault="00197C78" w:rsidP="00197C78">
      <w:pPr>
        <w:pStyle w:val="Default"/>
        <w:ind w:firstLine="567"/>
        <w:jc w:val="both"/>
        <w:rPr>
          <w:color w:val="211E1E"/>
          <w:sz w:val="20"/>
          <w:szCs w:val="20"/>
        </w:rPr>
      </w:pPr>
      <w:r w:rsidRPr="00197C78">
        <w:rPr>
          <w:color w:val="211E1E"/>
          <w:sz w:val="20"/>
          <w:szCs w:val="20"/>
        </w:rPr>
        <w:t xml:space="preserve">Медицина қызметкерлеріне сараланған еңбекақы төлеу көрсетілетін медициналық көмектің сапасын және пациенттердің қанағаттану дәрежесін арттыруға, сондай-ақ өз еңбегінің түпкілікті нәтижесінде медицина персоналының мүдделілігін </w:t>
      </w:r>
      <w:proofErr w:type="gramStart"/>
      <w:r w:rsidRPr="00197C78">
        <w:rPr>
          <w:color w:val="211E1E"/>
          <w:sz w:val="20"/>
          <w:szCs w:val="20"/>
        </w:rPr>
        <w:t>арттыру</w:t>
      </w:r>
      <w:proofErr w:type="gramEnd"/>
      <w:r w:rsidRPr="00197C78">
        <w:rPr>
          <w:color w:val="211E1E"/>
          <w:sz w:val="20"/>
          <w:szCs w:val="20"/>
        </w:rPr>
        <w:t>ға бағытталған.</w:t>
      </w:r>
    </w:p>
    <w:p w:rsidR="00197C78" w:rsidRDefault="00197C78" w:rsidP="006D218C">
      <w:pPr>
        <w:pStyle w:val="Default"/>
        <w:ind w:firstLine="567"/>
        <w:jc w:val="both"/>
        <w:rPr>
          <w:sz w:val="20"/>
          <w:szCs w:val="20"/>
        </w:rPr>
      </w:pPr>
      <w:r w:rsidRPr="00197C78">
        <w:rPr>
          <w:sz w:val="20"/>
          <w:szCs w:val="20"/>
        </w:rPr>
        <w:t>Шаруашылық жүргізу құқығындағы мемлекеттік кәсіпорындарда басқару органы ретінде байқау кеңестерін құру арқылы корпоративтік басқару элемент</w:t>
      </w:r>
      <w:r>
        <w:rPr>
          <w:sz w:val="20"/>
          <w:szCs w:val="20"/>
        </w:rPr>
        <w:t xml:space="preserve">тері енгізіледі. Байқау кеңесі «Мемлекеттік мүлік туралы» </w:t>
      </w:r>
      <w:r w:rsidRPr="00197C78">
        <w:rPr>
          <w:sz w:val="20"/>
          <w:szCs w:val="20"/>
        </w:rPr>
        <w:t>2011 жылғы 1 наурыздағы Қазақстан Республикасыны</w:t>
      </w:r>
      <w:proofErr w:type="gramStart"/>
      <w:r w:rsidRPr="00197C78">
        <w:rPr>
          <w:sz w:val="20"/>
          <w:szCs w:val="20"/>
        </w:rPr>
        <w:t>ң З</w:t>
      </w:r>
      <w:proofErr w:type="gramEnd"/>
      <w:r w:rsidRPr="00197C78">
        <w:rPr>
          <w:sz w:val="20"/>
          <w:szCs w:val="20"/>
        </w:rPr>
        <w:t>аңы негізінде құрылады. Байқау кеңесін құру тәртібі, Байқау кеңесінің құрамына сайланатын адамдарға қойылатын талаптар, сондай-ақ Байқау кеңесінің мүшелерін конкурстық іріктеу және олардың өкілеттіктерін ме</w:t>
      </w:r>
      <w:r>
        <w:rPr>
          <w:sz w:val="20"/>
          <w:szCs w:val="20"/>
        </w:rPr>
        <w:t>рзімінен бұрын тоқтату тәртібі «</w:t>
      </w:r>
      <w:r w:rsidRPr="00197C78">
        <w:rPr>
          <w:sz w:val="20"/>
          <w:szCs w:val="20"/>
        </w:rPr>
        <w:t xml:space="preserve">шаруашылық жүргізу құқығындағы мемлекеттік </w:t>
      </w:r>
      <w:proofErr w:type="gramStart"/>
      <w:r w:rsidRPr="00197C78">
        <w:rPr>
          <w:sz w:val="20"/>
          <w:szCs w:val="20"/>
        </w:rPr>
        <w:t>к</w:t>
      </w:r>
      <w:proofErr w:type="gramEnd"/>
      <w:r w:rsidRPr="00197C78">
        <w:rPr>
          <w:sz w:val="20"/>
          <w:szCs w:val="20"/>
        </w:rPr>
        <w:t>әсіпорындарда байқау кеңесін құру қағидаларын, байқау кеңесінің құрамына сайланатын адамдарға қойыл</w:t>
      </w:r>
      <w:r>
        <w:rPr>
          <w:sz w:val="20"/>
          <w:szCs w:val="20"/>
        </w:rPr>
        <w:t>атын талаптарды бекіту туралы»</w:t>
      </w:r>
      <w:r w:rsidRPr="00197C78">
        <w:rPr>
          <w:sz w:val="20"/>
          <w:szCs w:val="20"/>
        </w:rPr>
        <w:t xml:space="preserve"> Қазақстан Республикасы Үкіметінің 2011 жылғы 22 маусымдағы қаулысымен бекітілген, сондай-ақ </w:t>
      </w:r>
      <w:r>
        <w:rPr>
          <w:sz w:val="20"/>
          <w:szCs w:val="20"/>
        </w:rPr>
        <w:t>«</w:t>
      </w:r>
      <w:r w:rsidRPr="00197C78">
        <w:rPr>
          <w:sz w:val="20"/>
          <w:szCs w:val="20"/>
        </w:rPr>
        <w:t>Байқау кеңесінің мүшелерін конкурстық і</w:t>
      </w:r>
      <w:proofErr w:type="gramStart"/>
      <w:r w:rsidRPr="00197C78">
        <w:rPr>
          <w:sz w:val="20"/>
          <w:szCs w:val="20"/>
        </w:rPr>
        <w:t>р</w:t>
      </w:r>
      <w:proofErr w:type="gramEnd"/>
      <w:r w:rsidRPr="00197C78">
        <w:rPr>
          <w:sz w:val="20"/>
          <w:szCs w:val="20"/>
        </w:rPr>
        <w:t>іктеу және олардың өкілеттіктерін мерзімінен бұрын тоқ</w:t>
      </w:r>
      <w:proofErr w:type="gramStart"/>
      <w:r w:rsidRPr="00197C78">
        <w:rPr>
          <w:sz w:val="20"/>
          <w:szCs w:val="20"/>
        </w:rPr>
        <w:t>тату</w:t>
      </w:r>
      <w:proofErr w:type="gramEnd"/>
      <w:r>
        <w:rPr>
          <w:sz w:val="20"/>
          <w:szCs w:val="20"/>
        </w:rPr>
        <w:t xml:space="preserve"> қағидаларын бекіту туралы»</w:t>
      </w:r>
      <w:r w:rsidRPr="00197C78">
        <w:rPr>
          <w:sz w:val="20"/>
          <w:szCs w:val="20"/>
        </w:rPr>
        <w:t>. Осылайша, денсаулық сақтаудағы тиімді менеджменттің негізгі міндеттері: халыққа қолжетімді және сапалы медициналық көмек көрсету және ресурстарды ұтымды пайдалану болып табылады. Әлемде денсаулық сақтау жүйелерінің жүргізілі</w:t>
      </w:r>
      <w:proofErr w:type="gramStart"/>
      <w:r w:rsidRPr="00197C78">
        <w:rPr>
          <w:sz w:val="20"/>
          <w:szCs w:val="20"/>
        </w:rPr>
        <w:t>п</w:t>
      </w:r>
      <w:proofErr w:type="gramEnd"/>
      <w:r w:rsidRPr="00197C78">
        <w:rPr>
          <w:sz w:val="20"/>
          <w:szCs w:val="20"/>
        </w:rPr>
        <w:t xml:space="preserve"> жатқан реформаларын талдау олардың барлығы медициналық мұқтаждықтарға жұмсалатын шығындарды қысқартуға және денсаулық сақтау сапасын жақсартуға бағытталғанын көрсетеді. Соңғы </w:t>
      </w:r>
      <w:r w:rsidRPr="00197C78">
        <w:rPr>
          <w:sz w:val="20"/>
          <w:szCs w:val="20"/>
        </w:rPr>
        <w:lastRenderedPageBreak/>
        <w:t>онжылдықта Қазақстан денсаулық сақтау жүйесін реформалауда айтарлықтай күш-жігер жұмсады, бұл бас дә</w:t>
      </w:r>
      <w:proofErr w:type="gramStart"/>
      <w:r w:rsidRPr="00197C78">
        <w:rPr>
          <w:sz w:val="20"/>
          <w:szCs w:val="20"/>
        </w:rPr>
        <w:t>р</w:t>
      </w:r>
      <w:proofErr w:type="gramEnd"/>
      <w:r w:rsidRPr="00197C78">
        <w:rPr>
          <w:sz w:val="20"/>
          <w:szCs w:val="20"/>
        </w:rPr>
        <w:t>ігердің функцияларын басқарушылық функцияларға айналдыруға алып келеді және менеджмент саласында біліктілікті арттыру жолдарын іздеуге мәжбү</w:t>
      </w:r>
      <w:proofErr w:type="gramStart"/>
      <w:r w:rsidRPr="00197C78">
        <w:rPr>
          <w:sz w:val="20"/>
          <w:szCs w:val="20"/>
        </w:rPr>
        <w:t>р</w:t>
      </w:r>
      <w:proofErr w:type="gramEnd"/>
      <w:r w:rsidRPr="00197C78">
        <w:rPr>
          <w:sz w:val="20"/>
          <w:szCs w:val="20"/>
        </w:rPr>
        <w:t xml:space="preserve"> етеді.</w:t>
      </w:r>
    </w:p>
    <w:p w:rsidR="00197C78" w:rsidRDefault="00197C78" w:rsidP="006D218C">
      <w:pPr>
        <w:widowControl w:val="0"/>
        <w:autoSpaceDE w:val="0"/>
        <w:autoSpaceDN w:val="0"/>
        <w:adjustRightInd w:val="0"/>
        <w:spacing w:after="0" w:line="240" w:lineRule="auto"/>
        <w:ind w:firstLine="567"/>
        <w:jc w:val="both"/>
        <w:rPr>
          <w:rFonts w:ascii="Times New Roman" w:eastAsiaTheme="minorHAnsi" w:hAnsi="Times New Roman"/>
          <w:color w:val="000000"/>
          <w:sz w:val="20"/>
          <w:szCs w:val="20"/>
        </w:rPr>
      </w:pPr>
      <w:r w:rsidRPr="00197C78">
        <w:rPr>
          <w:rFonts w:ascii="Times New Roman" w:eastAsiaTheme="minorHAnsi" w:hAnsi="Times New Roman"/>
          <w:color w:val="000000"/>
          <w:sz w:val="20"/>
          <w:szCs w:val="20"/>
        </w:rPr>
        <w:t xml:space="preserve">Медициналық ұйымдардың басшыларынан ұйымды басқаруды ұтымды ету және бюджеттен </w:t>
      </w:r>
      <w:proofErr w:type="gramStart"/>
      <w:r w:rsidRPr="00197C78">
        <w:rPr>
          <w:rFonts w:ascii="Times New Roman" w:eastAsiaTheme="minorHAnsi" w:hAnsi="Times New Roman"/>
          <w:color w:val="000000"/>
          <w:sz w:val="20"/>
          <w:szCs w:val="20"/>
        </w:rPr>
        <w:t>тыс</w:t>
      </w:r>
      <w:proofErr w:type="gramEnd"/>
      <w:r w:rsidRPr="00197C78">
        <w:rPr>
          <w:rFonts w:ascii="Times New Roman" w:eastAsiaTheme="minorHAnsi" w:hAnsi="Times New Roman"/>
          <w:color w:val="000000"/>
          <w:sz w:val="20"/>
          <w:szCs w:val="20"/>
        </w:rPr>
        <w:t xml:space="preserve"> қаржыландыруды арттыру талап етіледі, бірақ медициналық ұйымдардың көпшілігі бюджеттік қаржыландыруда және тікелей командалық-әкімшілік басқаруда болған жағдайда бұл міндеттерді шешу қиынға соғады.</w:t>
      </w:r>
    </w:p>
    <w:p w:rsidR="00197C78" w:rsidRDefault="00197C78" w:rsidP="006D218C">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97C78">
        <w:rPr>
          <w:rFonts w:ascii="Times New Roman" w:hAnsi="Times New Roman"/>
          <w:color w:val="000000"/>
          <w:sz w:val="20"/>
          <w:szCs w:val="20"/>
        </w:rPr>
        <w:t>Денсаулық сақтауды қаржыландырудың бі</w:t>
      </w:r>
      <w:proofErr w:type="gramStart"/>
      <w:r w:rsidRPr="00197C78">
        <w:rPr>
          <w:rFonts w:ascii="Times New Roman" w:hAnsi="Times New Roman"/>
          <w:color w:val="000000"/>
          <w:sz w:val="20"/>
          <w:szCs w:val="20"/>
        </w:rPr>
        <w:t>р</w:t>
      </w:r>
      <w:proofErr w:type="gramEnd"/>
      <w:r w:rsidRPr="00197C78">
        <w:rPr>
          <w:rFonts w:ascii="Times New Roman" w:hAnsi="Times New Roman"/>
          <w:color w:val="000000"/>
          <w:sz w:val="20"/>
          <w:szCs w:val="20"/>
        </w:rPr>
        <w:t xml:space="preserve"> арналы қағидаты басқару органдары қызметінің экономикалық жағдайларын ғана өзгертіп қоймай, мемлекеттік және муниципалдық Денсаулық сақтау мекемелерінің қаржылық жағдайын тұрақтандыруға, міндетті медициналық сақтандыру жүйесінде бірыңғай тарифтік саясатты жүргізуге, кадрлық және материалдық ресурстарды ұтымды пайдалануды қамтамасыз етуге мүмкіндік береді, халық денсаулығының түпкілікті көрсеткіштеріне </w:t>
      </w:r>
      <w:proofErr w:type="gramStart"/>
      <w:r w:rsidRPr="00197C78">
        <w:rPr>
          <w:rFonts w:ascii="Times New Roman" w:hAnsi="Times New Roman"/>
          <w:color w:val="000000"/>
          <w:sz w:val="20"/>
          <w:szCs w:val="20"/>
        </w:rPr>
        <w:t>ба</w:t>
      </w:r>
      <w:proofErr w:type="gramEnd"/>
      <w:r w:rsidRPr="00197C78">
        <w:rPr>
          <w:rFonts w:ascii="Times New Roman" w:hAnsi="Times New Roman"/>
          <w:color w:val="000000"/>
          <w:sz w:val="20"/>
          <w:szCs w:val="20"/>
        </w:rPr>
        <w:t>ғдарлану үшін алғышарттар жасайды және қолда бар ресурстарды пайдаланудың</w:t>
      </w:r>
      <w:r w:rsidR="00323AC3">
        <w:rPr>
          <w:rFonts w:ascii="Times New Roman" w:hAnsi="Times New Roman"/>
          <w:color w:val="000000"/>
          <w:sz w:val="20"/>
          <w:szCs w:val="20"/>
        </w:rPr>
        <w:t xml:space="preserve"> тиімді нұсқаларын іздейді. [13</w:t>
      </w:r>
      <w:r w:rsidRPr="00197C78">
        <w:rPr>
          <w:rFonts w:ascii="Times New Roman" w:hAnsi="Times New Roman"/>
          <w:color w:val="000000"/>
          <w:sz w:val="20"/>
          <w:szCs w:val="20"/>
        </w:rPr>
        <w:t>]</w:t>
      </w:r>
    </w:p>
    <w:p w:rsidR="00197C78" w:rsidRPr="00197C78" w:rsidRDefault="00197C78" w:rsidP="00197C78">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97C78">
        <w:rPr>
          <w:rFonts w:ascii="Times New Roman" w:hAnsi="Times New Roman"/>
          <w:color w:val="000000"/>
          <w:sz w:val="20"/>
          <w:szCs w:val="20"/>
        </w:rPr>
        <w:t>Денсаулық сақтау мекемелері қаржыландырудың жалпы сомасының азаю қаупінсіз медициналық қызмет көрсетуді ұйымдастырудың неғұрлым ұтымды нысандарын қ</w:t>
      </w:r>
      <w:proofErr w:type="gramStart"/>
      <w:r w:rsidRPr="00197C78">
        <w:rPr>
          <w:rFonts w:ascii="Times New Roman" w:hAnsi="Times New Roman"/>
          <w:color w:val="000000"/>
          <w:sz w:val="20"/>
          <w:szCs w:val="20"/>
        </w:rPr>
        <w:t>олдану</w:t>
      </w:r>
      <w:proofErr w:type="gramEnd"/>
      <w:r w:rsidRPr="00197C78">
        <w:rPr>
          <w:rFonts w:ascii="Times New Roman" w:hAnsi="Times New Roman"/>
          <w:color w:val="000000"/>
          <w:sz w:val="20"/>
          <w:szCs w:val="20"/>
        </w:rPr>
        <w:t>ға мүмкіндік алады. Бұл жоспарлаудың, баға белгілеудің, қаржылық нормативтердің, ресурстарды пайдалануды бағалаудың қазіргі заманғы әдістемелерін әзірлеуді талап етеді, өйткені медициналық қызметтер құнының қаржылық нормативтері денсаулық сақтауды қайта құрылымдау үшін қажетті шығыстарды ескермейді, дәр</w:t>
      </w:r>
      <w:proofErr w:type="gramStart"/>
      <w:r w:rsidRPr="00197C78">
        <w:rPr>
          <w:rFonts w:ascii="Times New Roman" w:hAnsi="Times New Roman"/>
          <w:color w:val="000000"/>
          <w:sz w:val="20"/>
          <w:szCs w:val="20"/>
        </w:rPr>
        <w:t>і-</w:t>
      </w:r>
      <w:proofErr w:type="gramEnd"/>
      <w:r w:rsidRPr="00197C78">
        <w:rPr>
          <w:rFonts w:ascii="Times New Roman" w:hAnsi="Times New Roman"/>
          <w:color w:val="000000"/>
          <w:sz w:val="20"/>
          <w:szCs w:val="20"/>
        </w:rPr>
        <w:t>дәрмектерге, емдік тамақтануға, медицина қызметкерлерінің жалақысына арналған шығындарды кемітеді.</w:t>
      </w:r>
    </w:p>
    <w:p w:rsidR="00EB3695" w:rsidRPr="00EB3695" w:rsidRDefault="00197C78" w:rsidP="00EB3695">
      <w:pPr>
        <w:widowControl w:val="0"/>
        <w:autoSpaceDE w:val="0"/>
        <w:autoSpaceDN w:val="0"/>
        <w:adjustRightInd w:val="0"/>
        <w:spacing w:after="0" w:line="240" w:lineRule="auto"/>
        <w:ind w:firstLine="567"/>
        <w:jc w:val="both"/>
        <w:rPr>
          <w:rFonts w:ascii="Times New Roman CYR" w:hAnsi="Times New Roman CYR" w:cs="Times New Roman CYR"/>
          <w:color w:val="000000" w:themeColor="text1"/>
          <w:sz w:val="20"/>
          <w:szCs w:val="20"/>
        </w:rPr>
      </w:pPr>
      <w:r w:rsidRPr="00197C78">
        <w:rPr>
          <w:rFonts w:ascii="Times New Roman CYR" w:hAnsi="Times New Roman CYR" w:cs="Times New Roman CYR"/>
          <w:color w:val="000000" w:themeColor="text1"/>
          <w:sz w:val="20"/>
          <w:szCs w:val="20"/>
        </w:rPr>
        <w:t>Денсаулық сақтау саласындағы тиімді басқарудың басты ерекшеліг</w:t>
      </w:r>
      <w:proofErr w:type="gramStart"/>
      <w:r w:rsidRPr="00197C78">
        <w:rPr>
          <w:rFonts w:ascii="Times New Roman CYR" w:hAnsi="Times New Roman CYR" w:cs="Times New Roman CYR"/>
          <w:color w:val="000000" w:themeColor="text1"/>
          <w:sz w:val="20"/>
          <w:szCs w:val="20"/>
        </w:rPr>
        <w:t>і-</w:t>
      </w:r>
      <w:proofErr w:type="gramEnd"/>
      <w:r w:rsidRPr="00197C78">
        <w:rPr>
          <w:rFonts w:ascii="Times New Roman CYR" w:hAnsi="Times New Roman CYR" w:cs="Times New Roman CYR"/>
          <w:color w:val="000000" w:themeColor="text1"/>
          <w:sz w:val="20"/>
          <w:szCs w:val="20"/>
        </w:rPr>
        <w:t xml:space="preserve">оның түпкілікті нәтижелерге бағдарлануы. Денсаулық сақтау мекемелерінің жұмысын ұйымдастыру, оларды қаржыландыру, медицина кадрларын даярлау және т.б. саласында қабылданатын басқарушылық шешімдер осы шешімдерді жұмыстың түпкілікті нәтижелеріне - халықтың денсаулық жағдайын жақсартуға бағдарлайтын айқын даму стратегиясына негізделуі </w:t>
      </w:r>
      <w:proofErr w:type="gramStart"/>
      <w:r w:rsidRPr="00197C78">
        <w:rPr>
          <w:rFonts w:ascii="Times New Roman CYR" w:hAnsi="Times New Roman CYR" w:cs="Times New Roman CYR"/>
          <w:color w:val="000000" w:themeColor="text1"/>
          <w:sz w:val="20"/>
          <w:szCs w:val="20"/>
        </w:rPr>
        <w:t>тиіс</w:t>
      </w:r>
      <w:proofErr w:type="gramEnd"/>
      <w:r w:rsidRPr="00197C78">
        <w:rPr>
          <w:rFonts w:ascii="Times New Roman CYR" w:hAnsi="Times New Roman CYR" w:cs="Times New Roman CYR"/>
          <w:color w:val="000000" w:themeColor="text1"/>
          <w:sz w:val="20"/>
          <w:szCs w:val="20"/>
        </w:rPr>
        <w:t>. Қазіргі уақытта денсаулық сақтау саласындағы ресурстарды жедел басқарудан стратегиялық басқ</w:t>
      </w:r>
      <w:proofErr w:type="gramStart"/>
      <w:r w:rsidRPr="00197C78">
        <w:rPr>
          <w:rFonts w:ascii="Times New Roman CYR" w:hAnsi="Times New Roman CYR" w:cs="Times New Roman CYR"/>
          <w:color w:val="000000" w:themeColor="text1"/>
          <w:sz w:val="20"/>
          <w:szCs w:val="20"/>
        </w:rPr>
        <w:t>ару</w:t>
      </w:r>
      <w:proofErr w:type="gramEnd"/>
      <w:r w:rsidRPr="00197C78">
        <w:rPr>
          <w:rFonts w:ascii="Times New Roman CYR" w:hAnsi="Times New Roman CYR" w:cs="Times New Roman CYR"/>
          <w:color w:val="000000" w:themeColor="text1"/>
          <w:sz w:val="20"/>
          <w:szCs w:val="20"/>
        </w:rPr>
        <w:t>ға көшу мекеменің барлық буындарының тиімділігін арттыруға мүмкіндік береді.</w:t>
      </w:r>
      <w:r w:rsidR="00B438F1">
        <w:rPr>
          <w:rFonts w:ascii="Times New Roman CYR" w:hAnsi="Times New Roman CYR" w:cs="Times New Roman CYR"/>
          <w:color w:val="000000" w:themeColor="text1"/>
          <w:sz w:val="20"/>
          <w:szCs w:val="20"/>
        </w:rPr>
        <w:t xml:space="preserve"> </w:t>
      </w:r>
      <w:r w:rsidR="00323AC3">
        <w:rPr>
          <w:rFonts w:ascii="Times New Roman CYR" w:hAnsi="Times New Roman CYR" w:cs="Times New Roman CYR"/>
          <w:color w:val="000000" w:themeColor="text1"/>
          <w:sz w:val="20"/>
          <w:szCs w:val="20"/>
        </w:rPr>
        <w:t>[14</w:t>
      </w:r>
      <w:r w:rsidR="00EB3695" w:rsidRPr="00EB3695">
        <w:rPr>
          <w:rFonts w:ascii="Times New Roman CYR" w:hAnsi="Times New Roman CYR" w:cs="Times New Roman CYR"/>
          <w:color w:val="000000" w:themeColor="text1"/>
          <w:sz w:val="20"/>
          <w:szCs w:val="20"/>
        </w:rPr>
        <w:t>].</w:t>
      </w:r>
    </w:p>
    <w:p w:rsidR="00EB3695" w:rsidRPr="00EB3695" w:rsidRDefault="00EB3695" w:rsidP="00EB3695">
      <w:pPr>
        <w:widowControl w:val="0"/>
        <w:autoSpaceDE w:val="0"/>
        <w:autoSpaceDN w:val="0"/>
        <w:adjustRightInd w:val="0"/>
        <w:spacing w:after="0" w:line="240" w:lineRule="auto"/>
        <w:ind w:firstLine="567"/>
        <w:jc w:val="both"/>
        <w:rPr>
          <w:rFonts w:ascii="Times New Roman CYR" w:hAnsi="Times New Roman CYR" w:cs="Times New Roman CYR"/>
          <w:color w:val="000000" w:themeColor="text1"/>
          <w:sz w:val="20"/>
          <w:szCs w:val="20"/>
        </w:rPr>
      </w:pPr>
      <w:r w:rsidRPr="00EB3695">
        <w:rPr>
          <w:rFonts w:ascii="Times New Roman CYR" w:hAnsi="Times New Roman CYR" w:cs="Times New Roman CYR"/>
          <w:color w:val="000000" w:themeColor="text1"/>
          <w:sz w:val="20"/>
          <w:szCs w:val="20"/>
        </w:rPr>
        <w:t xml:space="preserve">Осыған сүйене отырып, денсаулық сақтау мекемелерінің қызметінің сипатына байланысты және оларды басқару процесіне әсер ететін маңызды белгілерінің арасында мамандар сапаны анықтау және жұмыс нәтижелерін өлшеу күрделілігін атап өтеді; </w:t>
      </w:r>
    </w:p>
    <w:p w:rsidR="00EB3695" w:rsidRPr="00EB3695" w:rsidRDefault="00EB3695" w:rsidP="00EB3695">
      <w:pPr>
        <w:widowControl w:val="0"/>
        <w:autoSpaceDE w:val="0"/>
        <w:autoSpaceDN w:val="0"/>
        <w:adjustRightInd w:val="0"/>
        <w:spacing w:after="0" w:line="240" w:lineRule="auto"/>
        <w:ind w:firstLine="567"/>
        <w:jc w:val="both"/>
        <w:rPr>
          <w:rFonts w:ascii="Times New Roman CYR" w:hAnsi="Times New Roman CYR" w:cs="Times New Roman CYR"/>
          <w:color w:val="000000" w:themeColor="text1"/>
          <w:sz w:val="20"/>
          <w:szCs w:val="20"/>
        </w:rPr>
      </w:pPr>
      <w:r w:rsidRPr="00EB3695">
        <w:rPr>
          <w:rFonts w:ascii="Times New Roman CYR" w:hAnsi="Times New Roman CYR" w:cs="Times New Roman CYR"/>
          <w:color w:val="000000" w:themeColor="text1"/>
          <w:sz w:val="20"/>
          <w:szCs w:val="20"/>
        </w:rPr>
        <w:t xml:space="preserve">- жиі шұғыл және шұғыл сипатқа ие негізгі қызметтің жоғары мамандануы; </w:t>
      </w:r>
    </w:p>
    <w:p w:rsidR="00EB3695" w:rsidRPr="00EB3695" w:rsidRDefault="00EB3695" w:rsidP="00EB3695">
      <w:pPr>
        <w:widowControl w:val="0"/>
        <w:autoSpaceDE w:val="0"/>
        <w:autoSpaceDN w:val="0"/>
        <w:adjustRightInd w:val="0"/>
        <w:spacing w:after="0" w:line="240" w:lineRule="auto"/>
        <w:ind w:firstLine="567"/>
        <w:jc w:val="both"/>
        <w:rPr>
          <w:rFonts w:ascii="Times New Roman CYR" w:hAnsi="Times New Roman CYR" w:cs="Times New Roman CYR"/>
          <w:color w:val="000000" w:themeColor="text1"/>
          <w:sz w:val="20"/>
          <w:szCs w:val="20"/>
        </w:rPr>
      </w:pPr>
      <w:r w:rsidRPr="00EB3695">
        <w:rPr>
          <w:rFonts w:ascii="Times New Roman CYR" w:hAnsi="Times New Roman CYR" w:cs="Times New Roman CYR"/>
          <w:color w:val="000000" w:themeColor="text1"/>
          <w:sz w:val="20"/>
          <w:szCs w:val="20"/>
        </w:rPr>
        <w:t xml:space="preserve">- белгісіздік пен қателікке құқықтың болмауы; </w:t>
      </w:r>
    </w:p>
    <w:p w:rsidR="00EB3695" w:rsidRPr="00EB3695" w:rsidRDefault="00EB3695" w:rsidP="00EB3695">
      <w:pPr>
        <w:widowControl w:val="0"/>
        <w:autoSpaceDE w:val="0"/>
        <w:autoSpaceDN w:val="0"/>
        <w:adjustRightInd w:val="0"/>
        <w:spacing w:after="0" w:line="240" w:lineRule="auto"/>
        <w:ind w:firstLine="567"/>
        <w:jc w:val="both"/>
        <w:rPr>
          <w:rFonts w:ascii="Times New Roman CYR" w:hAnsi="Times New Roman CYR" w:cs="Times New Roman CYR"/>
          <w:color w:val="000000" w:themeColor="text1"/>
          <w:sz w:val="20"/>
          <w:szCs w:val="20"/>
        </w:rPr>
      </w:pPr>
      <w:r w:rsidRPr="00EB3695">
        <w:rPr>
          <w:rFonts w:ascii="Times New Roman CYR" w:hAnsi="Times New Roman CYR" w:cs="Times New Roman CYR"/>
          <w:color w:val="000000" w:themeColor="text1"/>
          <w:sz w:val="20"/>
          <w:szCs w:val="20"/>
        </w:rPr>
        <w:t xml:space="preserve">- әртүрлі бөлімшелердің жұмысын тығыз үйлестіру қажеттілігі; </w:t>
      </w:r>
    </w:p>
    <w:p w:rsidR="00EB3695" w:rsidRPr="00EB3695" w:rsidRDefault="00EB3695" w:rsidP="00EB3695">
      <w:pPr>
        <w:widowControl w:val="0"/>
        <w:autoSpaceDE w:val="0"/>
        <w:autoSpaceDN w:val="0"/>
        <w:adjustRightInd w:val="0"/>
        <w:spacing w:after="0" w:line="240" w:lineRule="auto"/>
        <w:ind w:firstLine="567"/>
        <w:jc w:val="both"/>
        <w:rPr>
          <w:rFonts w:ascii="Times New Roman CYR" w:hAnsi="Times New Roman CYR" w:cs="Times New Roman CYR"/>
          <w:color w:val="000000" w:themeColor="text1"/>
          <w:sz w:val="20"/>
          <w:szCs w:val="20"/>
        </w:rPr>
      </w:pPr>
      <w:r w:rsidRPr="00EB3695">
        <w:rPr>
          <w:rFonts w:ascii="Times New Roman CYR" w:hAnsi="Times New Roman CYR" w:cs="Times New Roman CYR"/>
          <w:color w:val="000000" w:themeColor="text1"/>
          <w:sz w:val="20"/>
          <w:szCs w:val="20"/>
        </w:rPr>
        <w:t xml:space="preserve">- Денсаулық сақтау мекемелерінің әкімшілігі тарапынан жұмыс көлемі мен шығындарды анықтауға тікелей әсер ететін дәрігерлердің қызметін бақылау қажеттілігі; </w:t>
      </w:r>
    </w:p>
    <w:p w:rsidR="00EB3695" w:rsidRPr="00197C78" w:rsidRDefault="00EB3695" w:rsidP="00EB3695">
      <w:pPr>
        <w:widowControl w:val="0"/>
        <w:autoSpaceDE w:val="0"/>
        <w:autoSpaceDN w:val="0"/>
        <w:adjustRightInd w:val="0"/>
        <w:spacing w:after="0" w:line="240" w:lineRule="auto"/>
        <w:ind w:firstLine="567"/>
        <w:jc w:val="both"/>
        <w:rPr>
          <w:rFonts w:ascii="Times New Roman CYR" w:hAnsi="Times New Roman CYR" w:cs="Times New Roman CYR"/>
          <w:color w:val="000000" w:themeColor="text1"/>
          <w:sz w:val="20"/>
          <w:szCs w:val="20"/>
        </w:rPr>
      </w:pPr>
      <w:r w:rsidRPr="00EB3695">
        <w:rPr>
          <w:rFonts w:ascii="Times New Roman CYR" w:hAnsi="Times New Roman CYR" w:cs="Times New Roman CYR"/>
          <w:color w:val="000000" w:themeColor="text1"/>
          <w:sz w:val="20"/>
          <w:szCs w:val="20"/>
        </w:rPr>
        <w:t>- жұмысты үйлестірудің және көптеген медициналық мекемелерде қосарланған бағынуға байланысты өкілеттіктер мен жауапкершілікті бөлудің қиындығы. [13].</w:t>
      </w:r>
    </w:p>
    <w:p w:rsidR="00197C78" w:rsidRDefault="00197C78" w:rsidP="00197C78">
      <w:pPr>
        <w:widowControl w:val="0"/>
        <w:autoSpaceDE w:val="0"/>
        <w:autoSpaceDN w:val="0"/>
        <w:adjustRightInd w:val="0"/>
        <w:spacing w:after="0" w:line="240" w:lineRule="auto"/>
        <w:ind w:firstLine="567"/>
        <w:jc w:val="both"/>
        <w:rPr>
          <w:rFonts w:ascii="Times New Roman CYR" w:hAnsi="Times New Roman CYR" w:cs="Times New Roman CYR"/>
          <w:color w:val="000000" w:themeColor="text1"/>
          <w:sz w:val="20"/>
          <w:szCs w:val="20"/>
        </w:rPr>
      </w:pPr>
      <w:r w:rsidRPr="00197C78">
        <w:rPr>
          <w:rFonts w:ascii="Times New Roman CYR" w:hAnsi="Times New Roman CYR" w:cs="Times New Roman CYR"/>
          <w:color w:val="000000" w:themeColor="text1"/>
          <w:sz w:val="20"/>
          <w:szCs w:val="20"/>
        </w:rPr>
        <w:t xml:space="preserve">Басқару икемді және ұйымның түпкілікті нәтижесіне бағытталған болуы керек, бұл басқару </w:t>
      </w:r>
      <w:proofErr w:type="gramStart"/>
      <w:r w:rsidRPr="00197C78">
        <w:rPr>
          <w:rFonts w:ascii="Times New Roman CYR" w:hAnsi="Times New Roman CYR" w:cs="Times New Roman CYR"/>
          <w:color w:val="000000" w:themeColor="text1"/>
          <w:sz w:val="20"/>
          <w:szCs w:val="20"/>
        </w:rPr>
        <w:t>тәж</w:t>
      </w:r>
      <w:proofErr w:type="gramEnd"/>
      <w:r w:rsidRPr="00197C78">
        <w:rPr>
          <w:rFonts w:ascii="Times New Roman CYR" w:hAnsi="Times New Roman CYR" w:cs="Times New Roman CYR"/>
          <w:color w:val="000000" w:themeColor="text1"/>
          <w:sz w:val="20"/>
          <w:szCs w:val="20"/>
        </w:rPr>
        <w:t>ірибесін өзгертпестен мүмкін емес.</w:t>
      </w:r>
    </w:p>
    <w:p w:rsidR="0029287D" w:rsidRDefault="00706496" w:rsidP="006D218C">
      <w:pPr>
        <w:widowControl w:val="0"/>
        <w:autoSpaceDE w:val="0"/>
        <w:autoSpaceDN w:val="0"/>
        <w:adjustRightInd w:val="0"/>
        <w:spacing w:after="0" w:line="240" w:lineRule="auto"/>
        <w:ind w:firstLine="567"/>
        <w:jc w:val="both"/>
        <w:rPr>
          <w:rFonts w:ascii="Times New Roman CYR" w:hAnsi="Times New Roman CYR" w:cs="Times New Roman CYR"/>
          <w:color w:val="000000" w:themeColor="text1"/>
          <w:sz w:val="20"/>
          <w:szCs w:val="20"/>
        </w:rPr>
      </w:pPr>
      <w:r>
        <w:rPr>
          <w:rFonts w:ascii="Times New Roman CYR" w:hAnsi="Times New Roman CYR" w:cs="Times New Roman CYR"/>
          <w:color w:val="000000" w:themeColor="text1"/>
          <w:sz w:val="20"/>
          <w:szCs w:val="20"/>
        </w:rPr>
        <w:t>1</w:t>
      </w:r>
      <w:r w:rsidR="00197C78">
        <w:rPr>
          <w:rFonts w:ascii="Times New Roman CYR" w:hAnsi="Times New Roman CYR" w:cs="Times New Roman CYR"/>
          <w:color w:val="000000" w:themeColor="text1"/>
          <w:sz w:val="20"/>
          <w:szCs w:val="20"/>
        </w:rPr>
        <w:t xml:space="preserve"> </w:t>
      </w:r>
      <w:r w:rsidR="00197C78" w:rsidRPr="00197C78">
        <w:rPr>
          <w:rFonts w:ascii="Times New Roman CYR" w:hAnsi="Times New Roman CYR" w:cs="Times New Roman CYR"/>
          <w:color w:val="000000" w:themeColor="text1"/>
          <w:sz w:val="20"/>
          <w:szCs w:val="20"/>
        </w:rPr>
        <w:t>кестеде келті</w:t>
      </w:r>
      <w:proofErr w:type="gramStart"/>
      <w:r w:rsidR="00197C78" w:rsidRPr="00197C78">
        <w:rPr>
          <w:rFonts w:ascii="Times New Roman CYR" w:hAnsi="Times New Roman CYR" w:cs="Times New Roman CYR"/>
          <w:color w:val="000000" w:themeColor="text1"/>
          <w:sz w:val="20"/>
          <w:szCs w:val="20"/>
        </w:rPr>
        <w:t>р</w:t>
      </w:r>
      <w:proofErr w:type="gramEnd"/>
      <w:r w:rsidR="00197C78" w:rsidRPr="00197C78">
        <w:rPr>
          <w:rFonts w:ascii="Times New Roman CYR" w:hAnsi="Times New Roman CYR" w:cs="Times New Roman CYR"/>
          <w:color w:val="000000" w:themeColor="text1"/>
          <w:sz w:val="20"/>
          <w:szCs w:val="20"/>
        </w:rPr>
        <w:t>ілген Денсаулық сақтау мекемесін басқару элементтерінің жалпыланған сипаттамалары басқару механизмі мен құралдарын талдауға және медициналық мекемелердің проблемалық өрісін қалыптастыруға негіз бола алады.</w:t>
      </w:r>
    </w:p>
    <w:p w:rsidR="00706496" w:rsidRDefault="00706496" w:rsidP="00BA6059">
      <w:pPr>
        <w:widowControl w:val="0"/>
        <w:autoSpaceDE w:val="0"/>
        <w:autoSpaceDN w:val="0"/>
        <w:adjustRightInd w:val="0"/>
        <w:spacing w:after="0" w:line="240" w:lineRule="auto"/>
        <w:jc w:val="both"/>
        <w:rPr>
          <w:rFonts w:ascii="Times New Roman" w:hAnsi="Times New Roman"/>
          <w:color w:val="000000"/>
          <w:sz w:val="20"/>
          <w:szCs w:val="20"/>
        </w:rPr>
      </w:pPr>
    </w:p>
    <w:p w:rsidR="00BA6059" w:rsidRPr="00EB2B3A" w:rsidRDefault="00B438F1" w:rsidP="00BA6059">
      <w:pPr>
        <w:widowControl w:val="0"/>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r w:rsidR="00BA6059" w:rsidRPr="00EB2B3A">
        <w:rPr>
          <w:rFonts w:ascii="Times New Roman" w:hAnsi="Times New Roman"/>
          <w:color w:val="000000" w:themeColor="text1"/>
          <w:sz w:val="20"/>
          <w:szCs w:val="20"/>
        </w:rPr>
        <w:t xml:space="preserve"> </w:t>
      </w:r>
      <w:r w:rsidR="00197C78">
        <w:rPr>
          <w:rFonts w:ascii="Times New Roman" w:hAnsi="Times New Roman"/>
          <w:color w:val="000000" w:themeColor="text1"/>
          <w:sz w:val="20"/>
          <w:szCs w:val="20"/>
        </w:rPr>
        <w:t xml:space="preserve">кесте </w:t>
      </w:r>
      <w:r w:rsidR="00BA6059" w:rsidRPr="00EB2B3A">
        <w:rPr>
          <w:rFonts w:ascii="Times New Roman" w:hAnsi="Times New Roman"/>
          <w:color w:val="000000" w:themeColor="text1"/>
          <w:sz w:val="20"/>
          <w:szCs w:val="20"/>
        </w:rPr>
        <w:t xml:space="preserve">- </w:t>
      </w:r>
      <w:r w:rsidR="00197C78" w:rsidRPr="00197C78">
        <w:rPr>
          <w:rFonts w:ascii="Times New Roman" w:hAnsi="Times New Roman"/>
          <w:color w:val="000000" w:themeColor="text1"/>
          <w:sz w:val="20"/>
          <w:szCs w:val="20"/>
        </w:rPr>
        <w:t>Медициналық мекемені басқару элементтерінің сипаттамасы</w:t>
      </w:r>
    </w:p>
    <w:tbl>
      <w:tblPr>
        <w:tblStyle w:val="a6"/>
        <w:tblW w:w="9854" w:type="dxa"/>
        <w:tblLook w:val="04A0" w:firstRow="1" w:lastRow="0" w:firstColumn="1" w:lastColumn="0" w:noHBand="0" w:noVBand="1"/>
      </w:tblPr>
      <w:tblGrid>
        <w:gridCol w:w="2660"/>
        <w:gridCol w:w="7194"/>
      </w:tblGrid>
      <w:tr w:rsidR="00BA6059" w:rsidRPr="00EB2B3A" w:rsidTr="00BA6059">
        <w:tc>
          <w:tcPr>
            <w:tcW w:w="2660" w:type="dxa"/>
          </w:tcPr>
          <w:p w:rsidR="00BA6059" w:rsidRPr="00EB2B3A" w:rsidRDefault="00197C78" w:rsidP="00717D71">
            <w:pPr>
              <w:widowControl w:val="0"/>
              <w:autoSpaceDE w:val="0"/>
              <w:autoSpaceDN w:val="0"/>
              <w:adjustRightInd w:val="0"/>
              <w:jc w:val="both"/>
              <w:rPr>
                <w:rFonts w:ascii="Times New Roman" w:hAnsi="Times New Roman"/>
                <w:color w:val="000000" w:themeColor="text1"/>
                <w:sz w:val="20"/>
                <w:szCs w:val="20"/>
              </w:rPr>
            </w:pPr>
            <w:r w:rsidRPr="00197C78">
              <w:rPr>
                <w:rFonts w:ascii="Times New Roman" w:hAnsi="Times New Roman"/>
                <w:color w:val="000000" w:themeColor="text1"/>
                <w:sz w:val="20"/>
                <w:szCs w:val="20"/>
              </w:rPr>
              <w:t>Басқару элементтері</w:t>
            </w:r>
          </w:p>
        </w:tc>
        <w:tc>
          <w:tcPr>
            <w:tcW w:w="7194" w:type="dxa"/>
          </w:tcPr>
          <w:p w:rsidR="00BA6059" w:rsidRPr="00EB2B3A" w:rsidRDefault="00197C78" w:rsidP="00717D71">
            <w:pPr>
              <w:widowControl w:val="0"/>
              <w:autoSpaceDE w:val="0"/>
              <w:autoSpaceDN w:val="0"/>
              <w:adjustRightInd w:val="0"/>
              <w:jc w:val="both"/>
              <w:rPr>
                <w:rFonts w:ascii="Times New Roman" w:hAnsi="Times New Roman"/>
                <w:color w:val="000000" w:themeColor="text1"/>
                <w:sz w:val="20"/>
                <w:szCs w:val="20"/>
              </w:rPr>
            </w:pPr>
            <w:r w:rsidRPr="00197C78">
              <w:rPr>
                <w:rFonts w:ascii="Times New Roman" w:hAnsi="Times New Roman"/>
                <w:color w:val="000000" w:themeColor="text1"/>
                <w:sz w:val="20"/>
                <w:szCs w:val="20"/>
              </w:rPr>
              <w:t>Басқару элементтерінің сипаттамасы</w:t>
            </w:r>
          </w:p>
        </w:tc>
      </w:tr>
      <w:tr w:rsidR="00BA6059" w:rsidRPr="00EB2B3A" w:rsidTr="00BA6059">
        <w:tc>
          <w:tcPr>
            <w:tcW w:w="2660" w:type="dxa"/>
          </w:tcPr>
          <w:p w:rsidR="00BA6059" w:rsidRPr="00EB2B3A" w:rsidRDefault="00BA6059" w:rsidP="00717D71">
            <w:pPr>
              <w:widowControl w:val="0"/>
              <w:autoSpaceDE w:val="0"/>
              <w:autoSpaceDN w:val="0"/>
              <w:adjustRightInd w:val="0"/>
              <w:jc w:val="both"/>
              <w:rPr>
                <w:rFonts w:ascii="Times New Roman" w:hAnsi="Times New Roman"/>
                <w:color w:val="000000" w:themeColor="text1"/>
                <w:sz w:val="20"/>
                <w:szCs w:val="20"/>
              </w:rPr>
            </w:pPr>
            <w:r w:rsidRPr="00EB2B3A">
              <w:rPr>
                <w:rFonts w:ascii="Times New Roman" w:hAnsi="Times New Roman"/>
                <w:color w:val="000000" w:themeColor="text1"/>
                <w:sz w:val="20"/>
                <w:szCs w:val="20"/>
              </w:rPr>
              <w:t>Стратегия</w:t>
            </w:r>
          </w:p>
        </w:tc>
        <w:tc>
          <w:tcPr>
            <w:tcW w:w="7194" w:type="dxa"/>
          </w:tcPr>
          <w:p w:rsidR="00BA6059" w:rsidRPr="00EB2B3A" w:rsidRDefault="00197C78" w:rsidP="00717D71">
            <w:pPr>
              <w:widowControl w:val="0"/>
              <w:autoSpaceDE w:val="0"/>
              <w:autoSpaceDN w:val="0"/>
              <w:adjustRightInd w:val="0"/>
              <w:jc w:val="both"/>
              <w:rPr>
                <w:rFonts w:ascii="Times New Roman" w:hAnsi="Times New Roman"/>
                <w:color w:val="000000" w:themeColor="text1"/>
                <w:sz w:val="20"/>
                <w:szCs w:val="20"/>
              </w:rPr>
            </w:pPr>
            <w:r w:rsidRPr="00197C78">
              <w:rPr>
                <w:rFonts w:ascii="Times New Roman" w:hAnsi="Times New Roman"/>
                <w:color w:val="000000" w:themeColor="text1"/>
                <w:sz w:val="20"/>
                <w:szCs w:val="20"/>
              </w:rPr>
              <w:t>Тегін медициналық көмектің мемлекеттік кепілдіктері бағдарламасы: медициналық қызметтерді сервистің сапасы мен деңгейі бойынша саралау стратегиясы (мүмкіндіктері шектеулі), бәсекелестер алдында стратегиялық артықшылықтар алу мақсатында ұйымның қолайлы имиджін құ</w:t>
            </w:r>
            <w:proofErr w:type="gramStart"/>
            <w:r w:rsidRPr="00197C78">
              <w:rPr>
                <w:rFonts w:ascii="Times New Roman" w:hAnsi="Times New Roman"/>
                <w:color w:val="000000" w:themeColor="text1"/>
                <w:sz w:val="20"/>
                <w:szCs w:val="20"/>
              </w:rPr>
              <w:t>ру. к</w:t>
            </w:r>
            <w:proofErr w:type="gramEnd"/>
            <w:r w:rsidRPr="00197C78">
              <w:rPr>
                <w:rFonts w:ascii="Times New Roman" w:hAnsi="Times New Roman"/>
                <w:color w:val="000000" w:themeColor="text1"/>
                <w:sz w:val="20"/>
                <w:szCs w:val="20"/>
              </w:rPr>
              <w:t>әсіпкерлік қызмет: қызмет көрсету сапасы мен қызмет көрсету деңгейін арттыру арқылы нарықты кеңейту және төлем қабілетті клиенттерді тарту</w:t>
            </w:r>
          </w:p>
        </w:tc>
      </w:tr>
      <w:tr w:rsidR="00BA6059" w:rsidRPr="00EB2B3A" w:rsidTr="00BA6059">
        <w:tc>
          <w:tcPr>
            <w:tcW w:w="2660" w:type="dxa"/>
            <w:tcBorders>
              <w:bottom w:val="single" w:sz="4" w:space="0" w:color="auto"/>
            </w:tcBorders>
          </w:tcPr>
          <w:p w:rsidR="00BA6059" w:rsidRPr="00EB2B3A" w:rsidRDefault="00197C78" w:rsidP="00717D71">
            <w:pPr>
              <w:widowControl w:val="0"/>
              <w:autoSpaceDE w:val="0"/>
              <w:autoSpaceDN w:val="0"/>
              <w:adjustRightInd w:val="0"/>
              <w:jc w:val="both"/>
              <w:rPr>
                <w:rFonts w:ascii="Times New Roman" w:hAnsi="Times New Roman"/>
                <w:color w:val="000000" w:themeColor="text1"/>
                <w:sz w:val="20"/>
                <w:szCs w:val="20"/>
              </w:rPr>
            </w:pPr>
            <w:r w:rsidRPr="00197C78">
              <w:rPr>
                <w:rFonts w:ascii="Times New Roman" w:hAnsi="Times New Roman"/>
                <w:color w:val="000000" w:themeColor="text1"/>
                <w:sz w:val="20"/>
                <w:szCs w:val="20"/>
              </w:rPr>
              <w:t>Құрылымы</w:t>
            </w:r>
          </w:p>
        </w:tc>
        <w:tc>
          <w:tcPr>
            <w:tcW w:w="7194" w:type="dxa"/>
            <w:tcBorders>
              <w:bottom w:val="single" w:sz="4" w:space="0" w:color="auto"/>
            </w:tcBorders>
          </w:tcPr>
          <w:p w:rsidR="00BA6059" w:rsidRPr="00EB2B3A" w:rsidRDefault="00197C78" w:rsidP="00717D71">
            <w:pPr>
              <w:widowControl w:val="0"/>
              <w:autoSpaceDE w:val="0"/>
              <w:autoSpaceDN w:val="0"/>
              <w:adjustRightInd w:val="0"/>
              <w:jc w:val="both"/>
              <w:rPr>
                <w:rFonts w:ascii="Times New Roman" w:hAnsi="Times New Roman"/>
                <w:color w:val="000000" w:themeColor="text1"/>
                <w:sz w:val="20"/>
                <w:szCs w:val="20"/>
              </w:rPr>
            </w:pPr>
            <w:r w:rsidRPr="00197C78">
              <w:rPr>
                <w:rFonts w:ascii="Times New Roman" w:hAnsi="Times New Roman"/>
                <w:color w:val="000000" w:themeColor="text1"/>
                <w:sz w:val="20"/>
                <w:szCs w:val="20"/>
              </w:rPr>
              <w:t>Сызықты</w:t>
            </w:r>
            <w:proofErr w:type="gramStart"/>
            <w:r w:rsidRPr="00197C78">
              <w:rPr>
                <w:rFonts w:ascii="Times New Roman" w:hAnsi="Times New Roman"/>
                <w:color w:val="000000" w:themeColor="text1"/>
                <w:sz w:val="20"/>
                <w:szCs w:val="20"/>
              </w:rPr>
              <w:t>қ-</w:t>
            </w:r>
            <w:proofErr w:type="gramEnd"/>
            <w:r w:rsidRPr="00197C78">
              <w:rPr>
                <w:rFonts w:ascii="Times New Roman" w:hAnsi="Times New Roman"/>
                <w:color w:val="000000" w:themeColor="text1"/>
                <w:sz w:val="20"/>
                <w:szCs w:val="20"/>
              </w:rPr>
              <w:t>функционалдық құрылым, корпоративтік басқару, Бақылау кеңесі</w:t>
            </w:r>
          </w:p>
        </w:tc>
      </w:tr>
      <w:tr w:rsidR="00BA6059" w:rsidRPr="00EB2B3A" w:rsidTr="00BA6059">
        <w:tc>
          <w:tcPr>
            <w:tcW w:w="2660" w:type="dxa"/>
            <w:tcBorders>
              <w:bottom w:val="nil"/>
            </w:tcBorders>
          </w:tcPr>
          <w:p w:rsidR="00BA6059" w:rsidRPr="00EB2B3A" w:rsidRDefault="001959DE" w:rsidP="00717D71">
            <w:pPr>
              <w:widowControl w:val="0"/>
              <w:autoSpaceDE w:val="0"/>
              <w:autoSpaceDN w:val="0"/>
              <w:adjustRightInd w:val="0"/>
              <w:jc w:val="both"/>
              <w:rPr>
                <w:rFonts w:ascii="Times New Roman" w:hAnsi="Times New Roman"/>
                <w:color w:val="000000" w:themeColor="text1"/>
                <w:sz w:val="20"/>
                <w:szCs w:val="20"/>
              </w:rPr>
            </w:pPr>
            <w:r w:rsidRPr="001959DE">
              <w:rPr>
                <w:rFonts w:ascii="Times New Roman" w:hAnsi="Times New Roman"/>
                <w:color w:val="000000" w:themeColor="text1"/>
                <w:sz w:val="20"/>
                <w:szCs w:val="20"/>
              </w:rPr>
              <w:t>Басқару жүйелері</w:t>
            </w:r>
          </w:p>
        </w:tc>
        <w:tc>
          <w:tcPr>
            <w:tcW w:w="7194" w:type="dxa"/>
            <w:tcBorders>
              <w:bottom w:val="nil"/>
            </w:tcBorders>
          </w:tcPr>
          <w:p w:rsidR="00BA6059" w:rsidRPr="00EB2B3A" w:rsidRDefault="001959DE" w:rsidP="00717D71">
            <w:pPr>
              <w:widowControl w:val="0"/>
              <w:autoSpaceDE w:val="0"/>
              <w:autoSpaceDN w:val="0"/>
              <w:adjustRightInd w:val="0"/>
              <w:jc w:val="both"/>
              <w:rPr>
                <w:rFonts w:ascii="Times New Roman" w:hAnsi="Times New Roman"/>
                <w:color w:val="000000" w:themeColor="text1"/>
                <w:sz w:val="20"/>
                <w:szCs w:val="20"/>
              </w:rPr>
            </w:pPr>
            <w:r w:rsidRPr="001959DE">
              <w:rPr>
                <w:rFonts w:ascii="Times New Roman" w:hAnsi="Times New Roman"/>
                <w:color w:val="000000" w:themeColor="text1"/>
                <w:sz w:val="20"/>
                <w:szCs w:val="20"/>
              </w:rPr>
              <w:t>Өнді</w:t>
            </w:r>
            <w:proofErr w:type="gramStart"/>
            <w:r w:rsidRPr="001959DE">
              <w:rPr>
                <w:rFonts w:ascii="Times New Roman" w:hAnsi="Times New Roman"/>
                <w:color w:val="000000" w:themeColor="text1"/>
                <w:sz w:val="20"/>
                <w:szCs w:val="20"/>
              </w:rPr>
              <w:t>р</w:t>
            </w:r>
            <w:proofErr w:type="gramEnd"/>
            <w:r w:rsidRPr="001959DE">
              <w:rPr>
                <w:rFonts w:ascii="Times New Roman" w:hAnsi="Times New Roman"/>
                <w:color w:val="000000" w:themeColor="text1"/>
                <w:sz w:val="20"/>
                <w:szCs w:val="20"/>
              </w:rPr>
              <w:t>істі басқару жүйесі: қызмет сапасын басқару жүйесі, өндірістік қуатты басқару; шығындарды басқару жүйесі, маркетингті басқару, инновацияларды басқару</w:t>
            </w:r>
          </w:p>
        </w:tc>
      </w:tr>
      <w:tr w:rsidR="00BA6059" w:rsidRPr="00EB2B3A" w:rsidTr="00BA6059">
        <w:tc>
          <w:tcPr>
            <w:tcW w:w="2660" w:type="dxa"/>
          </w:tcPr>
          <w:p w:rsidR="00BA6059" w:rsidRPr="00EB2B3A" w:rsidRDefault="001959DE" w:rsidP="00717D71">
            <w:pPr>
              <w:widowControl w:val="0"/>
              <w:autoSpaceDE w:val="0"/>
              <w:autoSpaceDN w:val="0"/>
              <w:adjustRightInd w:val="0"/>
              <w:jc w:val="both"/>
              <w:rPr>
                <w:rFonts w:ascii="Times New Roman" w:hAnsi="Times New Roman"/>
                <w:color w:val="000000" w:themeColor="text1"/>
                <w:sz w:val="20"/>
                <w:szCs w:val="20"/>
              </w:rPr>
            </w:pPr>
            <w:r w:rsidRPr="001959DE">
              <w:rPr>
                <w:rFonts w:ascii="Times New Roman" w:hAnsi="Times New Roman"/>
                <w:color w:val="000000" w:themeColor="text1"/>
                <w:sz w:val="20"/>
                <w:szCs w:val="20"/>
              </w:rPr>
              <w:t>Басқару құралдарының құрамы</w:t>
            </w:r>
          </w:p>
        </w:tc>
        <w:tc>
          <w:tcPr>
            <w:tcW w:w="7194" w:type="dxa"/>
          </w:tcPr>
          <w:p w:rsidR="00BA6059" w:rsidRPr="00EB2B3A" w:rsidRDefault="001959DE" w:rsidP="00717D71">
            <w:pPr>
              <w:widowControl w:val="0"/>
              <w:autoSpaceDE w:val="0"/>
              <w:autoSpaceDN w:val="0"/>
              <w:adjustRightInd w:val="0"/>
              <w:jc w:val="both"/>
              <w:rPr>
                <w:rFonts w:ascii="Times New Roman" w:hAnsi="Times New Roman"/>
                <w:color w:val="000000" w:themeColor="text1"/>
                <w:sz w:val="20"/>
                <w:szCs w:val="20"/>
              </w:rPr>
            </w:pPr>
            <w:r w:rsidRPr="001959DE">
              <w:rPr>
                <w:rFonts w:ascii="Times New Roman" w:hAnsi="Times New Roman"/>
                <w:color w:val="000000" w:themeColor="text1"/>
                <w:sz w:val="20"/>
                <w:szCs w:val="20"/>
              </w:rPr>
              <w:t>Жоспарлау, болжау, бюджеттеу (ММС бөлігінде төмендейтін жә</w:t>
            </w:r>
            <w:proofErr w:type="gramStart"/>
            <w:r w:rsidRPr="001959DE">
              <w:rPr>
                <w:rFonts w:ascii="Times New Roman" w:hAnsi="Times New Roman"/>
                <w:color w:val="000000" w:themeColor="text1"/>
                <w:sz w:val="20"/>
                <w:szCs w:val="20"/>
              </w:rPr>
              <w:t>не</w:t>
            </w:r>
            <w:proofErr w:type="gramEnd"/>
            <w:r w:rsidRPr="001959DE">
              <w:rPr>
                <w:rFonts w:ascii="Times New Roman" w:hAnsi="Times New Roman"/>
                <w:color w:val="000000" w:themeColor="text1"/>
                <w:sz w:val="20"/>
                <w:szCs w:val="20"/>
              </w:rPr>
              <w:t xml:space="preserve"> ақылы қызметтер саласында өрлейтін), сапаны бақылау жүйесі, қаржылық бақылау</w:t>
            </w:r>
          </w:p>
        </w:tc>
      </w:tr>
      <w:tr w:rsidR="00BA6059" w:rsidRPr="00EB2B3A" w:rsidTr="00BA6059">
        <w:tc>
          <w:tcPr>
            <w:tcW w:w="2660" w:type="dxa"/>
          </w:tcPr>
          <w:p w:rsidR="00BA6059" w:rsidRPr="00EB2B3A" w:rsidRDefault="001959DE" w:rsidP="00717D71">
            <w:pPr>
              <w:widowControl w:val="0"/>
              <w:autoSpaceDE w:val="0"/>
              <w:autoSpaceDN w:val="0"/>
              <w:adjustRightInd w:val="0"/>
              <w:jc w:val="both"/>
              <w:rPr>
                <w:rFonts w:ascii="Times New Roman" w:hAnsi="Times New Roman"/>
                <w:color w:val="000000" w:themeColor="text1"/>
                <w:sz w:val="20"/>
                <w:szCs w:val="20"/>
              </w:rPr>
            </w:pPr>
            <w:r w:rsidRPr="001959DE">
              <w:rPr>
                <w:rFonts w:ascii="Times New Roman" w:hAnsi="Times New Roman"/>
                <w:color w:val="000000" w:themeColor="text1"/>
                <w:sz w:val="20"/>
                <w:szCs w:val="20"/>
              </w:rPr>
              <w:t>Персоналдың жиынтық құзыреттілігі</w:t>
            </w:r>
          </w:p>
        </w:tc>
        <w:tc>
          <w:tcPr>
            <w:tcW w:w="7194" w:type="dxa"/>
          </w:tcPr>
          <w:p w:rsidR="00BA6059" w:rsidRPr="00EB2B3A" w:rsidRDefault="001959DE" w:rsidP="00717D71">
            <w:pPr>
              <w:widowControl w:val="0"/>
              <w:autoSpaceDE w:val="0"/>
              <w:autoSpaceDN w:val="0"/>
              <w:adjustRightInd w:val="0"/>
              <w:jc w:val="both"/>
              <w:rPr>
                <w:rFonts w:ascii="Times New Roman" w:hAnsi="Times New Roman"/>
                <w:color w:val="000000" w:themeColor="text1"/>
                <w:sz w:val="20"/>
                <w:szCs w:val="20"/>
              </w:rPr>
            </w:pPr>
            <w:r w:rsidRPr="001959DE">
              <w:rPr>
                <w:rFonts w:ascii="Times New Roman" w:hAnsi="Times New Roman"/>
                <w:color w:val="000000" w:themeColor="text1"/>
                <w:sz w:val="20"/>
                <w:szCs w:val="20"/>
              </w:rPr>
              <w:t xml:space="preserve">Клиентке бағдарлану, командада жұмыс істей білу, білім алудың жоғары дәрежесі, </w:t>
            </w:r>
            <w:proofErr w:type="gramStart"/>
            <w:r w:rsidRPr="001959DE">
              <w:rPr>
                <w:rFonts w:ascii="Times New Roman" w:hAnsi="Times New Roman"/>
                <w:color w:val="000000" w:themeColor="text1"/>
                <w:sz w:val="20"/>
                <w:szCs w:val="20"/>
              </w:rPr>
              <w:t>инновациялар</w:t>
            </w:r>
            <w:proofErr w:type="gramEnd"/>
            <w:r w:rsidRPr="001959DE">
              <w:rPr>
                <w:rFonts w:ascii="Times New Roman" w:hAnsi="Times New Roman"/>
                <w:color w:val="000000" w:themeColor="text1"/>
                <w:sz w:val="20"/>
                <w:szCs w:val="20"/>
              </w:rPr>
              <w:t>ға төзімділіктің төмен дәрежесі, корпоративтік мәдениет</w:t>
            </w:r>
          </w:p>
        </w:tc>
      </w:tr>
      <w:tr w:rsidR="00BA6059" w:rsidRPr="00EB2B3A" w:rsidTr="00BA6059">
        <w:tc>
          <w:tcPr>
            <w:tcW w:w="2660" w:type="dxa"/>
          </w:tcPr>
          <w:p w:rsidR="00BA6059" w:rsidRPr="00EB2B3A" w:rsidRDefault="001959DE" w:rsidP="00717D71">
            <w:pPr>
              <w:widowControl w:val="0"/>
              <w:autoSpaceDE w:val="0"/>
              <w:autoSpaceDN w:val="0"/>
              <w:adjustRightInd w:val="0"/>
              <w:jc w:val="both"/>
              <w:rPr>
                <w:rFonts w:ascii="Times New Roman" w:hAnsi="Times New Roman"/>
                <w:color w:val="000000" w:themeColor="text1"/>
                <w:sz w:val="20"/>
                <w:szCs w:val="20"/>
              </w:rPr>
            </w:pPr>
            <w:r w:rsidRPr="001959DE">
              <w:rPr>
                <w:rFonts w:ascii="Times New Roman" w:hAnsi="Times New Roman"/>
                <w:color w:val="000000" w:themeColor="text1"/>
                <w:sz w:val="20"/>
                <w:szCs w:val="20"/>
              </w:rPr>
              <w:t>Ортақ құндылықтар</w:t>
            </w:r>
          </w:p>
        </w:tc>
        <w:tc>
          <w:tcPr>
            <w:tcW w:w="7194" w:type="dxa"/>
          </w:tcPr>
          <w:p w:rsidR="00BA6059" w:rsidRPr="00EB2B3A" w:rsidRDefault="001959DE" w:rsidP="00717D71">
            <w:pPr>
              <w:widowControl w:val="0"/>
              <w:autoSpaceDE w:val="0"/>
              <w:autoSpaceDN w:val="0"/>
              <w:adjustRightInd w:val="0"/>
              <w:jc w:val="both"/>
              <w:rPr>
                <w:rFonts w:ascii="Times New Roman" w:hAnsi="Times New Roman"/>
                <w:color w:val="000000" w:themeColor="text1"/>
                <w:sz w:val="20"/>
                <w:szCs w:val="20"/>
              </w:rPr>
            </w:pPr>
            <w:r w:rsidRPr="001959DE">
              <w:rPr>
                <w:rFonts w:ascii="Times New Roman" w:hAnsi="Times New Roman"/>
                <w:color w:val="000000" w:themeColor="text1"/>
                <w:sz w:val="20"/>
                <w:szCs w:val="20"/>
              </w:rPr>
              <w:t xml:space="preserve">Ұйымның имиджі төмен сапалы қызмет көрсетуге мүмкіндік бермейді, </w:t>
            </w:r>
            <w:proofErr w:type="gramStart"/>
            <w:r w:rsidRPr="001959DE">
              <w:rPr>
                <w:rFonts w:ascii="Times New Roman" w:hAnsi="Times New Roman"/>
                <w:color w:val="000000" w:themeColor="text1"/>
                <w:sz w:val="20"/>
                <w:szCs w:val="20"/>
              </w:rPr>
              <w:t>к</w:t>
            </w:r>
            <w:proofErr w:type="gramEnd"/>
            <w:r w:rsidRPr="001959DE">
              <w:rPr>
                <w:rFonts w:ascii="Times New Roman" w:hAnsi="Times New Roman"/>
                <w:color w:val="000000" w:themeColor="text1"/>
                <w:sz w:val="20"/>
                <w:szCs w:val="20"/>
              </w:rPr>
              <w:t>әсіптің адамгершілік басымдығы</w:t>
            </w:r>
          </w:p>
        </w:tc>
      </w:tr>
    </w:tbl>
    <w:p w:rsidR="00086E14" w:rsidRDefault="00086E14" w:rsidP="00E04472">
      <w:pPr>
        <w:widowControl w:val="0"/>
        <w:autoSpaceDE w:val="0"/>
        <w:autoSpaceDN w:val="0"/>
        <w:adjustRightInd w:val="0"/>
        <w:spacing w:after="0" w:line="240" w:lineRule="auto"/>
        <w:ind w:firstLine="709"/>
        <w:jc w:val="both"/>
        <w:rPr>
          <w:rFonts w:ascii="Times New Roman CYR" w:hAnsi="Times New Roman CYR" w:cs="Times New Roman CYR"/>
          <w:color w:val="000000" w:themeColor="text1"/>
          <w:sz w:val="20"/>
          <w:szCs w:val="20"/>
        </w:rPr>
      </w:pPr>
    </w:p>
    <w:p w:rsidR="001959DE" w:rsidRPr="001959DE" w:rsidRDefault="001959DE" w:rsidP="001959DE">
      <w:pPr>
        <w:widowControl w:val="0"/>
        <w:autoSpaceDE w:val="0"/>
        <w:autoSpaceDN w:val="0"/>
        <w:adjustRightInd w:val="0"/>
        <w:spacing w:after="0" w:line="240" w:lineRule="auto"/>
        <w:ind w:firstLine="709"/>
        <w:jc w:val="both"/>
        <w:rPr>
          <w:rFonts w:ascii="Times New Roman CYR" w:hAnsi="Times New Roman CYR" w:cs="Times New Roman CYR"/>
          <w:color w:val="000000" w:themeColor="text1"/>
          <w:sz w:val="20"/>
          <w:szCs w:val="20"/>
        </w:rPr>
      </w:pPr>
      <w:r w:rsidRPr="001959DE">
        <w:rPr>
          <w:rFonts w:ascii="Times New Roman CYR" w:hAnsi="Times New Roman CYR" w:cs="Times New Roman CYR"/>
          <w:color w:val="000000" w:themeColor="text1"/>
          <w:sz w:val="20"/>
          <w:szCs w:val="20"/>
        </w:rPr>
        <w:t>Бүгінгі таңда басқарманың негізгі міндет</w:t>
      </w:r>
      <w:proofErr w:type="gramStart"/>
      <w:r w:rsidRPr="001959DE">
        <w:rPr>
          <w:rFonts w:ascii="Times New Roman CYR" w:hAnsi="Times New Roman CYR" w:cs="Times New Roman CYR"/>
          <w:color w:val="000000" w:themeColor="text1"/>
          <w:sz w:val="20"/>
          <w:szCs w:val="20"/>
        </w:rPr>
        <w:t>і-</w:t>
      </w:r>
      <w:proofErr w:type="gramEnd"/>
      <w:r w:rsidRPr="001959DE">
        <w:rPr>
          <w:rFonts w:ascii="Times New Roman CYR" w:hAnsi="Times New Roman CYR" w:cs="Times New Roman CYR"/>
          <w:color w:val="000000" w:themeColor="text1"/>
          <w:sz w:val="20"/>
          <w:szCs w:val="20"/>
        </w:rPr>
        <w:t>медициналық қызметтер кешенінде медициналық көмек көрсетудің жекелеген буындарының қызметін байланыстыруды қамтамасыз ету:</w:t>
      </w:r>
    </w:p>
    <w:p w:rsidR="001959DE" w:rsidRPr="001959DE" w:rsidRDefault="001959DE" w:rsidP="001959DE">
      <w:pPr>
        <w:widowControl w:val="0"/>
        <w:autoSpaceDE w:val="0"/>
        <w:autoSpaceDN w:val="0"/>
        <w:adjustRightInd w:val="0"/>
        <w:spacing w:after="0" w:line="240" w:lineRule="auto"/>
        <w:ind w:firstLine="709"/>
        <w:jc w:val="both"/>
        <w:rPr>
          <w:rFonts w:ascii="Times New Roman CYR" w:hAnsi="Times New Roman CYR" w:cs="Times New Roman CYR"/>
          <w:color w:val="000000" w:themeColor="text1"/>
          <w:sz w:val="20"/>
          <w:szCs w:val="20"/>
        </w:rPr>
      </w:pPr>
      <w:r w:rsidRPr="001959DE">
        <w:rPr>
          <w:rFonts w:ascii="Times New Roman CYR" w:hAnsi="Times New Roman CYR" w:cs="Times New Roman CYR"/>
          <w:color w:val="000000" w:themeColor="text1"/>
          <w:sz w:val="20"/>
          <w:szCs w:val="20"/>
        </w:rPr>
        <w:t>- алғашқы медициналық көмек көрсету қызметі, емхана мамандары арасындағы оңтайлы арақатынас;</w:t>
      </w:r>
    </w:p>
    <w:p w:rsidR="001959DE" w:rsidRPr="001959DE" w:rsidRDefault="001959DE" w:rsidP="001959DE">
      <w:pPr>
        <w:widowControl w:val="0"/>
        <w:autoSpaceDE w:val="0"/>
        <w:autoSpaceDN w:val="0"/>
        <w:adjustRightInd w:val="0"/>
        <w:spacing w:after="0" w:line="240" w:lineRule="auto"/>
        <w:ind w:firstLine="709"/>
        <w:jc w:val="both"/>
        <w:rPr>
          <w:rFonts w:ascii="Times New Roman CYR" w:hAnsi="Times New Roman CYR" w:cs="Times New Roman CYR"/>
          <w:color w:val="000000" w:themeColor="text1"/>
          <w:sz w:val="20"/>
          <w:szCs w:val="20"/>
        </w:rPr>
      </w:pPr>
      <w:r w:rsidRPr="001959DE">
        <w:rPr>
          <w:rFonts w:ascii="Times New Roman CYR" w:hAnsi="Times New Roman CYR" w:cs="Times New Roman CYR"/>
          <w:color w:val="000000" w:themeColor="text1"/>
          <w:sz w:val="20"/>
          <w:szCs w:val="20"/>
        </w:rPr>
        <w:lastRenderedPageBreak/>
        <w:t>- көмек көрсетудің жекелеген буындарының экономикалық мүдделерінің жалпы жүйесі;</w:t>
      </w:r>
    </w:p>
    <w:p w:rsidR="001959DE" w:rsidRPr="001959DE" w:rsidRDefault="001959DE" w:rsidP="001959DE">
      <w:pPr>
        <w:widowControl w:val="0"/>
        <w:autoSpaceDE w:val="0"/>
        <w:autoSpaceDN w:val="0"/>
        <w:adjustRightInd w:val="0"/>
        <w:spacing w:after="0" w:line="240" w:lineRule="auto"/>
        <w:ind w:firstLine="709"/>
        <w:jc w:val="both"/>
        <w:rPr>
          <w:rFonts w:ascii="Times New Roman CYR" w:hAnsi="Times New Roman CYR" w:cs="Times New Roman CYR"/>
          <w:color w:val="000000" w:themeColor="text1"/>
          <w:sz w:val="20"/>
          <w:szCs w:val="20"/>
        </w:rPr>
      </w:pPr>
      <w:r w:rsidRPr="001959DE">
        <w:rPr>
          <w:rFonts w:ascii="Times New Roman CYR" w:hAnsi="Times New Roman CYR" w:cs="Times New Roman CYR"/>
          <w:color w:val="000000" w:themeColor="text1"/>
          <w:sz w:val="20"/>
          <w:szCs w:val="20"/>
        </w:rPr>
        <w:t>- жекелеген буындардың жұмысын үйлестіру және сабақтастық;</w:t>
      </w:r>
    </w:p>
    <w:p w:rsidR="001959DE" w:rsidRPr="001959DE" w:rsidRDefault="001959DE" w:rsidP="001959DE">
      <w:pPr>
        <w:widowControl w:val="0"/>
        <w:autoSpaceDE w:val="0"/>
        <w:autoSpaceDN w:val="0"/>
        <w:adjustRightInd w:val="0"/>
        <w:spacing w:after="0" w:line="240" w:lineRule="auto"/>
        <w:ind w:firstLine="709"/>
        <w:jc w:val="both"/>
        <w:rPr>
          <w:rFonts w:ascii="Times New Roman CYR" w:hAnsi="Times New Roman CYR" w:cs="Times New Roman CYR"/>
          <w:color w:val="000000" w:themeColor="text1"/>
          <w:sz w:val="20"/>
          <w:szCs w:val="20"/>
        </w:rPr>
      </w:pPr>
      <w:r w:rsidRPr="001959DE">
        <w:rPr>
          <w:rFonts w:ascii="Times New Roman CYR" w:hAnsi="Times New Roman CYR" w:cs="Times New Roman CYR"/>
          <w:color w:val="000000" w:themeColor="text1"/>
          <w:sz w:val="20"/>
          <w:szCs w:val="20"/>
        </w:rPr>
        <w:t>- көмек сапасына нұқсан келтірмей нақты жағдайды емдеудің экономикалық тұ</w:t>
      </w:r>
      <w:proofErr w:type="gramStart"/>
      <w:r w:rsidRPr="001959DE">
        <w:rPr>
          <w:rFonts w:ascii="Times New Roman CYR" w:hAnsi="Times New Roman CYR" w:cs="Times New Roman CYR"/>
          <w:color w:val="000000" w:themeColor="text1"/>
          <w:sz w:val="20"/>
          <w:szCs w:val="20"/>
        </w:rPr>
        <w:t>р</w:t>
      </w:r>
      <w:proofErr w:type="gramEnd"/>
      <w:r w:rsidRPr="001959DE">
        <w:rPr>
          <w:rFonts w:ascii="Times New Roman CYR" w:hAnsi="Times New Roman CYR" w:cs="Times New Roman CYR"/>
          <w:color w:val="000000" w:themeColor="text1"/>
          <w:sz w:val="20"/>
          <w:szCs w:val="20"/>
        </w:rPr>
        <w:t>ғыдан неғұрлым ұтымды нұсқасын таңдау;</w:t>
      </w:r>
    </w:p>
    <w:p w:rsidR="00323AC3" w:rsidRDefault="001959DE" w:rsidP="00323AC3">
      <w:pPr>
        <w:pStyle w:val="Default"/>
        <w:ind w:firstLine="567"/>
        <w:jc w:val="both"/>
        <w:rPr>
          <w:sz w:val="20"/>
          <w:szCs w:val="20"/>
        </w:rPr>
      </w:pPr>
      <w:r w:rsidRPr="001959DE">
        <w:rPr>
          <w:rFonts w:ascii="Times New Roman CYR" w:hAnsi="Times New Roman CYR" w:cs="Times New Roman CYR"/>
          <w:color w:val="000000" w:themeColor="text1"/>
          <w:sz w:val="20"/>
          <w:szCs w:val="20"/>
        </w:rPr>
        <w:t>- ресурсты үнемдейтін технологияларды іздеуге, медициналық көмектің клиникалық стандарттары мен негізділік критерийлерін әзірлеуге белсенді қатысу.</w:t>
      </w:r>
      <w:r w:rsidR="00323AC3">
        <w:rPr>
          <w:rFonts w:ascii="Times New Roman CYR" w:hAnsi="Times New Roman CYR" w:cs="Times New Roman CYR"/>
          <w:color w:val="000000" w:themeColor="text1"/>
          <w:sz w:val="20"/>
          <w:szCs w:val="20"/>
        </w:rPr>
        <w:t xml:space="preserve"> </w:t>
      </w:r>
      <w:r w:rsidR="00323AC3">
        <w:rPr>
          <w:sz w:val="20"/>
          <w:szCs w:val="20"/>
        </w:rPr>
        <w:t>[15</w:t>
      </w:r>
      <w:r w:rsidR="00323AC3" w:rsidRPr="00197C78">
        <w:rPr>
          <w:sz w:val="20"/>
          <w:szCs w:val="20"/>
        </w:rPr>
        <w:t>]</w:t>
      </w:r>
    </w:p>
    <w:p w:rsidR="001959DE" w:rsidRDefault="001959DE" w:rsidP="00E04472">
      <w:pPr>
        <w:widowControl w:val="0"/>
        <w:autoSpaceDE w:val="0"/>
        <w:autoSpaceDN w:val="0"/>
        <w:adjustRightInd w:val="0"/>
        <w:spacing w:after="0" w:line="240" w:lineRule="auto"/>
        <w:ind w:firstLine="709"/>
        <w:jc w:val="both"/>
        <w:rPr>
          <w:rFonts w:ascii="Times New Roman CYR" w:hAnsi="Times New Roman CYR" w:cs="Times New Roman CYR"/>
          <w:color w:val="000000" w:themeColor="text1"/>
          <w:sz w:val="20"/>
          <w:szCs w:val="20"/>
        </w:rPr>
      </w:pPr>
      <w:r w:rsidRPr="001959DE">
        <w:rPr>
          <w:rFonts w:ascii="Times New Roman CYR" w:hAnsi="Times New Roman CYR" w:cs="Times New Roman CYR"/>
          <w:color w:val="000000" w:themeColor="text1"/>
          <w:sz w:val="20"/>
          <w:szCs w:val="20"/>
        </w:rPr>
        <w:t xml:space="preserve">Осы және </w:t>
      </w:r>
      <w:proofErr w:type="gramStart"/>
      <w:r w:rsidRPr="001959DE">
        <w:rPr>
          <w:rFonts w:ascii="Times New Roman CYR" w:hAnsi="Times New Roman CYR" w:cs="Times New Roman CYR"/>
          <w:color w:val="000000" w:themeColor="text1"/>
          <w:sz w:val="20"/>
          <w:szCs w:val="20"/>
        </w:rPr>
        <w:t>бас</w:t>
      </w:r>
      <w:proofErr w:type="gramEnd"/>
      <w:r w:rsidRPr="001959DE">
        <w:rPr>
          <w:rFonts w:ascii="Times New Roman CYR" w:hAnsi="Times New Roman CYR" w:cs="Times New Roman CYR"/>
          <w:color w:val="000000" w:themeColor="text1"/>
          <w:sz w:val="20"/>
          <w:szCs w:val="20"/>
        </w:rPr>
        <w:t>қа мәселелерді шешу жүйен</w:t>
      </w:r>
      <w:r>
        <w:rPr>
          <w:rFonts w:ascii="Times New Roman CYR" w:hAnsi="Times New Roman CYR" w:cs="Times New Roman CYR"/>
          <w:color w:val="000000" w:themeColor="text1"/>
          <w:sz w:val="20"/>
          <w:szCs w:val="20"/>
        </w:rPr>
        <w:t>ің жеке элементтері арасындағы «</w:t>
      </w:r>
      <w:r w:rsidRPr="001959DE">
        <w:rPr>
          <w:rFonts w:ascii="Times New Roman CYR" w:hAnsi="Times New Roman CYR" w:cs="Times New Roman CYR"/>
          <w:color w:val="000000" w:themeColor="text1"/>
          <w:sz w:val="20"/>
          <w:szCs w:val="20"/>
        </w:rPr>
        <w:t>буындард</w:t>
      </w:r>
      <w:r>
        <w:rPr>
          <w:rFonts w:ascii="Times New Roman CYR" w:hAnsi="Times New Roman CYR" w:cs="Times New Roman CYR"/>
          <w:color w:val="000000" w:themeColor="text1"/>
          <w:sz w:val="20"/>
          <w:szCs w:val="20"/>
        </w:rPr>
        <w:t>а»</w:t>
      </w:r>
      <w:r w:rsidRPr="001959DE">
        <w:rPr>
          <w:rFonts w:ascii="Times New Roman CYR" w:hAnsi="Times New Roman CYR" w:cs="Times New Roman CYR"/>
          <w:color w:val="000000" w:themeColor="text1"/>
          <w:sz w:val="20"/>
          <w:szCs w:val="20"/>
        </w:rPr>
        <w:t xml:space="preserve"> пайда болатын үнемдеу көздерін жұмылдыруға негізделген. Сонымен, сіз күрделі хирургиялық операцияға көп қаражат жұмсай аласыз, бірақ сонымен бірге операциядан кейінгі нашар күтімнің, Медициналық және әлеуметті</w:t>
      </w:r>
      <w:r>
        <w:rPr>
          <w:rFonts w:ascii="Times New Roman CYR" w:hAnsi="Times New Roman CYR" w:cs="Times New Roman CYR"/>
          <w:color w:val="000000" w:themeColor="text1"/>
          <w:sz w:val="20"/>
          <w:szCs w:val="20"/>
        </w:rPr>
        <w:t xml:space="preserve">к </w:t>
      </w:r>
      <w:proofErr w:type="gramStart"/>
      <w:r>
        <w:rPr>
          <w:rFonts w:ascii="Times New Roman CYR" w:hAnsi="Times New Roman CYR" w:cs="Times New Roman CYR"/>
          <w:color w:val="000000" w:themeColor="text1"/>
          <w:sz w:val="20"/>
          <w:szCs w:val="20"/>
        </w:rPr>
        <w:t>к</w:t>
      </w:r>
      <w:proofErr w:type="gramEnd"/>
      <w:r>
        <w:rPr>
          <w:rFonts w:ascii="Times New Roman CYR" w:hAnsi="Times New Roman CYR" w:cs="Times New Roman CYR"/>
          <w:color w:val="000000" w:themeColor="text1"/>
          <w:sz w:val="20"/>
          <w:szCs w:val="20"/>
        </w:rPr>
        <w:t>өмектің болмауынан науқасты «жоғалтуыңыз»</w:t>
      </w:r>
      <w:r w:rsidRPr="001959DE">
        <w:rPr>
          <w:rFonts w:ascii="Times New Roman CYR" w:hAnsi="Times New Roman CYR" w:cs="Times New Roman CYR"/>
          <w:color w:val="000000" w:themeColor="text1"/>
          <w:sz w:val="20"/>
          <w:szCs w:val="20"/>
        </w:rPr>
        <w:t xml:space="preserve"> мүмкін.</w:t>
      </w:r>
    </w:p>
    <w:p w:rsidR="00086B28" w:rsidRPr="00086B28" w:rsidRDefault="00086B28" w:rsidP="00086B28">
      <w:pPr>
        <w:spacing w:after="0" w:line="240" w:lineRule="auto"/>
        <w:ind w:firstLine="567"/>
        <w:jc w:val="both"/>
        <w:rPr>
          <w:rFonts w:ascii="Times New Roman" w:hAnsi="Times New Roman"/>
          <w:b/>
          <w:color w:val="000000"/>
          <w:sz w:val="20"/>
          <w:szCs w:val="20"/>
        </w:rPr>
      </w:pPr>
      <w:r w:rsidRPr="00086B28">
        <w:rPr>
          <w:rFonts w:ascii="Times New Roman" w:hAnsi="Times New Roman"/>
          <w:b/>
          <w:color w:val="000000"/>
          <w:sz w:val="20"/>
          <w:szCs w:val="20"/>
        </w:rPr>
        <w:t xml:space="preserve">Қорытынды. </w:t>
      </w:r>
    </w:p>
    <w:p w:rsidR="00086B28" w:rsidRPr="00086B28" w:rsidRDefault="00086B28" w:rsidP="00086B28">
      <w:pPr>
        <w:spacing w:after="0" w:line="240" w:lineRule="auto"/>
        <w:ind w:firstLine="567"/>
        <w:jc w:val="both"/>
        <w:rPr>
          <w:rFonts w:ascii="Times New Roman" w:hAnsi="Times New Roman"/>
          <w:color w:val="000000"/>
          <w:sz w:val="20"/>
          <w:szCs w:val="20"/>
        </w:rPr>
      </w:pPr>
      <w:r w:rsidRPr="00086B28">
        <w:rPr>
          <w:rFonts w:ascii="Times New Roman" w:hAnsi="Times New Roman"/>
          <w:color w:val="000000"/>
          <w:sz w:val="20"/>
          <w:szCs w:val="20"/>
        </w:rPr>
        <w:t xml:space="preserve">Денсаулық сақтау мекемелерін басқарудың ерекшелігі денсаулық сақтау - бұл </w:t>
      </w:r>
      <w:proofErr w:type="gramStart"/>
      <w:r w:rsidRPr="00086B28">
        <w:rPr>
          <w:rFonts w:ascii="Times New Roman" w:hAnsi="Times New Roman"/>
          <w:color w:val="000000"/>
          <w:sz w:val="20"/>
          <w:szCs w:val="20"/>
        </w:rPr>
        <w:t>бас</w:t>
      </w:r>
      <w:proofErr w:type="gramEnd"/>
      <w:r w:rsidRPr="00086B28">
        <w:rPr>
          <w:rFonts w:ascii="Times New Roman" w:hAnsi="Times New Roman"/>
          <w:color w:val="000000"/>
          <w:sz w:val="20"/>
          <w:szCs w:val="20"/>
        </w:rPr>
        <w:t>қа қызмет түрлерінен айтарлықтай ерекшеленетін қызметтің ерекше саласы. Халықтың денсаулығын қорғау саласындағы аса маңызды басқарушылық міндеттердің бі</w:t>
      </w:r>
      <w:proofErr w:type="gramStart"/>
      <w:r w:rsidRPr="00086B28">
        <w:rPr>
          <w:rFonts w:ascii="Times New Roman" w:hAnsi="Times New Roman"/>
          <w:color w:val="000000"/>
          <w:sz w:val="20"/>
          <w:szCs w:val="20"/>
        </w:rPr>
        <w:t>р</w:t>
      </w:r>
      <w:proofErr w:type="gramEnd"/>
      <w:r w:rsidRPr="00086B28">
        <w:rPr>
          <w:rFonts w:ascii="Times New Roman" w:hAnsi="Times New Roman"/>
          <w:color w:val="000000"/>
          <w:sz w:val="20"/>
          <w:szCs w:val="20"/>
        </w:rPr>
        <w:t>і мынадай нысаналы бағдарларға қол жеткізу болып табылады: медициналық қызметтер нарығында тез өсіп келе жатқан бәсекелестік жағдайында денсаулық сақтаудың шектеулі қаржылық, материалдық, еңбек және өзге де ресурстарын тиімді пайдалану есебінен медициналық көмектің сапасы мен қолжетімділігін арттыру.</w:t>
      </w:r>
    </w:p>
    <w:p w:rsidR="00086B28" w:rsidRPr="00086B28" w:rsidRDefault="00086B28" w:rsidP="00086B28">
      <w:pPr>
        <w:spacing w:after="0" w:line="240" w:lineRule="auto"/>
        <w:ind w:firstLine="567"/>
        <w:jc w:val="both"/>
        <w:rPr>
          <w:rFonts w:ascii="Times New Roman" w:hAnsi="Times New Roman"/>
          <w:color w:val="000000"/>
          <w:sz w:val="20"/>
          <w:szCs w:val="20"/>
        </w:rPr>
      </w:pPr>
      <w:r w:rsidRPr="00086B28">
        <w:rPr>
          <w:rFonts w:ascii="Times New Roman" w:hAnsi="Times New Roman"/>
          <w:color w:val="000000"/>
          <w:sz w:val="20"/>
          <w:szCs w:val="20"/>
        </w:rPr>
        <w:t>Айта кету керек, әрбі</w:t>
      </w:r>
      <w:proofErr w:type="gramStart"/>
      <w:r w:rsidRPr="00086B28">
        <w:rPr>
          <w:rFonts w:ascii="Times New Roman" w:hAnsi="Times New Roman"/>
          <w:color w:val="000000"/>
          <w:sz w:val="20"/>
          <w:szCs w:val="20"/>
        </w:rPr>
        <w:t>р</w:t>
      </w:r>
      <w:proofErr w:type="gramEnd"/>
      <w:r w:rsidRPr="00086B28">
        <w:rPr>
          <w:rFonts w:ascii="Times New Roman" w:hAnsi="Times New Roman"/>
          <w:color w:val="000000"/>
          <w:sz w:val="20"/>
          <w:szCs w:val="20"/>
        </w:rPr>
        <w:t xml:space="preserve"> үш түрі үшін денсаулық сақтау мекемелері қазіргі жағдайда </w:t>
      </w:r>
    </w:p>
    <w:p w:rsidR="00086B28" w:rsidRPr="00086B28" w:rsidRDefault="00086B28" w:rsidP="00086B28">
      <w:pPr>
        <w:spacing w:after="0" w:line="240" w:lineRule="auto"/>
        <w:ind w:firstLine="567"/>
        <w:jc w:val="both"/>
        <w:rPr>
          <w:rFonts w:ascii="Times New Roman" w:hAnsi="Times New Roman"/>
          <w:color w:val="000000"/>
          <w:sz w:val="20"/>
          <w:szCs w:val="20"/>
        </w:rPr>
      </w:pPr>
      <w:r w:rsidRPr="00086B28">
        <w:rPr>
          <w:rFonts w:ascii="Times New Roman" w:hAnsi="Times New Roman"/>
          <w:color w:val="000000"/>
          <w:sz w:val="20"/>
          <w:szCs w:val="20"/>
        </w:rPr>
        <w:t>Басқару тетігі тиі</w:t>
      </w:r>
      <w:proofErr w:type="gramStart"/>
      <w:r w:rsidRPr="00086B28">
        <w:rPr>
          <w:rFonts w:ascii="Times New Roman" w:hAnsi="Times New Roman"/>
          <w:color w:val="000000"/>
          <w:sz w:val="20"/>
          <w:szCs w:val="20"/>
        </w:rPr>
        <w:t>ст</w:t>
      </w:r>
      <w:proofErr w:type="gramEnd"/>
      <w:r w:rsidRPr="00086B28">
        <w:rPr>
          <w:rFonts w:ascii="Times New Roman" w:hAnsi="Times New Roman"/>
          <w:color w:val="000000"/>
          <w:sz w:val="20"/>
          <w:szCs w:val="20"/>
        </w:rPr>
        <w:t xml:space="preserve">і қолдауды қамтиды: Әдістемелік, нормативтік-құқықтық, ақпараттық, ұйымдастырушылық. Тұрақты дамуды басқарудың құрылған механизмінің тиімділігі оның құрылымдық элементтерінің үйлесімділік дәрежесіне, функциялардың, әдістердің, бағыттардың, ресурстардың бейімделу тереңдігіне тікелей байланысты. Денсаулық сақтау мекемелерінің тұрақты дамуын стратегиялық жоспарлау кезінде денсаулық сақтау саласындағы басым объектілерді белгілеуге ықтимал тәсілдерді ескеру қажет. Денсаулық сақтау мекемесін басқару үшін </w:t>
      </w:r>
      <w:proofErr w:type="gramStart"/>
      <w:r w:rsidRPr="00086B28">
        <w:rPr>
          <w:rFonts w:ascii="Times New Roman" w:hAnsi="Times New Roman"/>
          <w:color w:val="000000"/>
          <w:sz w:val="20"/>
          <w:szCs w:val="20"/>
        </w:rPr>
        <w:t>на</w:t>
      </w:r>
      <w:proofErr w:type="gramEnd"/>
      <w:r w:rsidRPr="00086B28">
        <w:rPr>
          <w:rFonts w:ascii="Times New Roman" w:hAnsi="Times New Roman"/>
          <w:color w:val="000000"/>
          <w:sz w:val="20"/>
          <w:szCs w:val="20"/>
        </w:rPr>
        <w:t>қ</w:t>
      </w:r>
      <w:proofErr w:type="gramStart"/>
      <w:r w:rsidRPr="00086B28">
        <w:rPr>
          <w:rFonts w:ascii="Times New Roman" w:hAnsi="Times New Roman"/>
          <w:color w:val="000000"/>
          <w:sz w:val="20"/>
          <w:szCs w:val="20"/>
        </w:rPr>
        <w:t>ты</w:t>
      </w:r>
      <w:proofErr w:type="gramEnd"/>
      <w:r w:rsidRPr="00086B28">
        <w:rPr>
          <w:rFonts w:ascii="Times New Roman" w:hAnsi="Times New Roman"/>
          <w:color w:val="000000"/>
          <w:sz w:val="20"/>
          <w:szCs w:val="20"/>
        </w:rPr>
        <w:t xml:space="preserve"> басқару әдістерін дамыту өте маңызды. Талдау құралы бола отырып, әдістер басқару әрекеттерін ұтымды орындау ережелерін белгілейді. Қызметкерлердің өзі</w:t>
      </w:r>
      <w:proofErr w:type="gramStart"/>
      <w:r w:rsidRPr="00086B28">
        <w:rPr>
          <w:rFonts w:ascii="Times New Roman" w:hAnsi="Times New Roman"/>
          <w:color w:val="000000"/>
          <w:sz w:val="20"/>
          <w:szCs w:val="20"/>
        </w:rPr>
        <w:t>н-</w:t>
      </w:r>
      <w:proofErr w:type="gramEnd"/>
      <w:r w:rsidRPr="00086B28">
        <w:rPr>
          <w:rFonts w:ascii="Times New Roman" w:hAnsi="Times New Roman"/>
          <w:color w:val="000000"/>
          <w:sz w:val="20"/>
          <w:szCs w:val="20"/>
        </w:rPr>
        <w:t>өзі жүзеге асыру, өзін-өзі дамыту және экорегуляция қажеттіліктерін қамтамасыз ететін әлеуметтік-психологиялық әсер ету әдістері ерекше назар аударуға тұрарлық, бұл денсаулық сақтау мекемелері үшін өте маңызды.</w:t>
      </w:r>
    </w:p>
    <w:p w:rsidR="00086B28" w:rsidRPr="00086B28" w:rsidRDefault="00086B28" w:rsidP="00086B28">
      <w:pPr>
        <w:spacing w:after="0" w:line="240" w:lineRule="auto"/>
        <w:ind w:firstLine="567"/>
        <w:jc w:val="both"/>
        <w:rPr>
          <w:rFonts w:ascii="Times New Roman" w:hAnsi="Times New Roman"/>
          <w:sz w:val="20"/>
          <w:szCs w:val="20"/>
        </w:rPr>
      </w:pPr>
      <w:r w:rsidRPr="00086B28">
        <w:rPr>
          <w:rFonts w:ascii="Times New Roman" w:hAnsi="Times New Roman"/>
          <w:sz w:val="20"/>
          <w:szCs w:val="20"/>
        </w:rPr>
        <w:t>Денсаулық сақтау объектілерінің ғылыми негізделген басымдығын белгілеу бі</w:t>
      </w:r>
      <w:proofErr w:type="gramStart"/>
      <w:r w:rsidRPr="00086B28">
        <w:rPr>
          <w:rFonts w:ascii="Times New Roman" w:hAnsi="Times New Roman"/>
          <w:sz w:val="20"/>
          <w:szCs w:val="20"/>
        </w:rPr>
        <w:t>р</w:t>
      </w:r>
      <w:proofErr w:type="gramEnd"/>
      <w:r w:rsidRPr="00086B28">
        <w:rPr>
          <w:rFonts w:ascii="Times New Roman" w:hAnsi="Times New Roman"/>
          <w:sz w:val="20"/>
          <w:szCs w:val="20"/>
        </w:rPr>
        <w:t xml:space="preserve">қатар себептер бойынша қажет: </w:t>
      </w:r>
    </w:p>
    <w:p w:rsidR="00086B28" w:rsidRPr="00086B28" w:rsidRDefault="00086B28" w:rsidP="00086B28">
      <w:pPr>
        <w:spacing w:after="0" w:line="240" w:lineRule="auto"/>
        <w:ind w:firstLine="567"/>
        <w:jc w:val="both"/>
        <w:rPr>
          <w:rFonts w:ascii="Times New Roman" w:hAnsi="Times New Roman"/>
          <w:sz w:val="20"/>
          <w:szCs w:val="20"/>
        </w:rPr>
      </w:pPr>
      <w:r w:rsidRPr="00086B28">
        <w:rPr>
          <w:rFonts w:ascii="Times New Roman" w:hAnsi="Times New Roman"/>
          <w:sz w:val="20"/>
          <w:szCs w:val="20"/>
        </w:rPr>
        <w:t>- қызметтерге қажеттілі</w:t>
      </w:r>
      <w:proofErr w:type="gramStart"/>
      <w:r w:rsidRPr="00086B28">
        <w:rPr>
          <w:rFonts w:ascii="Times New Roman" w:hAnsi="Times New Roman"/>
          <w:sz w:val="20"/>
          <w:szCs w:val="20"/>
        </w:rPr>
        <w:t>к ж</w:t>
      </w:r>
      <w:proofErr w:type="gramEnd"/>
      <w:r w:rsidRPr="00086B28">
        <w:rPr>
          <w:rFonts w:ascii="Times New Roman" w:hAnsi="Times New Roman"/>
          <w:sz w:val="20"/>
          <w:szCs w:val="20"/>
        </w:rPr>
        <w:t xml:space="preserve">үйесін өзгерту; </w:t>
      </w:r>
    </w:p>
    <w:p w:rsidR="00086B28" w:rsidRPr="00086B28" w:rsidRDefault="00086B28" w:rsidP="00086B28">
      <w:pPr>
        <w:spacing w:after="0" w:line="240" w:lineRule="auto"/>
        <w:ind w:firstLine="567"/>
        <w:jc w:val="both"/>
        <w:rPr>
          <w:rFonts w:ascii="Times New Roman" w:hAnsi="Times New Roman"/>
          <w:sz w:val="20"/>
          <w:szCs w:val="20"/>
        </w:rPr>
      </w:pPr>
      <w:r w:rsidRPr="00086B28">
        <w:rPr>
          <w:rFonts w:ascii="Times New Roman" w:hAnsi="Times New Roman"/>
          <w:sz w:val="20"/>
          <w:szCs w:val="20"/>
        </w:rPr>
        <w:t xml:space="preserve">- жекелеген аумақтар халқының уақтылы және заманауи қызметтер кешенін </w:t>
      </w:r>
      <w:proofErr w:type="gramStart"/>
      <w:r w:rsidRPr="00086B28">
        <w:rPr>
          <w:rFonts w:ascii="Times New Roman" w:hAnsi="Times New Roman"/>
          <w:sz w:val="20"/>
          <w:szCs w:val="20"/>
        </w:rPr>
        <w:t>ала</w:t>
      </w:r>
      <w:proofErr w:type="gramEnd"/>
      <w:r w:rsidRPr="00086B28">
        <w:rPr>
          <w:rFonts w:ascii="Times New Roman" w:hAnsi="Times New Roman"/>
          <w:sz w:val="20"/>
          <w:szCs w:val="20"/>
        </w:rPr>
        <w:t xml:space="preserve"> алмау ықтималдығы;</w:t>
      </w:r>
    </w:p>
    <w:p w:rsidR="00086B28" w:rsidRPr="00086B28" w:rsidRDefault="00086B28" w:rsidP="00086B28">
      <w:pPr>
        <w:spacing w:after="0" w:line="240" w:lineRule="auto"/>
        <w:ind w:firstLine="567"/>
        <w:jc w:val="both"/>
        <w:rPr>
          <w:rFonts w:ascii="Times New Roman" w:hAnsi="Times New Roman"/>
          <w:sz w:val="20"/>
          <w:szCs w:val="20"/>
        </w:rPr>
      </w:pPr>
      <w:r w:rsidRPr="00086B28">
        <w:rPr>
          <w:rFonts w:ascii="Times New Roman" w:hAnsi="Times New Roman"/>
          <w:sz w:val="20"/>
          <w:szCs w:val="20"/>
        </w:rPr>
        <w:t xml:space="preserve">- теріс экологиялық үрдістердің пайда болу және күшейту ықтималдығы; </w:t>
      </w:r>
    </w:p>
    <w:p w:rsidR="00086B28" w:rsidRPr="00086B28" w:rsidRDefault="00086B28" w:rsidP="00086B28">
      <w:pPr>
        <w:spacing w:after="0" w:line="240" w:lineRule="auto"/>
        <w:ind w:firstLine="567"/>
        <w:jc w:val="both"/>
        <w:rPr>
          <w:rFonts w:ascii="Times New Roman" w:hAnsi="Times New Roman"/>
          <w:sz w:val="20"/>
          <w:szCs w:val="20"/>
        </w:rPr>
      </w:pPr>
      <w:r w:rsidRPr="00086B28">
        <w:rPr>
          <w:rFonts w:ascii="Times New Roman" w:hAnsi="Times New Roman"/>
          <w:sz w:val="20"/>
          <w:szCs w:val="20"/>
        </w:rPr>
        <w:t>- халықтың алдағы өмі</w:t>
      </w:r>
      <w:proofErr w:type="gramStart"/>
      <w:r w:rsidRPr="00086B28">
        <w:rPr>
          <w:rFonts w:ascii="Times New Roman" w:hAnsi="Times New Roman"/>
          <w:sz w:val="20"/>
          <w:szCs w:val="20"/>
        </w:rPr>
        <w:t>р</w:t>
      </w:r>
      <w:proofErr w:type="gramEnd"/>
      <w:r w:rsidRPr="00086B28">
        <w:rPr>
          <w:rFonts w:ascii="Times New Roman" w:hAnsi="Times New Roman"/>
          <w:sz w:val="20"/>
          <w:szCs w:val="20"/>
        </w:rPr>
        <w:t xml:space="preserve">інің орташа ұзақтығының төмендеуі және оның денсаулығының нашарлауы; </w:t>
      </w:r>
    </w:p>
    <w:p w:rsidR="00086B28" w:rsidRPr="00086B28" w:rsidRDefault="00086B28" w:rsidP="00086B28">
      <w:pPr>
        <w:spacing w:after="0" w:line="240" w:lineRule="auto"/>
        <w:ind w:firstLine="567"/>
        <w:jc w:val="both"/>
        <w:rPr>
          <w:rFonts w:ascii="Times New Roman" w:hAnsi="Times New Roman"/>
          <w:sz w:val="20"/>
          <w:szCs w:val="20"/>
        </w:rPr>
      </w:pPr>
      <w:r w:rsidRPr="00086B28">
        <w:rPr>
          <w:rFonts w:ascii="Times New Roman" w:hAnsi="Times New Roman"/>
          <w:sz w:val="20"/>
          <w:szCs w:val="20"/>
        </w:rPr>
        <w:t xml:space="preserve">- Денсаулық сақтау объектілерін дамыту жөніндегі бюджеттік қаражаттарды және іс-шараларды орындау мерзімдерін шектеу; </w:t>
      </w:r>
    </w:p>
    <w:p w:rsidR="00FC15F9" w:rsidRPr="00086E14" w:rsidRDefault="00086B28" w:rsidP="00086B28">
      <w:pPr>
        <w:spacing w:after="0" w:line="240" w:lineRule="auto"/>
        <w:ind w:firstLine="567"/>
        <w:jc w:val="both"/>
        <w:rPr>
          <w:rFonts w:ascii="Times New Roman" w:hAnsi="Times New Roman"/>
          <w:sz w:val="20"/>
          <w:szCs w:val="20"/>
        </w:rPr>
      </w:pPr>
      <w:r w:rsidRPr="00086B28">
        <w:rPr>
          <w:rFonts w:ascii="Times New Roman" w:hAnsi="Times New Roman"/>
          <w:sz w:val="20"/>
          <w:szCs w:val="20"/>
        </w:rPr>
        <w:t>- Денсаулық сақтау саласындағы объектілерді дамыту мақсаттарының теңгерімділігі</w:t>
      </w:r>
      <w:proofErr w:type="gramStart"/>
      <w:r w:rsidRPr="00086B28">
        <w:rPr>
          <w:rFonts w:ascii="Times New Roman" w:hAnsi="Times New Roman"/>
          <w:sz w:val="20"/>
          <w:szCs w:val="20"/>
        </w:rPr>
        <w:t>нің б</w:t>
      </w:r>
      <w:proofErr w:type="gramEnd"/>
      <w:r w:rsidRPr="00086B28">
        <w:rPr>
          <w:rFonts w:ascii="Times New Roman" w:hAnsi="Times New Roman"/>
          <w:sz w:val="20"/>
          <w:szCs w:val="20"/>
        </w:rPr>
        <w:t>ұзылуы.</w:t>
      </w:r>
    </w:p>
    <w:p w:rsidR="00086B28" w:rsidRPr="00086B28" w:rsidRDefault="00086B28" w:rsidP="00086B28">
      <w:pPr>
        <w:spacing w:after="0" w:line="240" w:lineRule="auto"/>
        <w:ind w:firstLine="709"/>
        <w:jc w:val="both"/>
        <w:rPr>
          <w:rFonts w:ascii="Times New Roman" w:hAnsi="Times New Roman"/>
          <w:sz w:val="20"/>
          <w:szCs w:val="20"/>
        </w:rPr>
      </w:pPr>
      <w:r w:rsidRPr="00086B28">
        <w:rPr>
          <w:rFonts w:ascii="Times New Roman" w:hAnsi="Times New Roman"/>
          <w:sz w:val="20"/>
          <w:szCs w:val="20"/>
        </w:rPr>
        <w:t xml:space="preserve">Денсаулық сақтаудың басым объектілерін қалыптастыру </w:t>
      </w:r>
      <w:proofErr w:type="gramStart"/>
      <w:r w:rsidRPr="00086B28">
        <w:rPr>
          <w:rFonts w:ascii="Times New Roman" w:hAnsi="Times New Roman"/>
          <w:sz w:val="20"/>
          <w:szCs w:val="20"/>
        </w:rPr>
        <w:t>р</w:t>
      </w:r>
      <w:proofErr w:type="gramEnd"/>
      <w:r w:rsidRPr="00086B28">
        <w:rPr>
          <w:rFonts w:ascii="Times New Roman" w:hAnsi="Times New Roman"/>
          <w:sz w:val="20"/>
          <w:szCs w:val="20"/>
        </w:rPr>
        <w:t xml:space="preserve">әсімдері мекеменің ұзақ мерзімді орнықты даму стратегиясының нұсқасын көрсетуі тиіс. Денсаулық сақтаудың басым объектілерін орнатуға диагностикалық және зерттеу кезеңдерін қамтитын Талдамалық тәсіл неғұрлым қолайлы болып табылады. Диагностикалық кезеңде сауықтыру туризмінің басым объектілерін белгілеу мынадай үш блокты қамтиды: басым мәртебе </w:t>
      </w:r>
      <w:proofErr w:type="gramStart"/>
      <w:r w:rsidRPr="00086B28">
        <w:rPr>
          <w:rFonts w:ascii="Times New Roman" w:hAnsi="Times New Roman"/>
          <w:sz w:val="20"/>
          <w:szCs w:val="20"/>
        </w:rPr>
        <w:t>алу</w:t>
      </w:r>
      <w:proofErr w:type="gramEnd"/>
      <w:r w:rsidRPr="00086B28">
        <w:rPr>
          <w:rFonts w:ascii="Times New Roman" w:hAnsi="Times New Roman"/>
          <w:sz w:val="20"/>
          <w:szCs w:val="20"/>
        </w:rPr>
        <w:t xml:space="preserve">ға үміткер объектілердің жиынтығын қалыптастыру; басым мәртебе алуға үміткер объектілерді бағалау; басым объектілерді таңдау. Зерттелетін объектілерді </w:t>
      </w:r>
      <w:proofErr w:type="gramStart"/>
      <w:r w:rsidRPr="00086B28">
        <w:rPr>
          <w:rFonts w:ascii="Times New Roman" w:hAnsi="Times New Roman"/>
          <w:sz w:val="20"/>
          <w:szCs w:val="20"/>
        </w:rPr>
        <w:t>ба</w:t>
      </w:r>
      <w:proofErr w:type="gramEnd"/>
      <w:r w:rsidRPr="00086B28">
        <w:rPr>
          <w:rFonts w:ascii="Times New Roman" w:hAnsi="Times New Roman"/>
          <w:sz w:val="20"/>
          <w:szCs w:val="20"/>
        </w:rPr>
        <w:t>ғалау критерийлерін белгілеуге ерекше назар аудару керек.</w:t>
      </w:r>
    </w:p>
    <w:p w:rsidR="00086B28" w:rsidRPr="00086B28" w:rsidRDefault="00086B28" w:rsidP="00086B28">
      <w:pPr>
        <w:spacing w:after="0" w:line="240" w:lineRule="auto"/>
        <w:ind w:firstLine="709"/>
        <w:jc w:val="both"/>
        <w:rPr>
          <w:rFonts w:ascii="Times New Roman" w:hAnsi="Times New Roman"/>
          <w:sz w:val="20"/>
          <w:szCs w:val="20"/>
        </w:rPr>
      </w:pPr>
      <w:r w:rsidRPr="00086B28">
        <w:rPr>
          <w:rFonts w:ascii="Times New Roman" w:hAnsi="Times New Roman"/>
          <w:sz w:val="20"/>
          <w:szCs w:val="20"/>
        </w:rPr>
        <w:t>Тиімді басқарудың басты ерекшеліг</w:t>
      </w:r>
      <w:proofErr w:type="gramStart"/>
      <w:r w:rsidRPr="00086B28">
        <w:rPr>
          <w:rFonts w:ascii="Times New Roman" w:hAnsi="Times New Roman"/>
          <w:sz w:val="20"/>
          <w:szCs w:val="20"/>
        </w:rPr>
        <w:t>і-</w:t>
      </w:r>
      <w:proofErr w:type="gramEnd"/>
      <w:r w:rsidRPr="00086B28">
        <w:rPr>
          <w:rFonts w:ascii="Times New Roman" w:hAnsi="Times New Roman"/>
          <w:sz w:val="20"/>
          <w:szCs w:val="20"/>
        </w:rPr>
        <w:t xml:space="preserve">оның түпкілікті нәтижелерге бағдарлануы. Емхана жұмысын ұйымдастыру, оны қаржыландыру, медицина кадрларын даярлау және т.б. саласында қабылданатын басқарушылық шешімдер осы шешімдерді жұмыстың түпкілікті нәтижелеріне - халықтың денсаулық жағдайын жақсартуға бағыттайтын айқын даму стратегиясына негізделуі </w:t>
      </w:r>
      <w:proofErr w:type="gramStart"/>
      <w:r w:rsidRPr="00086B28">
        <w:rPr>
          <w:rFonts w:ascii="Times New Roman" w:hAnsi="Times New Roman"/>
          <w:sz w:val="20"/>
          <w:szCs w:val="20"/>
        </w:rPr>
        <w:t>тиіс</w:t>
      </w:r>
      <w:proofErr w:type="gramEnd"/>
      <w:r w:rsidRPr="00086B28">
        <w:rPr>
          <w:rFonts w:ascii="Times New Roman" w:hAnsi="Times New Roman"/>
          <w:sz w:val="20"/>
          <w:szCs w:val="20"/>
        </w:rPr>
        <w:t>. Қазіргі уақытта денсаулық сақтау саласындағы ресурстарды жедел басқарудан стратегиялық басқ</w:t>
      </w:r>
      <w:proofErr w:type="gramStart"/>
      <w:r w:rsidRPr="00086B28">
        <w:rPr>
          <w:rFonts w:ascii="Times New Roman" w:hAnsi="Times New Roman"/>
          <w:sz w:val="20"/>
          <w:szCs w:val="20"/>
        </w:rPr>
        <w:t>ару</w:t>
      </w:r>
      <w:proofErr w:type="gramEnd"/>
      <w:r w:rsidRPr="00086B28">
        <w:rPr>
          <w:rFonts w:ascii="Times New Roman" w:hAnsi="Times New Roman"/>
          <w:sz w:val="20"/>
          <w:szCs w:val="20"/>
        </w:rPr>
        <w:t>ға көшу мекеменің барлық буындарының тиімділігін арттыруға мүмкіндік береді.</w:t>
      </w:r>
    </w:p>
    <w:p w:rsidR="00EB2B3A" w:rsidRDefault="00086B28" w:rsidP="00086B28">
      <w:pPr>
        <w:spacing w:after="0" w:line="240" w:lineRule="auto"/>
        <w:ind w:firstLine="709"/>
        <w:jc w:val="both"/>
        <w:rPr>
          <w:rFonts w:ascii="Times New Roman" w:hAnsi="Times New Roman"/>
          <w:color w:val="000000" w:themeColor="text1"/>
          <w:sz w:val="20"/>
          <w:szCs w:val="20"/>
        </w:rPr>
      </w:pPr>
      <w:r w:rsidRPr="00086B28">
        <w:rPr>
          <w:rFonts w:ascii="Times New Roman" w:hAnsi="Times New Roman"/>
          <w:sz w:val="20"/>
          <w:szCs w:val="20"/>
        </w:rPr>
        <w:t xml:space="preserve">Басқару икемді және ұйымның түпкілікті нәтижесіне бағытталған болуы керек, бұл басқару </w:t>
      </w:r>
      <w:proofErr w:type="gramStart"/>
      <w:r w:rsidRPr="00086B28">
        <w:rPr>
          <w:rFonts w:ascii="Times New Roman" w:hAnsi="Times New Roman"/>
          <w:sz w:val="20"/>
          <w:szCs w:val="20"/>
        </w:rPr>
        <w:t>тәж</w:t>
      </w:r>
      <w:proofErr w:type="gramEnd"/>
      <w:r w:rsidRPr="00086B28">
        <w:rPr>
          <w:rFonts w:ascii="Times New Roman" w:hAnsi="Times New Roman"/>
          <w:sz w:val="20"/>
          <w:szCs w:val="20"/>
        </w:rPr>
        <w:t>ірибесін өзгертпестен мүмкін емес.</w:t>
      </w:r>
    </w:p>
    <w:p w:rsidR="00086E14" w:rsidRDefault="00086E14" w:rsidP="00EB2B3A">
      <w:pPr>
        <w:spacing w:after="0" w:line="240" w:lineRule="auto"/>
        <w:jc w:val="center"/>
        <w:rPr>
          <w:rFonts w:ascii="Times New Roman" w:hAnsi="Times New Roman"/>
          <w:b/>
          <w:sz w:val="20"/>
          <w:szCs w:val="20"/>
        </w:rPr>
      </w:pPr>
    </w:p>
    <w:p w:rsidR="00363CFE" w:rsidRDefault="00363CFE" w:rsidP="00EB2B3A">
      <w:pPr>
        <w:spacing w:after="0" w:line="240" w:lineRule="auto"/>
        <w:jc w:val="center"/>
        <w:rPr>
          <w:rFonts w:ascii="Times New Roman" w:hAnsi="Times New Roman"/>
          <w:b/>
          <w:sz w:val="20"/>
          <w:szCs w:val="20"/>
        </w:rPr>
      </w:pPr>
    </w:p>
    <w:p w:rsidR="00086B28" w:rsidRPr="007870E7" w:rsidRDefault="00086B28" w:rsidP="00086B28">
      <w:pPr>
        <w:spacing w:after="0" w:line="240" w:lineRule="auto"/>
        <w:jc w:val="center"/>
        <w:rPr>
          <w:rFonts w:ascii="Times New Roman" w:hAnsi="Times New Roman"/>
          <w:b/>
          <w:sz w:val="20"/>
          <w:szCs w:val="20"/>
        </w:rPr>
      </w:pPr>
      <w:r w:rsidRPr="007870E7">
        <w:rPr>
          <w:rFonts w:ascii="Times New Roman" w:hAnsi="Times New Roman"/>
          <w:b/>
          <w:sz w:val="20"/>
          <w:szCs w:val="20"/>
        </w:rPr>
        <w:t>ПАЙДАЛАНҒАН ӘДЕБИЕТТЕР ТІ</w:t>
      </w:r>
      <w:proofErr w:type="gramStart"/>
      <w:r w:rsidRPr="007870E7">
        <w:rPr>
          <w:rFonts w:ascii="Times New Roman" w:hAnsi="Times New Roman"/>
          <w:b/>
          <w:sz w:val="20"/>
          <w:szCs w:val="20"/>
        </w:rPr>
        <w:t>З</w:t>
      </w:r>
      <w:proofErr w:type="gramEnd"/>
      <w:r w:rsidRPr="007870E7">
        <w:rPr>
          <w:rFonts w:ascii="Times New Roman" w:hAnsi="Times New Roman"/>
          <w:b/>
          <w:sz w:val="20"/>
          <w:szCs w:val="20"/>
        </w:rPr>
        <w:t>ІМІ</w:t>
      </w:r>
    </w:p>
    <w:p w:rsidR="00EB2B3A" w:rsidRDefault="00EB2B3A" w:rsidP="00EB2B3A">
      <w:pPr>
        <w:spacing w:after="0" w:line="240" w:lineRule="auto"/>
        <w:jc w:val="center"/>
        <w:rPr>
          <w:rFonts w:ascii="Times New Roman" w:hAnsi="Times New Roman"/>
          <w:b/>
          <w:sz w:val="20"/>
          <w:szCs w:val="20"/>
        </w:rPr>
      </w:pPr>
    </w:p>
    <w:p w:rsidR="007F77E2" w:rsidRPr="007F77E2" w:rsidRDefault="007F77E2" w:rsidP="00A67D12">
      <w:pPr>
        <w:pStyle w:val="a8"/>
        <w:numPr>
          <w:ilvl w:val="0"/>
          <w:numId w:val="1"/>
        </w:numPr>
        <w:tabs>
          <w:tab w:val="clear" w:pos="1260"/>
          <w:tab w:val="left" w:pos="993"/>
          <w:tab w:val="left" w:pos="1080"/>
        </w:tabs>
        <w:ind w:left="0" w:firstLine="709"/>
        <w:jc w:val="both"/>
        <w:rPr>
          <w:rFonts w:ascii="Times New Roman" w:hAnsi="Times New Roman"/>
          <w:lang w:val="ru-RU"/>
        </w:rPr>
      </w:pPr>
      <w:r w:rsidRPr="007F77E2">
        <w:rPr>
          <w:rFonts w:ascii="Times New Roman" w:hAnsi="Times New Roman"/>
          <w:lang w:val="ru-RU"/>
        </w:rPr>
        <w:t>Трегубов Ю.Т. и др. Некоторые аспекты оценки эффективности управления деятельностью лечебно-профилактических учреждений/ Ю.Т. Трегубов// Бюллетень НИИ соци альной гигиены, экономики и управления здр</w:t>
      </w:r>
      <w:proofErr w:type="gramStart"/>
      <w:r w:rsidRPr="007F77E2">
        <w:rPr>
          <w:rFonts w:ascii="Times New Roman" w:hAnsi="Times New Roman"/>
          <w:lang w:val="ru-RU"/>
        </w:rPr>
        <w:t>а-</w:t>
      </w:r>
      <w:proofErr w:type="gramEnd"/>
      <w:r w:rsidRPr="007F77E2">
        <w:rPr>
          <w:rFonts w:ascii="Times New Roman" w:hAnsi="Times New Roman"/>
          <w:lang w:val="ru-RU"/>
        </w:rPr>
        <w:t xml:space="preserve"> воохранением им. Н.А.Семашко.– М., 2017. – Вып. 1.– с. 48-53</w:t>
      </w:r>
    </w:p>
    <w:p w:rsidR="007F77E2" w:rsidRPr="007F77E2" w:rsidRDefault="007F77E2" w:rsidP="00A67D12">
      <w:pPr>
        <w:pStyle w:val="a8"/>
        <w:numPr>
          <w:ilvl w:val="0"/>
          <w:numId w:val="1"/>
        </w:numPr>
        <w:tabs>
          <w:tab w:val="clear" w:pos="1260"/>
          <w:tab w:val="num" w:pos="0"/>
          <w:tab w:val="left" w:pos="900"/>
          <w:tab w:val="left" w:pos="993"/>
        </w:tabs>
        <w:ind w:left="0" w:firstLine="709"/>
        <w:jc w:val="both"/>
        <w:rPr>
          <w:rFonts w:ascii="Times New Roman" w:hAnsi="Times New Roman"/>
          <w:lang w:val="ru-RU"/>
        </w:rPr>
      </w:pPr>
      <w:r w:rsidRPr="00ED7572">
        <w:rPr>
          <w:rFonts w:ascii="Times New Roman" w:hAnsi="Times New Roman"/>
          <w:lang w:val="ru-RU"/>
        </w:rPr>
        <w:t>Вялков А. И. Управление здравоохранением на уровне региона в условиях рыночных отношений//Здравоохранение. – 2017. –№ 5. – с. 3-4.</w:t>
      </w:r>
    </w:p>
    <w:p w:rsidR="00ED7572" w:rsidRPr="00ED7572" w:rsidRDefault="00ED7572" w:rsidP="00A67D12">
      <w:pPr>
        <w:pStyle w:val="a8"/>
        <w:numPr>
          <w:ilvl w:val="0"/>
          <w:numId w:val="1"/>
        </w:numPr>
        <w:tabs>
          <w:tab w:val="clear" w:pos="1260"/>
          <w:tab w:val="num" w:pos="0"/>
          <w:tab w:val="left" w:pos="900"/>
          <w:tab w:val="left" w:pos="1276"/>
        </w:tabs>
        <w:ind w:left="0" w:firstLine="709"/>
        <w:jc w:val="both"/>
        <w:rPr>
          <w:rFonts w:ascii="Times New Roman" w:hAnsi="Times New Roman"/>
          <w:lang w:val="ru-RU"/>
        </w:rPr>
      </w:pPr>
      <w:r w:rsidRPr="00ED7572">
        <w:rPr>
          <w:rFonts w:ascii="Times New Roman" w:hAnsi="Times New Roman"/>
          <w:lang w:val="ru-RU"/>
        </w:rPr>
        <w:t xml:space="preserve">Кучеренко В.З. Экономика здравоохранения: Учебное пособие / В.З. Кучеренко, В.В. Гришин, Н.Г. Шамшурина. – М.: Гэотар, 2017. – с.144 </w:t>
      </w:r>
    </w:p>
    <w:p w:rsidR="00ED7572" w:rsidRPr="00ED7572" w:rsidRDefault="00ED7572" w:rsidP="008007B1">
      <w:pPr>
        <w:pStyle w:val="a8"/>
        <w:numPr>
          <w:ilvl w:val="0"/>
          <w:numId w:val="1"/>
        </w:numPr>
        <w:tabs>
          <w:tab w:val="clear" w:pos="1260"/>
          <w:tab w:val="num" w:pos="0"/>
          <w:tab w:val="left" w:pos="900"/>
          <w:tab w:val="left" w:pos="1276"/>
        </w:tabs>
        <w:ind w:left="0" w:firstLine="709"/>
        <w:jc w:val="both"/>
        <w:rPr>
          <w:rFonts w:ascii="Times New Roman" w:hAnsi="Times New Roman"/>
          <w:lang w:val="ru-RU"/>
        </w:rPr>
      </w:pPr>
      <w:r w:rsidRPr="00ED7572">
        <w:rPr>
          <w:rFonts w:ascii="Times New Roman" w:hAnsi="Times New Roman"/>
          <w:lang w:val="ru-RU"/>
        </w:rPr>
        <w:lastRenderedPageBreak/>
        <w:t>Анализ и оценка деятельности учреждений здравоохранения, их подразделений и служб</w:t>
      </w:r>
      <w:proofErr w:type="gramStart"/>
      <w:r w:rsidRPr="00ED7572">
        <w:rPr>
          <w:rFonts w:ascii="Times New Roman" w:hAnsi="Times New Roman"/>
          <w:lang w:val="ru-RU"/>
        </w:rPr>
        <w:t xml:space="preserve"> / П</w:t>
      </w:r>
      <w:proofErr w:type="gramEnd"/>
      <w:r w:rsidRPr="00ED7572">
        <w:rPr>
          <w:rFonts w:ascii="Times New Roman" w:hAnsi="Times New Roman"/>
          <w:lang w:val="ru-RU"/>
        </w:rPr>
        <w:t>од ред. Н. Г. Шамшуриной. – М.: Грантъ, 2017. – с.50-54</w:t>
      </w:r>
    </w:p>
    <w:p w:rsidR="00ED7572" w:rsidRPr="00ED7572" w:rsidRDefault="00ED7572" w:rsidP="008007B1">
      <w:pPr>
        <w:pStyle w:val="a8"/>
        <w:numPr>
          <w:ilvl w:val="0"/>
          <w:numId w:val="1"/>
        </w:numPr>
        <w:tabs>
          <w:tab w:val="clear" w:pos="1260"/>
          <w:tab w:val="num" w:pos="0"/>
          <w:tab w:val="left" w:pos="900"/>
          <w:tab w:val="left" w:pos="1276"/>
        </w:tabs>
        <w:ind w:left="0" w:firstLine="709"/>
        <w:jc w:val="both"/>
        <w:rPr>
          <w:rFonts w:ascii="Times New Roman" w:hAnsi="Times New Roman"/>
          <w:lang w:val="ru-RU"/>
        </w:rPr>
      </w:pPr>
      <w:r w:rsidRPr="00ED7572">
        <w:rPr>
          <w:rFonts w:ascii="Times New Roman" w:hAnsi="Times New Roman"/>
          <w:lang w:val="ru-RU"/>
        </w:rPr>
        <w:t xml:space="preserve">Алексеев Н.А. </w:t>
      </w:r>
      <w:proofErr w:type="gramStart"/>
      <w:r w:rsidRPr="00ED7572">
        <w:rPr>
          <w:rFonts w:ascii="Times New Roman" w:hAnsi="Times New Roman"/>
          <w:lang w:val="ru-RU"/>
        </w:rPr>
        <w:t>Экономические методы</w:t>
      </w:r>
      <w:proofErr w:type="gramEnd"/>
      <w:r w:rsidRPr="00ED7572">
        <w:rPr>
          <w:rFonts w:ascii="Times New Roman" w:hAnsi="Times New Roman"/>
          <w:lang w:val="ru-RU"/>
        </w:rPr>
        <w:t xml:space="preserve"> управления подразделениями лечеб</w:t>
      </w:r>
      <w:r w:rsidR="007716A7">
        <w:rPr>
          <w:rFonts w:ascii="Times New Roman" w:hAnsi="Times New Roman"/>
          <w:lang w:val="ru-RU"/>
        </w:rPr>
        <w:t>но-профилактического учреждения</w:t>
      </w:r>
      <w:r w:rsidRPr="00ED7572">
        <w:rPr>
          <w:rFonts w:ascii="Times New Roman" w:hAnsi="Times New Roman"/>
          <w:lang w:val="ru-RU"/>
        </w:rPr>
        <w:t xml:space="preserve"> /Н.А. Алексеев//Здравоохранение – 2016.– № 5.– с. 45-46. </w:t>
      </w:r>
    </w:p>
    <w:p w:rsidR="00ED7572" w:rsidRPr="00ED7572" w:rsidRDefault="00ED7572" w:rsidP="008007B1">
      <w:pPr>
        <w:pStyle w:val="a8"/>
        <w:numPr>
          <w:ilvl w:val="0"/>
          <w:numId w:val="1"/>
        </w:numPr>
        <w:tabs>
          <w:tab w:val="clear" w:pos="1260"/>
          <w:tab w:val="num" w:pos="0"/>
          <w:tab w:val="left" w:pos="900"/>
          <w:tab w:val="left" w:pos="1276"/>
        </w:tabs>
        <w:ind w:left="0" w:firstLine="709"/>
        <w:jc w:val="both"/>
        <w:rPr>
          <w:rFonts w:ascii="Times New Roman" w:hAnsi="Times New Roman"/>
          <w:lang w:val="ru-RU"/>
        </w:rPr>
      </w:pPr>
      <w:r w:rsidRPr="00ED7572">
        <w:rPr>
          <w:rFonts w:ascii="Times New Roman" w:hAnsi="Times New Roman"/>
          <w:lang w:val="ru-RU"/>
        </w:rPr>
        <w:t xml:space="preserve">Шипова В. М. Основы нормирования в здравоохранении/В.М. Шипова. – М.: Грантъ, 2018. – с.32 </w:t>
      </w:r>
    </w:p>
    <w:p w:rsidR="00ED7572" w:rsidRPr="00ED7572" w:rsidRDefault="00ED7572" w:rsidP="008007B1">
      <w:pPr>
        <w:pStyle w:val="a8"/>
        <w:numPr>
          <w:ilvl w:val="0"/>
          <w:numId w:val="1"/>
        </w:numPr>
        <w:tabs>
          <w:tab w:val="clear" w:pos="1260"/>
          <w:tab w:val="num" w:pos="0"/>
          <w:tab w:val="left" w:pos="993"/>
          <w:tab w:val="left" w:pos="1276"/>
        </w:tabs>
        <w:ind w:left="0" w:firstLine="709"/>
        <w:jc w:val="both"/>
        <w:rPr>
          <w:rFonts w:ascii="Times New Roman" w:hAnsi="Times New Roman"/>
          <w:lang w:val="ru-RU"/>
        </w:rPr>
      </w:pPr>
      <w:r w:rsidRPr="00ED7572">
        <w:rPr>
          <w:rFonts w:ascii="Times New Roman" w:hAnsi="Times New Roman"/>
          <w:lang w:val="ru-RU"/>
        </w:rPr>
        <w:t>Самофалова Е.В. Государственное регулирование национальной экономики: Учеб. пособие</w:t>
      </w:r>
      <w:proofErr w:type="gramStart"/>
      <w:r w:rsidRPr="00ED7572">
        <w:rPr>
          <w:rFonts w:ascii="Times New Roman" w:hAnsi="Times New Roman"/>
          <w:lang w:val="ru-RU"/>
        </w:rPr>
        <w:t xml:space="preserve"> //П</w:t>
      </w:r>
      <w:proofErr w:type="gramEnd"/>
      <w:r w:rsidRPr="00ED7572">
        <w:rPr>
          <w:rFonts w:ascii="Times New Roman" w:hAnsi="Times New Roman"/>
          <w:lang w:val="ru-RU"/>
        </w:rPr>
        <w:t>од ред. д-ра экон. наук, проф. Э.Н. Кузьбожева. М.: КНОРУС, 2015. – с. 403</w:t>
      </w:r>
    </w:p>
    <w:p w:rsidR="00ED7572" w:rsidRPr="00ED7572" w:rsidRDefault="00ED7572" w:rsidP="008007B1">
      <w:pPr>
        <w:pStyle w:val="a8"/>
        <w:numPr>
          <w:ilvl w:val="0"/>
          <w:numId w:val="1"/>
        </w:numPr>
        <w:tabs>
          <w:tab w:val="clear" w:pos="1260"/>
          <w:tab w:val="num" w:pos="0"/>
          <w:tab w:val="left" w:pos="1080"/>
          <w:tab w:val="left" w:pos="1276"/>
        </w:tabs>
        <w:ind w:left="0" w:firstLine="709"/>
        <w:jc w:val="both"/>
        <w:rPr>
          <w:rFonts w:ascii="Times New Roman" w:hAnsi="Times New Roman"/>
          <w:lang w:val="ru-RU"/>
        </w:rPr>
      </w:pPr>
      <w:r w:rsidRPr="00ED7572">
        <w:rPr>
          <w:rFonts w:ascii="Times New Roman" w:hAnsi="Times New Roman"/>
          <w:lang w:val="ru-RU"/>
        </w:rPr>
        <w:t>Тихомиров А. В. Здравоохранение: правовой аспе</w:t>
      </w:r>
      <w:proofErr w:type="gramStart"/>
      <w:r w:rsidRPr="00ED7572">
        <w:rPr>
          <w:rFonts w:ascii="Times New Roman" w:hAnsi="Times New Roman"/>
          <w:lang w:val="ru-RU"/>
        </w:rPr>
        <w:t>кт//Здр</w:t>
      </w:r>
      <w:proofErr w:type="gramEnd"/>
      <w:r w:rsidRPr="00ED7572">
        <w:rPr>
          <w:rFonts w:ascii="Times New Roman" w:hAnsi="Times New Roman"/>
          <w:lang w:val="ru-RU"/>
        </w:rPr>
        <w:t>авоохранение в Российской Федерации. - 2017.  - № 2. - с. 11</w:t>
      </w:r>
    </w:p>
    <w:p w:rsidR="00ED7572" w:rsidRPr="008007B1" w:rsidRDefault="00ED7572" w:rsidP="008007B1">
      <w:pPr>
        <w:pStyle w:val="a8"/>
        <w:numPr>
          <w:ilvl w:val="0"/>
          <w:numId w:val="1"/>
        </w:numPr>
        <w:tabs>
          <w:tab w:val="clear" w:pos="1260"/>
          <w:tab w:val="num" w:pos="0"/>
          <w:tab w:val="left" w:pos="900"/>
          <w:tab w:val="left" w:pos="1276"/>
        </w:tabs>
        <w:ind w:left="0" w:firstLine="709"/>
        <w:jc w:val="both"/>
        <w:rPr>
          <w:rFonts w:ascii="Times New Roman" w:hAnsi="Times New Roman"/>
          <w:lang w:val="ru-RU"/>
        </w:rPr>
      </w:pPr>
      <w:r w:rsidRPr="008007B1">
        <w:rPr>
          <w:rFonts w:ascii="Times New Roman" w:hAnsi="Times New Roman"/>
          <w:lang w:val="ru-RU"/>
        </w:rPr>
        <w:t xml:space="preserve"> Новоселов В. П. Административно-правовые проблемы управления здравоохранением в субъектах федерации: автореферат диссертации юридических наук, Екатеринбург, 2019. - с. 14</w:t>
      </w:r>
    </w:p>
    <w:p w:rsidR="00ED7572" w:rsidRPr="00ED7572" w:rsidRDefault="00ED7572" w:rsidP="008007B1">
      <w:pPr>
        <w:numPr>
          <w:ilvl w:val="0"/>
          <w:numId w:val="1"/>
        </w:numPr>
        <w:tabs>
          <w:tab w:val="clear" w:pos="1260"/>
          <w:tab w:val="num" w:pos="0"/>
          <w:tab w:val="left" w:pos="900"/>
          <w:tab w:val="left" w:pos="1134"/>
          <w:tab w:val="left" w:pos="1276"/>
        </w:tabs>
        <w:spacing w:after="0" w:line="240" w:lineRule="auto"/>
        <w:ind w:left="0" w:firstLine="709"/>
        <w:jc w:val="both"/>
        <w:rPr>
          <w:rFonts w:ascii="Times New Roman" w:hAnsi="Times New Roman"/>
          <w:bCs/>
          <w:sz w:val="20"/>
          <w:szCs w:val="20"/>
        </w:rPr>
      </w:pPr>
      <w:r w:rsidRPr="00ED7572">
        <w:rPr>
          <w:rFonts w:ascii="Times New Roman" w:hAnsi="Times New Roman"/>
          <w:bCs/>
          <w:sz w:val="20"/>
          <w:szCs w:val="20"/>
        </w:rPr>
        <w:t>Аубакирова А.Т. Бюджетное финансирование здравоохранения в Республике Казахстан: проблемы и пути повышения эффективности</w:t>
      </w:r>
      <w:r w:rsidRPr="00ED7572">
        <w:rPr>
          <w:rFonts w:ascii="Times New Roman" w:hAnsi="Times New Roman"/>
          <w:b/>
          <w:bCs/>
          <w:sz w:val="20"/>
          <w:szCs w:val="20"/>
        </w:rPr>
        <w:t xml:space="preserve"> </w:t>
      </w:r>
      <w:r w:rsidRPr="00ED7572">
        <w:rPr>
          <w:rFonts w:ascii="Times New Roman" w:hAnsi="Times New Roman"/>
          <w:bCs/>
          <w:sz w:val="20"/>
          <w:szCs w:val="20"/>
        </w:rPr>
        <w:t>– Караганда – 2019 – с.13-14</w:t>
      </w:r>
    </w:p>
    <w:p w:rsidR="00ED7572" w:rsidRPr="00ED7572" w:rsidRDefault="00ED7572" w:rsidP="008007B1">
      <w:pPr>
        <w:pStyle w:val="a8"/>
        <w:numPr>
          <w:ilvl w:val="0"/>
          <w:numId w:val="1"/>
        </w:numPr>
        <w:tabs>
          <w:tab w:val="clear" w:pos="1260"/>
          <w:tab w:val="num" w:pos="0"/>
          <w:tab w:val="left" w:pos="900"/>
          <w:tab w:val="left" w:pos="1134"/>
        </w:tabs>
        <w:ind w:left="0" w:firstLine="709"/>
        <w:jc w:val="both"/>
        <w:rPr>
          <w:rFonts w:ascii="Times New Roman" w:hAnsi="Times New Roman"/>
          <w:lang w:val="ru-RU"/>
        </w:rPr>
      </w:pPr>
      <w:r w:rsidRPr="00ED7572">
        <w:rPr>
          <w:rFonts w:ascii="Times New Roman" w:hAnsi="Times New Roman"/>
          <w:lang w:val="ru-RU"/>
        </w:rPr>
        <w:t>Ермаков С.П. Финансовый макроанализ в здравоохранении. Рекомендации для использования на региона</w:t>
      </w:r>
      <w:r w:rsidR="003963AB">
        <w:rPr>
          <w:rFonts w:ascii="Times New Roman" w:hAnsi="Times New Roman"/>
          <w:lang w:val="ru-RU"/>
        </w:rPr>
        <w:t>льном и муниципальном уровнях</w:t>
      </w:r>
      <w:r w:rsidRPr="00ED7572">
        <w:rPr>
          <w:rFonts w:ascii="Times New Roman" w:hAnsi="Times New Roman"/>
          <w:lang w:val="ru-RU"/>
        </w:rPr>
        <w:t xml:space="preserve"> – М. Профиздат - 2017.– с. 127 </w:t>
      </w:r>
    </w:p>
    <w:p w:rsidR="00B83E68" w:rsidRPr="00B83E68" w:rsidRDefault="00B83E68" w:rsidP="008007B1">
      <w:pPr>
        <w:numPr>
          <w:ilvl w:val="0"/>
          <w:numId w:val="1"/>
        </w:numPr>
        <w:tabs>
          <w:tab w:val="clear" w:pos="1260"/>
          <w:tab w:val="num" w:pos="0"/>
          <w:tab w:val="left" w:pos="993"/>
        </w:tabs>
        <w:spacing w:after="0" w:line="240" w:lineRule="auto"/>
        <w:ind w:left="0" w:firstLine="709"/>
        <w:jc w:val="both"/>
        <w:rPr>
          <w:rFonts w:ascii="Times New Roman" w:hAnsi="Times New Roman"/>
          <w:sz w:val="20"/>
          <w:szCs w:val="20"/>
        </w:rPr>
      </w:pPr>
      <w:r w:rsidRPr="00B83E68">
        <w:rPr>
          <w:rFonts w:ascii="Times New Roman" w:hAnsi="Times New Roman"/>
          <w:sz w:val="20"/>
          <w:szCs w:val="20"/>
        </w:rPr>
        <w:t xml:space="preserve">Аканов А.А., Байсеркин Б.С., Арингазина А.М., Биртанов Е.А., Токежанов Б.Т. От индустриального общества к </w:t>
      </w:r>
      <w:proofErr w:type="gramStart"/>
      <w:r w:rsidRPr="00B83E68">
        <w:rPr>
          <w:rFonts w:ascii="Times New Roman" w:hAnsi="Times New Roman"/>
          <w:sz w:val="20"/>
          <w:szCs w:val="20"/>
        </w:rPr>
        <w:t>информационному</w:t>
      </w:r>
      <w:proofErr w:type="gramEnd"/>
      <w:r w:rsidRPr="00B83E68">
        <w:rPr>
          <w:rFonts w:ascii="Times New Roman" w:hAnsi="Times New Roman"/>
          <w:sz w:val="20"/>
          <w:szCs w:val="20"/>
        </w:rPr>
        <w:t>: вызовы для системы здравоохранения Казахстана.– Астана-Алматы, 2005.– 175 с.</w:t>
      </w:r>
    </w:p>
    <w:p w:rsidR="00ED7572" w:rsidRPr="008007B1" w:rsidRDefault="00B83E68" w:rsidP="00B83E68">
      <w:pPr>
        <w:pStyle w:val="a8"/>
        <w:numPr>
          <w:ilvl w:val="0"/>
          <w:numId w:val="1"/>
        </w:numPr>
        <w:tabs>
          <w:tab w:val="clear" w:pos="1260"/>
          <w:tab w:val="left" w:pos="0"/>
          <w:tab w:val="left" w:pos="1080"/>
        </w:tabs>
        <w:ind w:left="0" w:firstLine="709"/>
        <w:jc w:val="both"/>
        <w:rPr>
          <w:rFonts w:ascii="Times New Roman" w:hAnsi="Times New Roman"/>
          <w:lang w:val="ru-RU"/>
        </w:rPr>
      </w:pPr>
      <w:r w:rsidRPr="008007B1">
        <w:rPr>
          <w:rFonts w:ascii="Times New Roman" w:hAnsi="Times New Roman"/>
          <w:lang w:val="ru-RU"/>
        </w:rPr>
        <w:t xml:space="preserve"> </w:t>
      </w:r>
      <w:r w:rsidR="00ED7572" w:rsidRPr="008007B1">
        <w:rPr>
          <w:rFonts w:ascii="Times New Roman" w:hAnsi="Times New Roman"/>
          <w:lang w:val="ru-RU"/>
        </w:rPr>
        <w:t>Кучеренко В.З. Оценка эффективности деятельности медицинских организаций/В.З. Кучеренко, В.О. Флек, М.Е. Путин, Г.М. Вялкова и др. – М.: Гэотар-Мед, 2016. – с. 110</w:t>
      </w:r>
    </w:p>
    <w:p w:rsidR="00ED7572" w:rsidRDefault="00ED7572" w:rsidP="00B83E68">
      <w:pPr>
        <w:pStyle w:val="a8"/>
        <w:numPr>
          <w:ilvl w:val="0"/>
          <w:numId w:val="1"/>
        </w:numPr>
        <w:tabs>
          <w:tab w:val="clear" w:pos="1260"/>
          <w:tab w:val="num" w:pos="0"/>
          <w:tab w:val="left" w:pos="900"/>
          <w:tab w:val="left" w:pos="1276"/>
        </w:tabs>
        <w:ind w:left="0" w:firstLine="709"/>
        <w:jc w:val="both"/>
        <w:rPr>
          <w:rFonts w:ascii="Times New Roman" w:hAnsi="Times New Roman"/>
          <w:lang w:val="ru-RU"/>
        </w:rPr>
      </w:pPr>
      <w:r w:rsidRPr="00ED7572">
        <w:rPr>
          <w:rFonts w:ascii="Times New Roman" w:hAnsi="Times New Roman"/>
          <w:lang w:val="ru-RU"/>
        </w:rPr>
        <w:t xml:space="preserve">Вялков А. И. Управление и экономика здравоохранения: учебное пособие/А.И. Вялков, Б.А. Райзберг, Ю.В. Шиленко. — М.: Гэотармед, 2017. – с. 328 </w:t>
      </w:r>
    </w:p>
    <w:p w:rsidR="008007B1" w:rsidRPr="008007B1" w:rsidRDefault="008007B1" w:rsidP="00B83E68">
      <w:pPr>
        <w:pStyle w:val="a8"/>
        <w:numPr>
          <w:ilvl w:val="0"/>
          <w:numId w:val="1"/>
        </w:numPr>
        <w:tabs>
          <w:tab w:val="clear" w:pos="1260"/>
          <w:tab w:val="num" w:pos="0"/>
          <w:tab w:val="left" w:pos="900"/>
          <w:tab w:val="left" w:pos="1276"/>
        </w:tabs>
        <w:ind w:left="0" w:firstLine="709"/>
        <w:jc w:val="both"/>
        <w:rPr>
          <w:rFonts w:ascii="Times New Roman" w:hAnsi="Times New Roman"/>
          <w:lang w:val="ru-RU"/>
        </w:rPr>
      </w:pPr>
      <w:r w:rsidRPr="008007B1">
        <w:rPr>
          <w:rFonts w:ascii="Times New Roman" w:hAnsi="Times New Roman"/>
          <w:lang w:val="ru-RU"/>
        </w:rPr>
        <w:t>Гринкевич Л.С., Банин А.С. Совершенствование методов управления учреждениями здравоохранения // Вестник Том</w:t>
      </w:r>
      <w:proofErr w:type="gramStart"/>
      <w:r w:rsidRPr="008007B1">
        <w:rPr>
          <w:rFonts w:ascii="Times New Roman" w:hAnsi="Times New Roman"/>
          <w:lang w:val="ru-RU"/>
        </w:rPr>
        <w:t>.</w:t>
      </w:r>
      <w:proofErr w:type="gramEnd"/>
      <w:r w:rsidRPr="008007B1">
        <w:rPr>
          <w:rFonts w:ascii="Times New Roman" w:hAnsi="Times New Roman"/>
          <w:lang w:val="ru-RU"/>
        </w:rPr>
        <w:t xml:space="preserve"> </w:t>
      </w:r>
      <w:proofErr w:type="gramStart"/>
      <w:r w:rsidRPr="008007B1">
        <w:rPr>
          <w:rFonts w:ascii="Times New Roman" w:hAnsi="Times New Roman"/>
          <w:lang w:val="ru-RU"/>
        </w:rPr>
        <w:t>г</w:t>
      </w:r>
      <w:proofErr w:type="gramEnd"/>
      <w:r w:rsidRPr="008007B1">
        <w:rPr>
          <w:rFonts w:ascii="Times New Roman" w:hAnsi="Times New Roman"/>
          <w:lang w:val="ru-RU"/>
        </w:rPr>
        <w:t>ос. ун-та. -2006.- №292.-</w:t>
      </w:r>
      <w:r>
        <w:rPr>
          <w:rFonts w:ascii="Times New Roman" w:hAnsi="Times New Roman"/>
          <w:lang w:val="ru-RU"/>
        </w:rPr>
        <w:t xml:space="preserve"> с</w:t>
      </w:r>
      <w:r w:rsidRPr="008007B1">
        <w:rPr>
          <w:rFonts w:ascii="Times New Roman" w:hAnsi="Times New Roman"/>
          <w:lang w:val="ru-RU"/>
        </w:rPr>
        <w:t>.105-113</w:t>
      </w:r>
    </w:p>
    <w:p w:rsidR="00ED7572" w:rsidRDefault="00ED7572" w:rsidP="00ED7572">
      <w:pPr>
        <w:pStyle w:val="TableParagraph"/>
        <w:tabs>
          <w:tab w:val="left" w:pos="1276"/>
        </w:tabs>
        <w:ind w:left="426"/>
        <w:jc w:val="center"/>
        <w:rPr>
          <w:b/>
          <w:sz w:val="20"/>
          <w:szCs w:val="20"/>
        </w:rPr>
      </w:pPr>
    </w:p>
    <w:p w:rsidR="00EB2B3A" w:rsidRPr="00EB2B3A" w:rsidRDefault="00EB2B3A" w:rsidP="00871582">
      <w:pPr>
        <w:pStyle w:val="TableParagraph"/>
        <w:ind w:left="426"/>
        <w:jc w:val="center"/>
        <w:rPr>
          <w:sz w:val="20"/>
          <w:szCs w:val="20"/>
        </w:rPr>
      </w:pPr>
      <w:r>
        <w:rPr>
          <w:b/>
          <w:sz w:val="20"/>
          <w:szCs w:val="20"/>
          <w:lang w:val="en-US"/>
        </w:rPr>
        <w:t>REFERENCE</w:t>
      </w:r>
    </w:p>
    <w:p w:rsidR="00EB2B3A" w:rsidRDefault="00EB2B3A" w:rsidP="00871582">
      <w:pPr>
        <w:spacing w:after="0" w:line="240" w:lineRule="auto"/>
        <w:jc w:val="center"/>
        <w:rPr>
          <w:rFonts w:ascii="Times New Roman" w:hAnsi="Times New Roman"/>
          <w:b/>
          <w:sz w:val="20"/>
          <w:szCs w:val="20"/>
        </w:rPr>
      </w:pPr>
    </w:p>
    <w:p w:rsidR="007F77E2" w:rsidRPr="00A67D12" w:rsidRDefault="007F77E2" w:rsidP="007F77E2">
      <w:pPr>
        <w:pStyle w:val="aa"/>
        <w:numPr>
          <w:ilvl w:val="0"/>
          <w:numId w:val="3"/>
        </w:numPr>
        <w:tabs>
          <w:tab w:val="center" w:pos="0"/>
          <w:tab w:val="left" w:pos="1134"/>
        </w:tabs>
        <w:spacing w:after="0" w:line="240" w:lineRule="auto"/>
        <w:ind w:left="0" w:firstLine="720"/>
        <w:jc w:val="both"/>
        <w:rPr>
          <w:rFonts w:ascii="Times New Roman" w:hAnsi="Times New Roman"/>
          <w:color w:val="000000" w:themeColor="text1"/>
          <w:sz w:val="20"/>
          <w:szCs w:val="20"/>
          <w:lang w:val="en-US"/>
        </w:rPr>
      </w:pPr>
      <w:r w:rsidRPr="00777725">
        <w:rPr>
          <w:rFonts w:ascii="Times New Roman" w:hAnsi="Times New Roman"/>
          <w:color w:val="000000" w:themeColor="text1"/>
          <w:sz w:val="20"/>
          <w:szCs w:val="20"/>
          <w:lang w:val="en-US"/>
        </w:rPr>
        <w:t>Tregubov</w:t>
      </w:r>
      <w:r w:rsidR="003963AB" w:rsidRPr="003963AB">
        <w:rPr>
          <w:rFonts w:ascii="Times New Roman" w:hAnsi="Times New Roman"/>
          <w:color w:val="000000" w:themeColor="text1"/>
          <w:sz w:val="20"/>
          <w:szCs w:val="20"/>
          <w:lang w:val="en-US"/>
        </w:rPr>
        <w:t>,</w:t>
      </w:r>
      <w:r w:rsidRPr="00777725">
        <w:rPr>
          <w:rFonts w:ascii="Times New Roman" w:hAnsi="Times New Roman"/>
          <w:color w:val="000000" w:themeColor="text1"/>
          <w:sz w:val="20"/>
          <w:szCs w:val="20"/>
          <w:lang w:val="en-US"/>
        </w:rPr>
        <w:t xml:space="preserve"> YU.T. </w:t>
      </w:r>
      <w:proofErr w:type="gramStart"/>
      <w:r w:rsidRPr="00777725">
        <w:rPr>
          <w:rFonts w:ascii="Times New Roman" w:hAnsi="Times New Roman"/>
          <w:color w:val="000000" w:themeColor="text1"/>
          <w:sz w:val="20"/>
          <w:szCs w:val="20"/>
          <w:lang w:val="en-US"/>
        </w:rPr>
        <w:t>i</w:t>
      </w:r>
      <w:proofErr w:type="gramEnd"/>
      <w:r w:rsidRPr="00777725">
        <w:rPr>
          <w:rFonts w:ascii="Times New Roman" w:hAnsi="Times New Roman"/>
          <w:color w:val="000000" w:themeColor="text1"/>
          <w:sz w:val="20"/>
          <w:szCs w:val="20"/>
          <w:lang w:val="en-US"/>
        </w:rPr>
        <w:t xml:space="preserve"> dr.</w:t>
      </w:r>
      <w:r w:rsidR="003963AB" w:rsidRPr="003963AB">
        <w:rPr>
          <w:rFonts w:ascii="Times New Roman" w:hAnsi="Times New Roman"/>
          <w:color w:val="000000" w:themeColor="text1"/>
          <w:sz w:val="20"/>
          <w:szCs w:val="20"/>
          <w:lang w:val="en-US"/>
        </w:rPr>
        <w:t>(2017).</w:t>
      </w:r>
      <w:r w:rsidRPr="00777725">
        <w:rPr>
          <w:rFonts w:ascii="Times New Roman" w:hAnsi="Times New Roman"/>
          <w:color w:val="000000" w:themeColor="text1"/>
          <w:sz w:val="20"/>
          <w:szCs w:val="20"/>
          <w:lang w:val="en-US"/>
        </w:rPr>
        <w:t xml:space="preserve"> Nekotorye aspekty ocenki effektivnosti upravleniya deyatel'nost'yu lechebno-profilakticheskih uchrezhdenij </w:t>
      </w:r>
      <w:r w:rsidRPr="00777725">
        <w:rPr>
          <w:rFonts w:ascii="Times New Roman" w:hAnsi="Times New Roman"/>
          <w:sz w:val="20"/>
          <w:szCs w:val="20"/>
          <w:lang w:val="en-US"/>
        </w:rPr>
        <w:t>[Some aspects of assessing the effectiveness of the management of the activities of medical and preventive institutions]</w:t>
      </w:r>
      <w:r w:rsidR="003963AB" w:rsidRPr="003963AB">
        <w:rPr>
          <w:rFonts w:ascii="Times New Roman" w:hAnsi="Times New Roman"/>
          <w:color w:val="000000" w:themeColor="text1"/>
          <w:sz w:val="20"/>
          <w:szCs w:val="20"/>
          <w:lang w:val="en-US"/>
        </w:rPr>
        <w:t xml:space="preserve">. </w:t>
      </w:r>
      <w:r w:rsidRPr="00777725">
        <w:rPr>
          <w:rFonts w:ascii="Times New Roman" w:hAnsi="Times New Roman"/>
          <w:color w:val="000000" w:themeColor="text1"/>
          <w:sz w:val="20"/>
          <w:szCs w:val="20"/>
          <w:lang w:val="en-US"/>
        </w:rPr>
        <w:t>Byulleten' NII soci al'noj gigieny, ekonomiki i upravleniya zdra</w:t>
      </w:r>
      <w:r w:rsidR="00A67D12">
        <w:rPr>
          <w:rFonts w:ascii="Times New Roman" w:hAnsi="Times New Roman"/>
          <w:color w:val="000000" w:themeColor="text1"/>
          <w:sz w:val="20"/>
          <w:szCs w:val="20"/>
          <w:lang w:val="en-US"/>
        </w:rPr>
        <w:t>- voohraneniem im. N.A.Semashko</w:t>
      </w:r>
      <w:r w:rsidR="003963AB">
        <w:rPr>
          <w:rFonts w:ascii="Times New Roman" w:hAnsi="Times New Roman"/>
          <w:color w:val="000000" w:themeColor="text1"/>
          <w:sz w:val="20"/>
          <w:szCs w:val="20"/>
        </w:rPr>
        <w:t xml:space="preserve"> </w:t>
      </w:r>
      <w:r w:rsidRPr="00777725">
        <w:rPr>
          <w:rFonts w:ascii="Times New Roman" w:hAnsi="Times New Roman"/>
          <w:sz w:val="20"/>
          <w:szCs w:val="20"/>
          <w:lang w:val="en-US"/>
        </w:rPr>
        <w:t>[in Russian]</w:t>
      </w:r>
    </w:p>
    <w:p w:rsidR="00A67D12" w:rsidRPr="00777725" w:rsidRDefault="00A67D12" w:rsidP="00A67D12">
      <w:pPr>
        <w:pStyle w:val="aa"/>
        <w:numPr>
          <w:ilvl w:val="0"/>
          <w:numId w:val="3"/>
        </w:numPr>
        <w:tabs>
          <w:tab w:val="center" w:pos="0"/>
          <w:tab w:val="left" w:pos="1134"/>
        </w:tabs>
        <w:spacing w:after="0" w:line="240" w:lineRule="auto"/>
        <w:ind w:left="0" w:firstLine="720"/>
        <w:jc w:val="both"/>
        <w:rPr>
          <w:rFonts w:ascii="Times New Roman" w:hAnsi="Times New Roman"/>
          <w:color w:val="000000" w:themeColor="text1"/>
          <w:sz w:val="20"/>
          <w:szCs w:val="20"/>
          <w:lang w:val="en-US"/>
        </w:rPr>
      </w:pPr>
      <w:r w:rsidRPr="00A67D12">
        <w:rPr>
          <w:rFonts w:ascii="Times New Roman" w:hAnsi="Times New Roman"/>
          <w:color w:val="000000" w:themeColor="text1"/>
          <w:sz w:val="20"/>
          <w:szCs w:val="20"/>
          <w:lang w:val="en-US"/>
        </w:rPr>
        <w:t>Vyalkov</w:t>
      </w:r>
      <w:r w:rsidR="003963AB" w:rsidRPr="009925F0">
        <w:rPr>
          <w:rFonts w:ascii="Times New Roman" w:hAnsi="Times New Roman"/>
          <w:color w:val="000000" w:themeColor="text1"/>
          <w:sz w:val="20"/>
          <w:szCs w:val="20"/>
          <w:lang w:val="en-US"/>
        </w:rPr>
        <w:t>,</w:t>
      </w:r>
      <w:r w:rsidRPr="00A67D12">
        <w:rPr>
          <w:rFonts w:ascii="Times New Roman" w:hAnsi="Times New Roman"/>
          <w:color w:val="000000" w:themeColor="text1"/>
          <w:sz w:val="20"/>
          <w:szCs w:val="20"/>
          <w:lang w:val="en-US"/>
        </w:rPr>
        <w:t xml:space="preserve"> A. I. </w:t>
      </w:r>
      <w:r w:rsidR="003963AB" w:rsidRPr="003963AB">
        <w:rPr>
          <w:rFonts w:ascii="Times New Roman" w:hAnsi="Times New Roman"/>
          <w:color w:val="000000" w:themeColor="text1"/>
          <w:sz w:val="20"/>
          <w:szCs w:val="20"/>
          <w:lang w:val="en-US"/>
        </w:rPr>
        <w:t xml:space="preserve">(2017). </w:t>
      </w:r>
      <w:r w:rsidRPr="00A67D12">
        <w:rPr>
          <w:rFonts w:ascii="Times New Roman" w:hAnsi="Times New Roman"/>
          <w:color w:val="000000" w:themeColor="text1"/>
          <w:sz w:val="20"/>
          <w:szCs w:val="20"/>
          <w:lang w:val="en-US"/>
        </w:rPr>
        <w:t xml:space="preserve">Upravlenie zdravookhraneniem </w:t>
      </w:r>
      <w:proofErr w:type="gramStart"/>
      <w:r w:rsidRPr="00A67D12">
        <w:rPr>
          <w:rFonts w:ascii="Times New Roman" w:hAnsi="Times New Roman"/>
          <w:color w:val="000000" w:themeColor="text1"/>
          <w:sz w:val="20"/>
          <w:szCs w:val="20"/>
          <w:lang w:val="en-US"/>
        </w:rPr>
        <w:t>na</w:t>
      </w:r>
      <w:proofErr w:type="gramEnd"/>
      <w:r w:rsidRPr="00A67D12">
        <w:rPr>
          <w:rFonts w:ascii="Times New Roman" w:hAnsi="Times New Roman"/>
          <w:color w:val="000000" w:themeColor="text1"/>
          <w:sz w:val="20"/>
          <w:szCs w:val="20"/>
          <w:lang w:val="en-US"/>
        </w:rPr>
        <w:t xml:space="preserve"> urovne regiona v usloviyakh ry`nochny`kh otnoshenij </w:t>
      </w:r>
      <w:r w:rsidRPr="00ED7572">
        <w:rPr>
          <w:rFonts w:ascii="Times New Roman" w:hAnsi="Times New Roman"/>
          <w:sz w:val="20"/>
          <w:szCs w:val="20"/>
          <w:lang w:val="en-US"/>
        </w:rPr>
        <w:t>[</w:t>
      </w:r>
      <w:r w:rsidRPr="00A67D12">
        <w:rPr>
          <w:rFonts w:ascii="Times New Roman" w:hAnsi="Times New Roman"/>
          <w:lang w:val="en-US"/>
        </w:rPr>
        <w:t>Health care management at the regional level in terms of market relations</w:t>
      </w:r>
      <w:r w:rsidRPr="00ED7572">
        <w:rPr>
          <w:rFonts w:ascii="Times New Roman" w:hAnsi="Times New Roman"/>
          <w:sz w:val="20"/>
          <w:szCs w:val="20"/>
          <w:lang w:val="en-US"/>
        </w:rPr>
        <w:t>]</w:t>
      </w:r>
      <w:r w:rsidR="003963AB" w:rsidRPr="003963AB">
        <w:rPr>
          <w:rFonts w:ascii="Times New Roman" w:hAnsi="Times New Roman"/>
          <w:color w:val="000000" w:themeColor="text1"/>
          <w:sz w:val="20"/>
          <w:szCs w:val="20"/>
          <w:lang w:val="en-US"/>
        </w:rPr>
        <w:t xml:space="preserve">. </w:t>
      </w:r>
      <w:r>
        <w:rPr>
          <w:rFonts w:ascii="Times New Roman" w:hAnsi="Times New Roman"/>
          <w:color w:val="000000" w:themeColor="text1"/>
          <w:sz w:val="20"/>
          <w:szCs w:val="20"/>
          <w:lang w:val="en-US"/>
        </w:rPr>
        <w:t>Zdravookhranenie</w:t>
      </w:r>
      <w:r w:rsidR="003963AB">
        <w:rPr>
          <w:rFonts w:ascii="Times New Roman" w:hAnsi="Times New Roman"/>
          <w:color w:val="000000" w:themeColor="text1"/>
          <w:sz w:val="20"/>
          <w:szCs w:val="20"/>
          <w:lang w:val="en-US"/>
        </w:rPr>
        <w:t>.</w:t>
      </w:r>
      <w:r w:rsidRPr="00A67D12">
        <w:rPr>
          <w:rFonts w:ascii="Times New Roman" w:hAnsi="Times New Roman"/>
          <w:color w:val="000000" w:themeColor="text1"/>
          <w:sz w:val="20"/>
          <w:szCs w:val="20"/>
          <w:lang w:val="en-US"/>
        </w:rPr>
        <w:t xml:space="preserve"> №</w:t>
      </w:r>
      <w:r>
        <w:rPr>
          <w:rFonts w:ascii="Times New Roman" w:hAnsi="Times New Roman"/>
          <w:color w:val="000000" w:themeColor="text1"/>
          <w:sz w:val="20"/>
          <w:szCs w:val="20"/>
          <w:lang w:val="en-US"/>
        </w:rPr>
        <w:t>5</w:t>
      </w:r>
      <w:r w:rsidRPr="00A67D12">
        <w:rPr>
          <w:rFonts w:ascii="Times New Roman" w:hAnsi="Times New Roman"/>
          <w:color w:val="000000" w:themeColor="text1"/>
          <w:sz w:val="20"/>
          <w:szCs w:val="20"/>
          <w:lang w:val="en-US"/>
        </w:rPr>
        <w:t xml:space="preserve"> </w:t>
      </w:r>
      <w:r w:rsidRPr="00777725">
        <w:rPr>
          <w:rFonts w:ascii="Times New Roman" w:hAnsi="Times New Roman"/>
          <w:sz w:val="20"/>
          <w:szCs w:val="20"/>
          <w:lang w:val="en-US"/>
        </w:rPr>
        <w:t>[in Russian]</w:t>
      </w:r>
    </w:p>
    <w:p w:rsidR="00ED7572" w:rsidRPr="00ED7572"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sz w:val="20"/>
          <w:szCs w:val="20"/>
          <w:lang w:val="en-US"/>
        </w:rPr>
      </w:pPr>
      <w:r w:rsidRPr="00ED7572">
        <w:rPr>
          <w:rFonts w:ascii="Times New Roman" w:hAnsi="Times New Roman"/>
          <w:color w:val="000000" w:themeColor="text1"/>
          <w:sz w:val="20"/>
          <w:szCs w:val="20"/>
          <w:lang w:val="en-US"/>
        </w:rPr>
        <w:t>Kucherenko</w:t>
      </w:r>
      <w:r w:rsidR="003963AB" w:rsidRPr="003963AB">
        <w:rPr>
          <w:rFonts w:ascii="Times New Roman" w:hAnsi="Times New Roman"/>
          <w:color w:val="000000" w:themeColor="text1"/>
          <w:sz w:val="20"/>
          <w:szCs w:val="20"/>
          <w:lang w:val="en-US"/>
        </w:rPr>
        <w:t>,</w:t>
      </w:r>
      <w:r w:rsidRPr="00ED7572">
        <w:rPr>
          <w:rFonts w:ascii="Times New Roman" w:hAnsi="Times New Roman"/>
          <w:color w:val="000000" w:themeColor="text1"/>
          <w:sz w:val="20"/>
          <w:szCs w:val="20"/>
          <w:lang w:val="en-US"/>
        </w:rPr>
        <w:t xml:space="preserve"> V.Z. </w:t>
      </w:r>
      <w:r w:rsidR="003963AB">
        <w:rPr>
          <w:rFonts w:ascii="Times New Roman" w:hAnsi="Times New Roman"/>
          <w:color w:val="000000" w:themeColor="text1"/>
          <w:sz w:val="20"/>
          <w:szCs w:val="20"/>
          <w:lang w:val="en-US"/>
        </w:rPr>
        <w:t>(2017)</w:t>
      </w:r>
      <w:r w:rsidR="003963AB" w:rsidRPr="003963AB">
        <w:rPr>
          <w:rFonts w:ascii="Times New Roman" w:hAnsi="Times New Roman"/>
          <w:color w:val="000000" w:themeColor="text1"/>
          <w:sz w:val="20"/>
          <w:szCs w:val="20"/>
          <w:lang w:val="en-US"/>
        </w:rPr>
        <w:t xml:space="preserve">. </w:t>
      </w:r>
      <w:r w:rsidRPr="00ED7572">
        <w:rPr>
          <w:rFonts w:ascii="Times New Roman" w:hAnsi="Times New Roman"/>
          <w:color w:val="000000" w:themeColor="text1"/>
          <w:sz w:val="20"/>
          <w:szCs w:val="20"/>
          <w:lang w:val="en-US"/>
        </w:rPr>
        <w:t xml:space="preserve">Ekonomika zdravoohraneniya </w:t>
      </w:r>
      <w:r w:rsidRPr="00ED7572">
        <w:rPr>
          <w:rFonts w:ascii="Times New Roman" w:hAnsi="Times New Roman"/>
          <w:sz w:val="20"/>
          <w:szCs w:val="20"/>
          <w:lang w:val="en-US"/>
        </w:rPr>
        <w:t>[</w:t>
      </w:r>
      <w:r w:rsidR="007716A7" w:rsidRPr="007716A7">
        <w:rPr>
          <w:rFonts w:ascii="Times New Roman" w:hAnsi="Times New Roman"/>
          <w:sz w:val="20"/>
          <w:szCs w:val="20"/>
          <w:lang w:val="en-US"/>
        </w:rPr>
        <w:t>Health Economics</w:t>
      </w:r>
      <w:r w:rsidRPr="00ED7572">
        <w:rPr>
          <w:rFonts w:ascii="Times New Roman" w:hAnsi="Times New Roman"/>
          <w:sz w:val="20"/>
          <w:szCs w:val="20"/>
          <w:lang w:val="en-US"/>
        </w:rPr>
        <w:t>]</w:t>
      </w:r>
      <w:r w:rsidR="00777725">
        <w:rPr>
          <w:rFonts w:ascii="Times New Roman" w:hAnsi="Times New Roman"/>
          <w:color w:val="000000" w:themeColor="text1"/>
          <w:sz w:val="20"/>
          <w:szCs w:val="20"/>
          <w:lang w:val="en-US"/>
        </w:rPr>
        <w:t>: Uchebnoe posobie/</w:t>
      </w:r>
      <w:r w:rsidRPr="00ED7572">
        <w:rPr>
          <w:rFonts w:ascii="Times New Roman" w:hAnsi="Times New Roman"/>
          <w:color w:val="000000" w:themeColor="text1"/>
          <w:sz w:val="20"/>
          <w:szCs w:val="20"/>
          <w:lang w:val="en-US"/>
        </w:rPr>
        <w:t xml:space="preserve"> Kucherenko, </w:t>
      </w:r>
      <w:r w:rsidR="003963AB" w:rsidRPr="00ED7572">
        <w:rPr>
          <w:rFonts w:ascii="Times New Roman" w:hAnsi="Times New Roman"/>
          <w:color w:val="000000" w:themeColor="text1"/>
          <w:sz w:val="20"/>
          <w:szCs w:val="20"/>
          <w:lang w:val="en-US"/>
        </w:rPr>
        <w:t>V.Z.</w:t>
      </w:r>
      <w:r w:rsidR="003963AB" w:rsidRPr="003963AB">
        <w:rPr>
          <w:rFonts w:ascii="Times New Roman" w:hAnsi="Times New Roman"/>
          <w:color w:val="000000" w:themeColor="text1"/>
          <w:sz w:val="20"/>
          <w:szCs w:val="20"/>
          <w:lang w:val="en-US"/>
        </w:rPr>
        <w:t>,</w:t>
      </w:r>
      <w:r w:rsidR="003963AB" w:rsidRPr="00ED7572">
        <w:rPr>
          <w:rFonts w:ascii="Times New Roman" w:hAnsi="Times New Roman"/>
          <w:color w:val="000000" w:themeColor="text1"/>
          <w:sz w:val="20"/>
          <w:szCs w:val="20"/>
          <w:lang w:val="en-US"/>
        </w:rPr>
        <w:t xml:space="preserve"> </w:t>
      </w:r>
      <w:r w:rsidR="003963AB">
        <w:rPr>
          <w:rFonts w:ascii="Times New Roman" w:hAnsi="Times New Roman"/>
          <w:color w:val="000000" w:themeColor="text1"/>
          <w:sz w:val="20"/>
          <w:szCs w:val="20"/>
          <w:lang w:val="en-US"/>
        </w:rPr>
        <w:t xml:space="preserve">Grishin, </w:t>
      </w:r>
      <w:r w:rsidR="003963AB" w:rsidRPr="00ED7572">
        <w:rPr>
          <w:rFonts w:ascii="Times New Roman" w:hAnsi="Times New Roman"/>
          <w:color w:val="000000" w:themeColor="text1"/>
          <w:sz w:val="20"/>
          <w:szCs w:val="20"/>
          <w:lang w:val="en-US"/>
        </w:rPr>
        <w:t>V.</w:t>
      </w:r>
      <w:r w:rsidR="003963AB">
        <w:rPr>
          <w:rFonts w:ascii="Times New Roman" w:hAnsi="Times New Roman"/>
          <w:color w:val="000000" w:themeColor="text1"/>
          <w:sz w:val="20"/>
          <w:szCs w:val="20"/>
          <w:lang w:val="en-US"/>
        </w:rPr>
        <w:t>V.</w:t>
      </w:r>
      <w:r w:rsidR="003963AB" w:rsidRPr="003963AB">
        <w:rPr>
          <w:rFonts w:ascii="Times New Roman" w:hAnsi="Times New Roman"/>
          <w:color w:val="000000" w:themeColor="text1"/>
          <w:sz w:val="20"/>
          <w:szCs w:val="20"/>
          <w:lang w:val="en-US"/>
        </w:rPr>
        <w:t xml:space="preserve">, </w:t>
      </w:r>
      <w:r w:rsidR="003963AB">
        <w:rPr>
          <w:rFonts w:ascii="Times New Roman" w:hAnsi="Times New Roman"/>
          <w:color w:val="000000" w:themeColor="text1"/>
          <w:sz w:val="20"/>
          <w:szCs w:val="20"/>
          <w:lang w:val="en-US"/>
        </w:rPr>
        <w:t>SHamshurina</w:t>
      </w:r>
      <w:r w:rsidR="003963AB" w:rsidRPr="003963AB">
        <w:rPr>
          <w:rFonts w:ascii="Times New Roman" w:hAnsi="Times New Roman"/>
          <w:color w:val="000000" w:themeColor="text1"/>
          <w:sz w:val="20"/>
          <w:szCs w:val="20"/>
          <w:lang w:val="en-US"/>
        </w:rPr>
        <w:t xml:space="preserve">, </w:t>
      </w:r>
      <w:r w:rsidR="003963AB">
        <w:rPr>
          <w:rFonts w:ascii="Times New Roman" w:hAnsi="Times New Roman"/>
          <w:color w:val="000000" w:themeColor="text1"/>
          <w:sz w:val="20"/>
          <w:szCs w:val="20"/>
          <w:lang w:val="en-US"/>
        </w:rPr>
        <w:t>N.G.  M.: Geotar</w:t>
      </w:r>
      <w:r w:rsidRPr="00ED7572">
        <w:rPr>
          <w:rFonts w:ascii="Times New Roman" w:hAnsi="Times New Roman"/>
          <w:color w:val="000000" w:themeColor="text1"/>
          <w:sz w:val="20"/>
          <w:szCs w:val="20"/>
          <w:lang w:val="en-US"/>
        </w:rPr>
        <w:t xml:space="preserve"> </w:t>
      </w:r>
      <w:r w:rsidRPr="00ED7572">
        <w:rPr>
          <w:rFonts w:ascii="Times New Roman" w:hAnsi="Times New Roman"/>
          <w:sz w:val="20"/>
          <w:szCs w:val="20"/>
          <w:lang w:val="en-US"/>
        </w:rPr>
        <w:t>[in Russian]</w:t>
      </w:r>
    </w:p>
    <w:p w:rsidR="00ED7572" w:rsidRPr="00F5482E"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sz w:val="20"/>
          <w:szCs w:val="20"/>
          <w:lang w:val="en-US"/>
        </w:rPr>
      </w:pPr>
      <w:r w:rsidRPr="00ED7572">
        <w:rPr>
          <w:rFonts w:ascii="Times New Roman" w:hAnsi="Times New Roman"/>
          <w:color w:val="000000" w:themeColor="text1"/>
          <w:sz w:val="20"/>
          <w:szCs w:val="20"/>
          <w:lang w:val="en-US"/>
        </w:rPr>
        <w:t>Analiz i ocenka deyatel'nosti uchrezhdenij zdravoohraneniya, ih podrazdelenij i sluzhb</w:t>
      </w:r>
      <w:r w:rsidR="003963AB" w:rsidRPr="003963AB">
        <w:rPr>
          <w:rFonts w:ascii="Times New Roman" w:hAnsi="Times New Roman"/>
          <w:color w:val="000000" w:themeColor="text1"/>
          <w:sz w:val="20"/>
          <w:szCs w:val="20"/>
          <w:lang w:val="en-US"/>
        </w:rPr>
        <w:t xml:space="preserve"> (2017).</w:t>
      </w:r>
      <w:r w:rsidRPr="00ED7572">
        <w:rPr>
          <w:rFonts w:ascii="Times New Roman" w:hAnsi="Times New Roman"/>
          <w:color w:val="000000" w:themeColor="text1"/>
          <w:sz w:val="20"/>
          <w:szCs w:val="20"/>
          <w:lang w:val="en-US"/>
        </w:rPr>
        <w:t xml:space="preserve"> </w:t>
      </w:r>
      <w:r w:rsidRPr="00ED7572">
        <w:rPr>
          <w:rFonts w:ascii="Times New Roman" w:hAnsi="Times New Roman"/>
          <w:sz w:val="20"/>
          <w:szCs w:val="20"/>
          <w:lang w:val="en-US"/>
        </w:rPr>
        <w:t>[</w:t>
      </w:r>
      <w:r w:rsidR="007716A7" w:rsidRPr="007716A7">
        <w:rPr>
          <w:rFonts w:ascii="Times New Roman" w:hAnsi="Times New Roman"/>
          <w:sz w:val="20"/>
          <w:szCs w:val="20"/>
          <w:lang w:val="en-US"/>
        </w:rPr>
        <w:t>Analysis and evaluation of the activities of healthcare institutions, their departments and services</w:t>
      </w:r>
      <w:r w:rsidRPr="00ED7572">
        <w:rPr>
          <w:rFonts w:ascii="Times New Roman" w:hAnsi="Times New Roman"/>
          <w:sz w:val="20"/>
          <w:szCs w:val="20"/>
          <w:lang w:val="en-US"/>
        </w:rPr>
        <w:t>]</w:t>
      </w:r>
      <w:r>
        <w:rPr>
          <w:rFonts w:ascii="Times New Roman" w:hAnsi="Times New Roman"/>
          <w:color w:val="000000" w:themeColor="text1"/>
          <w:sz w:val="20"/>
          <w:szCs w:val="20"/>
          <w:lang w:val="en-US"/>
        </w:rPr>
        <w:t>/</w:t>
      </w:r>
      <w:r w:rsidRPr="00ED7572">
        <w:rPr>
          <w:rFonts w:ascii="Times New Roman" w:hAnsi="Times New Roman"/>
          <w:color w:val="000000" w:themeColor="text1"/>
          <w:sz w:val="20"/>
          <w:szCs w:val="20"/>
          <w:lang w:val="en-US"/>
        </w:rPr>
        <w:t xml:space="preserve">Pod red. </w:t>
      </w:r>
      <w:r w:rsidR="003963AB">
        <w:rPr>
          <w:rFonts w:ascii="Times New Roman" w:hAnsi="Times New Roman"/>
          <w:color w:val="000000" w:themeColor="text1"/>
          <w:sz w:val="20"/>
          <w:szCs w:val="20"/>
          <w:lang w:val="en-US"/>
        </w:rPr>
        <w:t>SHamshurinoj</w:t>
      </w:r>
      <w:r w:rsidR="003963AB">
        <w:rPr>
          <w:rFonts w:ascii="Times New Roman" w:hAnsi="Times New Roman"/>
          <w:color w:val="000000" w:themeColor="text1"/>
          <w:sz w:val="20"/>
          <w:szCs w:val="20"/>
        </w:rPr>
        <w:t xml:space="preserve">, </w:t>
      </w:r>
      <w:r w:rsidR="003963AB">
        <w:rPr>
          <w:rFonts w:ascii="Times New Roman" w:hAnsi="Times New Roman"/>
          <w:color w:val="000000" w:themeColor="text1"/>
          <w:sz w:val="20"/>
          <w:szCs w:val="20"/>
          <w:lang w:val="en-US"/>
        </w:rPr>
        <w:t xml:space="preserve">N. G. </w:t>
      </w:r>
      <w:r w:rsidR="003963AB" w:rsidRPr="003963AB">
        <w:rPr>
          <w:rFonts w:ascii="Times New Roman" w:hAnsi="Times New Roman"/>
          <w:color w:val="000000" w:themeColor="text1"/>
          <w:sz w:val="20"/>
          <w:szCs w:val="20"/>
          <w:lang w:val="en-US"/>
        </w:rPr>
        <w:t xml:space="preserve"> </w:t>
      </w:r>
      <w:r w:rsidRPr="007716A7">
        <w:rPr>
          <w:rFonts w:ascii="Times New Roman" w:hAnsi="Times New Roman"/>
          <w:color w:val="000000" w:themeColor="text1"/>
          <w:sz w:val="20"/>
          <w:szCs w:val="20"/>
          <w:lang w:val="en-US"/>
        </w:rPr>
        <w:t xml:space="preserve">M.: Grant", 2017. – s.50-54 </w:t>
      </w:r>
      <w:r w:rsidRPr="004A2B49">
        <w:rPr>
          <w:rFonts w:ascii="Times New Roman" w:hAnsi="Times New Roman"/>
          <w:sz w:val="20"/>
          <w:szCs w:val="20"/>
          <w:lang w:val="en-US"/>
        </w:rPr>
        <w:t>[in Russian]</w:t>
      </w:r>
    </w:p>
    <w:p w:rsidR="00ED7572" w:rsidRPr="00F5482E"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sz w:val="20"/>
          <w:szCs w:val="20"/>
          <w:lang w:val="en-US"/>
        </w:rPr>
      </w:pPr>
      <w:r w:rsidRPr="00ED7572">
        <w:rPr>
          <w:rFonts w:ascii="Times New Roman" w:hAnsi="Times New Roman"/>
          <w:color w:val="000000" w:themeColor="text1"/>
          <w:sz w:val="20"/>
          <w:szCs w:val="20"/>
          <w:lang w:val="en-US"/>
        </w:rPr>
        <w:t>Alekseev</w:t>
      </w:r>
      <w:r w:rsidR="003963AB" w:rsidRPr="003963AB">
        <w:rPr>
          <w:rFonts w:ascii="Times New Roman" w:hAnsi="Times New Roman"/>
          <w:color w:val="000000" w:themeColor="text1"/>
          <w:sz w:val="20"/>
          <w:szCs w:val="20"/>
          <w:lang w:val="en-US"/>
        </w:rPr>
        <w:t>,</w:t>
      </w:r>
      <w:r w:rsidRPr="00ED7572">
        <w:rPr>
          <w:rFonts w:ascii="Times New Roman" w:hAnsi="Times New Roman"/>
          <w:color w:val="000000" w:themeColor="text1"/>
          <w:sz w:val="20"/>
          <w:szCs w:val="20"/>
          <w:lang w:val="en-US"/>
        </w:rPr>
        <w:t xml:space="preserve"> N.A.</w:t>
      </w:r>
      <w:r w:rsidR="003963AB" w:rsidRPr="003963AB">
        <w:rPr>
          <w:rFonts w:ascii="Times New Roman" w:hAnsi="Times New Roman"/>
          <w:color w:val="000000" w:themeColor="text1"/>
          <w:sz w:val="20"/>
          <w:szCs w:val="20"/>
          <w:lang w:val="en-US"/>
        </w:rPr>
        <w:t xml:space="preserve"> (2016).</w:t>
      </w:r>
      <w:r w:rsidRPr="00ED7572">
        <w:rPr>
          <w:rFonts w:ascii="Times New Roman" w:hAnsi="Times New Roman"/>
          <w:color w:val="000000" w:themeColor="text1"/>
          <w:sz w:val="20"/>
          <w:szCs w:val="20"/>
          <w:lang w:val="en-US"/>
        </w:rPr>
        <w:t xml:space="preserve"> Ekonomicheskie metody upravleniya podrazdeleniyami lechebno-profilakticheskogo uchrezhdeniya </w:t>
      </w:r>
      <w:r w:rsidRPr="00ED7572">
        <w:rPr>
          <w:rFonts w:ascii="Times New Roman" w:hAnsi="Times New Roman"/>
          <w:sz w:val="20"/>
          <w:szCs w:val="20"/>
          <w:lang w:val="en-US"/>
        </w:rPr>
        <w:t>[</w:t>
      </w:r>
      <w:r w:rsidR="007716A7" w:rsidRPr="007716A7">
        <w:rPr>
          <w:rFonts w:ascii="Times New Roman" w:hAnsi="Times New Roman"/>
          <w:sz w:val="20"/>
          <w:szCs w:val="20"/>
          <w:lang w:val="en-US"/>
        </w:rPr>
        <w:t>Economic methods of management of units of a medical and preventive institution</w:t>
      </w:r>
      <w:r w:rsidRPr="00ED7572">
        <w:rPr>
          <w:rFonts w:ascii="Times New Roman" w:hAnsi="Times New Roman"/>
          <w:sz w:val="20"/>
          <w:szCs w:val="20"/>
          <w:lang w:val="en-US"/>
        </w:rPr>
        <w:t>]</w:t>
      </w:r>
      <w:r w:rsidRPr="00ED7572">
        <w:rPr>
          <w:rFonts w:ascii="Times New Roman" w:hAnsi="Times New Roman"/>
          <w:color w:val="000000" w:themeColor="text1"/>
          <w:sz w:val="20"/>
          <w:szCs w:val="20"/>
          <w:lang w:val="en-US"/>
        </w:rPr>
        <w:t>/N.A. A</w:t>
      </w:r>
      <w:r w:rsidR="003963AB">
        <w:rPr>
          <w:rFonts w:ascii="Times New Roman" w:hAnsi="Times New Roman"/>
          <w:color w:val="000000" w:themeColor="text1"/>
          <w:sz w:val="20"/>
          <w:szCs w:val="20"/>
          <w:lang w:val="en-US"/>
        </w:rPr>
        <w:t>lekseev//Zdravoohranenie</w:t>
      </w:r>
      <w:r w:rsidR="003963AB" w:rsidRPr="003963AB">
        <w:rPr>
          <w:rFonts w:ascii="Times New Roman" w:hAnsi="Times New Roman"/>
          <w:color w:val="000000" w:themeColor="text1"/>
          <w:sz w:val="20"/>
          <w:szCs w:val="20"/>
          <w:lang w:val="en-US"/>
        </w:rPr>
        <w:t xml:space="preserve">. </w:t>
      </w:r>
      <w:r w:rsidR="003963AB">
        <w:rPr>
          <w:rFonts w:ascii="Times New Roman" w:hAnsi="Times New Roman"/>
          <w:color w:val="000000" w:themeColor="text1"/>
          <w:sz w:val="20"/>
          <w:szCs w:val="20"/>
          <w:lang w:val="en-US"/>
        </w:rPr>
        <w:t>№ 5</w:t>
      </w:r>
      <w:r w:rsidRPr="00ED7572">
        <w:rPr>
          <w:rFonts w:ascii="Times New Roman" w:hAnsi="Times New Roman"/>
          <w:color w:val="000000" w:themeColor="text1"/>
          <w:sz w:val="20"/>
          <w:szCs w:val="20"/>
          <w:lang w:val="en-US"/>
        </w:rPr>
        <w:t xml:space="preserve"> </w:t>
      </w:r>
      <w:r w:rsidRPr="004A2B49">
        <w:rPr>
          <w:rFonts w:ascii="Times New Roman" w:hAnsi="Times New Roman"/>
          <w:sz w:val="20"/>
          <w:szCs w:val="20"/>
          <w:lang w:val="en-US"/>
        </w:rPr>
        <w:t>[in Russian]</w:t>
      </w:r>
    </w:p>
    <w:p w:rsidR="00ED7572" w:rsidRPr="00ED7572"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sz w:val="20"/>
          <w:szCs w:val="20"/>
          <w:lang w:val="en-US"/>
        </w:rPr>
      </w:pPr>
      <w:r w:rsidRPr="00ED7572">
        <w:rPr>
          <w:rFonts w:ascii="Times New Roman" w:hAnsi="Times New Roman"/>
          <w:color w:val="000000" w:themeColor="text1"/>
          <w:sz w:val="20"/>
          <w:szCs w:val="20"/>
          <w:lang w:val="en-US"/>
        </w:rPr>
        <w:t>SHipova</w:t>
      </w:r>
      <w:r w:rsidR="003963AB" w:rsidRPr="003963AB">
        <w:rPr>
          <w:rFonts w:ascii="Times New Roman" w:hAnsi="Times New Roman"/>
          <w:color w:val="000000" w:themeColor="text1"/>
          <w:sz w:val="20"/>
          <w:szCs w:val="20"/>
          <w:lang w:val="en-US"/>
        </w:rPr>
        <w:t>,</w:t>
      </w:r>
      <w:r w:rsidRPr="00ED7572">
        <w:rPr>
          <w:rFonts w:ascii="Times New Roman" w:hAnsi="Times New Roman"/>
          <w:color w:val="000000" w:themeColor="text1"/>
          <w:sz w:val="20"/>
          <w:szCs w:val="20"/>
          <w:lang w:val="en-US"/>
        </w:rPr>
        <w:t xml:space="preserve"> V. M. </w:t>
      </w:r>
      <w:r w:rsidR="003963AB" w:rsidRPr="003963AB">
        <w:rPr>
          <w:rFonts w:ascii="Times New Roman" w:hAnsi="Times New Roman"/>
          <w:color w:val="000000" w:themeColor="text1"/>
          <w:sz w:val="20"/>
          <w:szCs w:val="20"/>
          <w:lang w:val="en-US"/>
        </w:rPr>
        <w:t xml:space="preserve">(2018). </w:t>
      </w:r>
      <w:r w:rsidRPr="00ED7572">
        <w:rPr>
          <w:rFonts w:ascii="Times New Roman" w:hAnsi="Times New Roman"/>
          <w:color w:val="000000" w:themeColor="text1"/>
          <w:sz w:val="20"/>
          <w:szCs w:val="20"/>
          <w:lang w:val="en-US"/>
        </w:rPr>
        <w:t xml:space="preserve">Osnovy normirovaniya v zdravoohranenii </w:t>
      </w:r>
      <w:r w:rsidRPr="00ED7572">
        <w:rPr>
          <w:rFonts w:ascii="Times New Roman" w:hAnsi="Times New Roman"/>
          <w:sz w:val="20"/>
          <w:szCs w:val="20"/>
          <w:lang w:val="en-US"/>
        </w:rPr>
        <w:t>[</w:t>
      </w:r>
      <w:r w:rsidR="007716A7" w:rsidRPr="007716A7">
        <w:rPr>
          <w:rFonts w:ascii="Times New Roman" w:hAnsi="Times New Roman"/>
          <w:sz w:val="20"/>
          <w:szCs w:val="20"/>
          <w:lang w:val="en-US"/>
        </w:rPr>
        <w:t>Fundamentals of rationing in healthcare</w:t>
      </w:r>
      <w:r w:rsidRPr="00ED7572">
        <w:rPr>
          <w:rFonts w:ascii="Times New Roman" w:hAnsi="Times New Roman"/>
          <w:sz w:val="20"/>
          <w:szCs w:val="20"/>
          <w:lang w:val="en-US"/>
        </w:rPr>
        <w:t>]</w:t>
      </w:r>
      <w:r w:rsidR="003963AB" w:rsidRPr="003963AB">
        <w:rPr>
          <w:rFonts w:ascii="Times New Roman" w:hAnsi="Times New Roman"/>
          <w:color w:val="000000" w:themeColor="text1"/>
          <w:sz w:val="20"/>
          <w:szCs w:val="20"/>
          <w:lang w:val="en-US"/>
        </w:rPr>
        <w:t xml:space="preserve">. </w:t>
      </w:r>
      <w:r w:rsidR="003963AB">
        <w:rPr>
          <w:rFonts w:ascii="Times New Roman" w:hAnsi="Times New Roman"/>
          <w:color w:val="000000" w:themeColor="text1"/>
          <w:sz w:val="20"/>
          <w:szCs w:val="20"/>
          <w:lang w:val="en-US"/>
        </w:rPr>
        <w:t>M.: Grant</w:t>
      </w:r>
      <w:r w:rsidRPr="00ED7572">
        <w:rPr>
          <w:rFonts w:ascii="Times New Roman" w:hAnsi="Times New Roman"/>
          <w:color w:val="000000" w:themeColor="text1"/>
          <w:sz w:val="20"/>
          <w:szCs w:val="20"/>
          <w:lang w:val="en-US"/>
        </w:rPr>
        <w:t xml:space="preserve"> </w:t>
      </w:r>
      <w:r w:rsidRPr="00ED7572">
        <w:rPr>
          <w:rFonts w:ascii="Times New Roman" w:hAnsi="Times New Roman"/>
          <w:sz w:val="20"/>
          <w:szCs w:val="20"/>
          <w:lang w:val="en-US"/>
        </w:rPr>
        <w:t>[in Russian]</w:t>
      </w:r>
    </w:p>
    <w:p w:rsidR="00ED7572" w:rsidRPr="00ED7572"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color w:val="000000" w:themeColor="text1"/>
          <w:sz w:val="20"/>
          <w:szCs w:val="20"/>
          <w:lang w:val="en-US"/>
        </w:rPr>
      </w:pPr>
      <w:r w:rsidRPr="00ED7572">
        <w:rPr>
          <w:rFonts w:ascii="Times New Roman" w:hAnsi="Times New Roman"/>
          <w:color w:val="000000" w:themeColor="text1"/>
          <w:sz w:val="20"/>
          <w:szCs w:val="20"/>
          <w:lang w:val="en-US"/>
        </w:rPr>
        <w:t>Samofalova</w:t>
      </w:r>
      <w:r w:rsidR="003963AB" w:rsidRPr="003963AB">
        <w:rPr>
          <w:rFonts w:ascii="Times New Roman" w:hAnsi="Times New Roman"/>
          <w:color w:val="000000" w:themeColor="text1"/>
          <w:sz w:val="20"/>
          <w:szCs w:val="20"/>
          <w:lang w:val="en-US"/>
        </w:rPr>
        <w:t>,</w:t>
      </w:r>
      <w:r w:rsidRPr="00ED7572">
        <w:rPr>
          <w:rFonts w:ascii="Times New Roman" w:hAnsi="Times New Roman"/>
          <w:color w:val="000000" w:themeColor="text1"/>
          <w:sz w:val="20"/>
          <w:szCs w:val="20"/>
          <w:lang w:val="en-US"/>
        </w:rPr>
        <w:t xml:space="preserve"> E.V. </w:t>
      </w:r>
      <w:r w:rsidR="003963AB" w:rsidRPr="003963AB">
        <w:rPr>
          <w:rFonts w:ascii="Times New Roman" w:hAnsi="Times New Roman"/>
          <w:color w:val="000000" w:themeColor="text1"/>
          <w:sz w:val="20"/>
          <w:szCs w:val="20"/>
          <w:lang w:val="en-US"/>
        </w:rPr>
        <w:t>(2015).</w:t>
      </w:r>
      <w:r w:rsidRPr="00ED7572">
        <w:rPr>
          <w:rFonts w:ascii="Times New Roman" w:hAnsi="Times New Roman"/>
          <w:color w:val="000000" w:themeColor="text1"/>
          <w:sz w:val="20"/>
          <w:szCs w:val="20"/>
          <w:lang w:val="en-US"/>
        </w:rPr>
        <w:t xml:space="preserve">Gosudarstvennoe regulirovanie nacional'noj ekonomiki </w:t>
      </w:r>
      <w:r w:rsidRPr="00ED7572">
        <w:rPr>
          <w:rFonts w:ascii="Times New Roman" w:hAnsi="Times New Roman"/>
          <w:sz w:val="20"/>
          <w:szCs w:val="20"/>
          <w:lang w:val="en-US"/>
        </w:rPr>
        <w:t>[</w:t>
      </w:r>
      <w:r w:rsidR="00777725" w:rsidRPr="00777725">
        <w:rPr>
          <w:rFonts w:ascii="Times New Roman" w:hAnsi="Times New Roman"/>
          <w:sz w:val="20"/>
          <w:szCs w:val="20"/>
          <w:lang w:val="en-US"/>
        </w:rPr>
        <w:t>State regulation of the national economy</w:t>
      </w:r>
      <w:r w:rsidRPr="00ED7572">
        <w:rPr>
          <w:rFonts w:ascii="Times New Roman" w:hAnsi="Times New Roman"/>
          <w:sz w:val="20"/>
          <w:szCs w:val="20"/>
          <w:lang w:val="en-US"/>
        </w:rPr>
        <w:t>]</w:t>
      </w:r>
      <w:r w:rsidR="003963AB">
        <w:rPr>
          <w:rFonts w:ascii="Times New Roman" w:hAnsi="Times New Roman"/>
          <w:color w:val="000000" w:themeColor="text1"/>
          <w:sz w:val="20"/>
          <w:szCs w:val="20"/>
          <w:lang w:val="en-US"/>
        </w:rPr>
        <w:t>: Ucheb. Posobie</w:t>
      </w:r>
      <w:r w:rsidR="003963AB" w:rsidRPr="003963AB">
        <w:rPr>
          <w:rFonts w:ascii="Times New Roman" w:hAnsi="Times New Roman"/>
          <w:color w:val="000000" w:themeColor="text1"/>
          <w:sz w:val="20"/>
          <w:szCs w:val="20"/>
          <w:lang w:val="en-US"/>
        </w:rPr>
        <w:t xml:space="preserve">. </w:t>
      </w:r>
      <w:r w:rsidRPr="00ED7572">
        <w:rPr>
          <w:rFonts w:ascii="Times New Roman" w:hAnsi="Times New Roman"/>
          <w:color w:val="000000" w:themeColor="text1"/>
          <w:sz w:val="20"/>
          <w:szCs w:val="20"/>
          <w:lang w:val="en-US"/>
        </w:rPr>
        <w:t xml:space="preserve">Pod red. </w:t>
      </w:r>
      <w:proofErr w:type="gramStart"/>
      <w:r w:rsidRPr="00ED7572">
        <w:rPr>
          <w:rFonts w:ascii="Times New Roman" w:hAnsi="Times New Roman"/>
          <w:color w:val="000000" w:themeColor="text1"/>
          <w:sz w:val="20"/>
          <w:szCs w:val="20"/>
          <w:lang w:val="en-US"/>
        </w:rPr>
        <w:t>d-ra</w:t>
      </w:r>
      <w:proofErr w:type="gramEnd"/>
      <w:r w:rsidRPr="00ED7572">
        <w:rPr>
          <w:rFonts w:ascii="Times New Roman" w:hAnsi="Times New Roman"/>
          <w:color w:val="000000" w:themeColor="text1"/>
          <w:sz w:val="20"/>
          <w:szCs w:val="20"/>
          <w:lang w:val="en-US"/>
        </w:rPr>
        <w:t xml:space="preserve"> ekon. </w:t>
      </w:r>
      <w:proofErr w:type="gramStart"/>
      <w:r w:rsidRPr="00ED7572">
        <w:rPr>
          <w:rFonts w:ascii="Times New Roman" w:hAnsi="Times New Roman"/>
          <w:color w:val="000000" w:themeColor="text1"/>
          <w:sz w:val="20"/>
          <w:szCs w:val="20"/>
          <w:lang w:val="en-US"/>
        </w:rPr>
        <w:t>nauk</w:t>
      </w:r>
      <w:proofErr w:type="gramEnd"/>
      <w:r w:rsidRPr="00ED7572">
        <w:rPr>
          <w:rFonts w:ascii="Times New Roman" w:hAnsi="Times New Roman"/>
          <w:color w:val="000000" w:themeColor="text1"/>
          <w:sz w:val="20"/>
          <w:szCs w:val="20"/>
          <w:lang w:val="en-US"/>
        </w:rPr>
        <w:t>, prof. E.N. Kuz'boz</w:t>
      </w:r>
      <w:r w:rsidR="003963AB">
        <w:rPr>
          <w:rFonts w:ascii="Times New Roman" w:hAnsi="Times New Roman"/>
          <w:color w:val="000000" w:themeColor="text1"/>
          <w:sz w:val="20"/>
          <w:szCs w:val="20"/>
          <w:lang w:val="en-US"/>
        </w:rPr>
        <w:t>heva. M.: KNORUS</w:t>
      </w:r>
      <w:r w:rsidR="003963AB">
        <w:rPr>
          <w:rFonts w:ascii="Times New Roman" w:hAnsi="Times New Roman"/>
          <w:color w:val="000000" w:themeColor="text1"/>
          <w:sz w:val="20"/>
          <w:szCs w:val="20"/>
        </w:rPr>
        <w:t xml:space="preserve"> </w:t>
      </w:r>
      <w:r w:rsidR="003963AB" w:rsidRPr="00ED7572">
        <w:rPr>
          <w:rFonts w:ascii="Times New Roman" w:hAnsi="Times New Roman"/>
          <w:sz w:val="20"/>
          <w:szCs w:val="20"/>
          <w:lang w:val="en-US"/>
        </w:rPr>
        <w:t>[in Russian]</w:t>
      </w:r>
    </w:p>
    <w:p w:rsidR="00ED7572" w:rsidRPr="00F5482E"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sz w:val="20"/>
          <w:szCs w:val="20"/>
          <w:lang w:val="en-US"/>
        </w:rPr>
      </w:pPr>
      <w:r w:rsidRPr="00ED7572">
        <w:rPr>
          <w:rFonts w:ascii="Times New Roman" w:hAnsi="Times New Roman"/>
          <w:color w:val="000000" w:themeColor="text1"/>
          <w:sz w:val="20"/>
          <w:szCs w:val="20"/>
          <w:lang w:val="en-US"/>
        </w:rPr>
        <w:t>Tihomirov</w:t>
      </w:r>
      <w:r w:rsidR="003963AB" w:rsidRPr="003963AB">
        <w:rPr>
          <w:rFonts w:ascii="Times New Roman" w:hAnsi="Times New Roman"/>
          <w:color w:val="000000" w:themeColor="text1"/>
          <w:sz w:val="20"/>
          <w:szCs w:val="20"/>
          <w:lang w:val="en-US"/>
        </w:rPr>
        <w:t>,</w:t>
      </w:r>
      <w:r w:rsidR="003963AB">
        <w:rPr>
          <w:rFonts w:ascii="Times New Roman" w:hAnsi="Times New Roman"/>
          <w:color w:val="000000" w:themeColor="text1"/>
          <w:sz w:val="20"/>
          <w:szCs w:val="20"/>
          <w:lang w:val="en-US"/>
        </w:rPr>
        <w:t xml:space="preserve"> A.</w:t>
      </w:r>
      <w:r w:rsidRPr="00ED7572">
        <w:rPr>
          <w:rFonts w:ascii="Times New Roman" w:hAnsi="Times New Roman"/>
          <w:color w:val="000000" w:themeColor="text1"/>
          <w:sz w:val="20"/>
          <w:szCs w:val="20"/>
          <w:lang w:val="en-US"/>
        </w:rPr>
        <w:t xml:space="preserve">V. </w:t>
      </w:r>
      <w:r w:rsidR="003963AB" w:rsidRPr="003963AB">
        <w:rPr>
          <w:rFonts w:ascii="Times New Roman" w:hAnsi="Times New Roman"/>
          <w:color w:val="000000" w:themeColor="text1"/>
          <w:sz w:val="20"/>
          <w:szCs w:val="20"/>
          <w:lang w:val="en-US"/>
        </w:rPr>
        <w:t xml:space="preserve">(2017). </w:t>
      </w:r>
      <w:r w:rsidRPr="00ED7572">
        <w:rPr>
          <w:rFonts w:ascii="Times New Roman" w:hAnsi="Times New Roman"/>
          <w:color w:val="000000" w:themeColor="text1"/>
          <w:sz w:val="20"/>
          <w:szCs w:val="20"/>
          <w:lang w:val="en-US"/>
        </w:rPr>
        <w:t xml:space="preserve">Zdravoohranenie: pravovoj aspect </w:t>
      </w:r>
      <w:r w:rsidRPr="00ED7572">
        <w:rPr>
          <w:rFonts w:ascii="Times New Roman" w:hAnsi="Times New Roman"/>
          <w:sz w:val="20"/>
          <w:szCs w:val="20"/>
          <w:lang w:val="en-US"/>
        </w:rPr>
        <w:t>[</w:t>
      </w:r>
      <w:r w:rsidR="00777725" w:rsidRPr="00777725">
        <w:rPr>
          <w:rFonts w:ascii="Times New Roman" w:hAnsi="Times New Roman"/>
          <w:sz w:val="20"/>
          <w:szCs w:val="20"/>
          <w:lang w:val="en-US"/>
        </w:rPr>
        <w:t>Healthcare: legal aspect</w:t>
      </w:r>
      <w:r w:rsidRPr="00ED7572">
        <w:rPr>
          <w:rFonts w:ascii="Times New Roman" w:hAnsi="Times New Roman"/>
          <w:sz w:val="20"/>
          <w:szCs w:val="20"/>
          <w:lang w:val="en-US"/>
        </w:rPr>
        <w:t>]</w:t>
      </w:r>
      <w:r w:rsidRPr="00ED7572">
        <w:rPr>
          <w:rFonts w:ascii="Times New Roman" w:hAnsi="Times New Roman"/>
          <w:color w:val="000000" w:themeColor="text1"/>
          <w:sz w:val="20"/>
          <w:szCs w:val="20"/>
          <w:lang w:val="en-US"/>
        </w:rPr>
        <w:t xml:space="preserve">//Zdravoohranenie v Rossijskoj Federacii. </w:t>
      </w:r>
      <w:r w:rsidR="003963AB">
        <w:rPr>
          <w:rFonts w:ascii="Times New Roman" w:hAnsi="Times New Roman"/>
          <w:color w:val="000000" w:themeColor="text1"/>
          <w:sz w:val="20"/>
          <w:szCs w:val="20"/>
          <w:lang w:val="en-US"/>
        </w:rPr>
        <w:t xml:space="preserve">№ 2 </w:t>
      </w:r>
      <w:r w:rsidRPr="00ED7572">
        <w:rPr>
          <w:rFonts w:ascii="Times New Roman" w:hAnsi="Times New Roman"/>
          <w:color w:val="000000" w:themeColor="text1"/>
          <w:sz w:val="20"/>
          <w:szCs w:val="20"/>
          <w:lang w:val="en-US"/>
        </w:rPr>
        <w:t xml:space="preserve"> </w:t>
      </w:r>
      <w:r w:rsidRPr="004A2B49">
        <w:rPr>
          <w:rFonts w:ascii="Times New Roman" w:hAnsi="Times New Roman"/>
          <w:sz w:val="20"/>
          <w:szCs w:val="20"/>
          <w:lang w:val="en-US"/>
        </w:rPr>
        <w:t>[in Russian]</w:t>
      </w:r>
    </w:p>
    <w:p w:rsidR="00ED7572" w:rsidRPr="00777725"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color w:val="000000" w:themeColor="text1"/>
          <w:sz w:val="20"/>
          <w:szCs w:val="20"/>
          <w:lang w:val="en-US"/>
        </w:rPr>
      </w:pPr>
      <w:r w:rsidRPr="00777725">
        <w:rPr>
          <w:rFonts w:ascii="Times New Roman" w:hAnsi="Times New Roman"/>
          <w:color w:val="000000" w:themeColor="text1"/>
          <w:sz w:val="20"/>
          <w:szCs w:val="20"/>
          <w:lang w:val="en-US"/>
        </w:rPr>
        <w:t>Novoselov</w:t>
      </w:r>
      <w:r w:rsidR="003963AB" w:rsidRPr="003963AB">
        <w:rPr>
          <w:rFonts w:ascii="Times New Roman" w:hAnsi="Times New Roman"/>
          <w:color w:val="000000" w:themeColor="text1"/>
          <w:sz w:val="20"/>
          <w:szCs w:val="20"/>
          <w:lang w:val="en-US"/>
        </w:rPr>
        <w:t>,</w:t>
      </w:r>
      <w:r w:rsidRPr="00777725">
        <w:rPr>
          <w:rFonts w:ascii="Times New Roman" w:hAnsi="Times New Roman"/>
          <w:color w:val="000000" w:themeColor="text1"/>
          <w:sz w:val="20"/>
          <w:szCs w:val="20"/>
          <w:lang w:val="en-US"/>
        </w:rPr>
        <w:t xml:space="preserve"> V. P</w:t>
      </w:r>
      <w:proofErr w:type="gramStart"/>
      <w:r w:rsidRPr="00777725">
        <w:rPr>
          <w:rFonts w:ascii="Times New Roman" w:hAnsi="Times New Roman"/>
          <w:color w:val="000000" w:themeColor="text1"/>
          <w:sz w:val="20"/>
          <w:szCs w:val="20"/>
          <w:lang w:val="en-US"/>
        </w:rPr>
        <w:t>.</w:t>
      </w:r>
      <w:r w:rsidR="003963AB" w:rsidRPr="003963AB">
        <w:rPr>
          <w:rFonts w:ascii="Times New Roman" w:hAnsi="Times New Roman"/>
          <w:color w:val="000000" w:themeColor="text1"/>
          <w:sz w:val="20"/>
          <w:szCs w:val="20"/>
          <w:lang w:val="en-US"/>
        </w:rPr>
        <w:t>(</w:t>
      </w:r>
      <w:proofErr w:type="gramEnd"/>
      <w:r w:rsidR="003963AB" w:rsidRPr="003963AB">
        <w:rPr>
          <w:rFonts w:ascii="Times New Roman" w:hAnsi="Times New Roman"/>
          <w:color w:val="000000" w:themeColor="text1"/>
          <w:sz w:val="20"/>
          <w:szCs w:val="20"/>
          <w:lang w:val="en-US"/>
        </w:rPr>
        <w:t>2019).</w:t>
      </w:r>
      <w:r w:rsidRPr="00777725">
        <w:rPr>
          <w:rFonts w:ascii="Times New Roman" w:hAnsi="Times New Roman"/>
          <w:color w:val="000000" w:themeColor="text1"/>
          <w:sz w:val="20"/>
          <w:szCs w:val="20"/>
          <w:lang w:val="en-US"/>
        </w:rPr>
        <w:t xml:space="preserve"> Administrativno-pravovye problemy upravleniya zdravoohraneniem v sub"ektah federacii </w:t>
      </w:r>
      <w:r w:rsidRPr="00777725">
        <w:rPr>
          <w:rFonts w:ascii="Times New Roman" w:hAnsi="Times New Roman"/>
          <w:sz w:val="20"/>
          <w:szCs w:val="20"/>
          <w:lang w:val="en-US"/>
        </w:rPr>
        <w:t>[</w:t>
      </w:r>
      <w:r w:rsidR="00777725" w:rsidRPr="00777725">
        <w:rPr>
          <w:rFonts w:ascii="Times New Roman" w:hAnsi="Times New Roman"/>
          <w:sz w:val="20"/>
          <w:szCs w:val="20"/>
          <w:lang w:val="en-US"/>
        </w:rPr>
        <w:t>Administrative and legal problems of healthcare management in the subjects of the Federation</w:t>
      </w:r>
      <w:r w:rsidRPr="00777725">
        <w:rPr>
          <w:rFonts w:ascii="Times New Roman" w:hAnsi="Times New Roman"/>
          <w:sz w:val="20"/>
          <w:szCs w:val="20"/>
          <w:lang w:val="en-US"/>
        </w:rPr>
        <w:t>]</w:t>
      </w:r>
      <w:r w:rsidRPr="00777725">
        <w:rPr>
          <w:rFonts w:ascii="Times New Roman" w:hAnsi="Times New Roman"/>
          <w:color w:val="000000" w:themeColor="text1"/>
          <w:sz w:val="20"/>
          <w:szCs w:val="20"/>
          <w:lang w:val="en-US"/>
        </w:rPr>
        <w:t>: avtoreferat dissertacii yuridicheskih n</w:t>
      </w:r>
      <w:r w:rsidR="003963AB">
        <w:rPr>
          <w:rFonts w:ascii="Times New Roman" w:hAnsi="Times New Roman"/>
          <w:color w:val="000000" w:themeColor="text1"/>
          <w:sz w:val="20"/>
          <w:szCs w:val="20"/>
          <w:lang w:val="en-US"/>
        </w:rPr>
        <w:t>auk, Ekaterinburg</w:t>
      </w:r>
      <w:r w:rsidRPr="00777725">
        <w:rPr>
          <w:rFonts w:ascii="Times New Roman" w:hAnsi="Times New Roman"/>
          <w:color w:val="000000" w:themeColor="text1"/>
          <w:sz w:val="20"/>
          <w:szCs w:val="20"/>
          <w:lang w:val="en-US"/>
        </w:rPr>
        <w:t xml:space="preserve"> </w:t>
      </w:r>
      <w:r w:rsidRPr="00777725">
        <w:rPr>
          <w:rFonts w:ascii="Times New Roman" w:hAnsi="Times New Roman"/>
          <w:sz w:val="20"/>
          <w:szCs w:val="20"/>
          <w:lang w:val="en-US"/>
        </w:rPr>
        <w:t>[in Russian]</w:t>
      </w:r>
    </w:p>
    <w:p w:rsidR="00ED7572" w:rsidRPr="00777725"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color w:val="000000" w:themeColor="text1"/>
          <w:sz w:val="20"/>
          <w:szCs w:val="20"/>
          <w:lang w:val="en-US"/>
        </w:rPr>
      </w:pPr>
      <w:r w:rsidRPr="00777725">
        <w:rPr>
          <w:rFonts w:ascii="Times New Roman" w:hAnsi="Times New Roman"/>
          <w:color w:val="000000" w:themeColor="text1"/>
          <w:sz w:val="20"/>
          <w:szCs w:val="20"/>
          <w:lang w:val="en-US"/>
        </w:rPr>
        <w:t>Aubakirova</w:t>
      </w:r>
      <w:r w:rsidR="003963AB" w:rsidRPr="003963AB">
        <w:rPr>
          <w:rFonts w:ascii="Times New Roman" w:hAnsi="Times New Roman"/>
          <w:color w:val="000000" w:themeColor="text1"/>
          <w:sz w:val="20"/>
          <w:szCs w:val="20"/>
          <w:lang w:val="en-US"/>
        </w:rPr>
        <w:t>,</w:t>
      </w:r>
      <w:r w:rsidRPr="00777725">
        <w:rPr>
          <w:rFonts w:ascii="Times New Roman" w:hAnsi="Times New Roman"/>
          <w:color w:val="000000" w:themeColor="text1"/>
          <w:sz w:val="20"/>
          <w:szCs w:val="20"/>
          <w:lang w:val="en-US"/>
        </w:rPr>
        <w:t xml:space="preserve"> A.T.</w:t>
      </w:r>
      <w:r w:rsidR="003963AB" w:rsidRPr="003963AB">
        <w:rPr>
          <w:rFonts w:ascii="Times New Roman" w:hAnsi="Times New Roman"/>
          <w:color w:val="000000" w:themeColor="text1"/>
          <w:sz w:val="20"/>
          <w:szCs w:val="20"/>
          <w:lang w:val="en-US"/>
        </w:rPr>
        <w:t xml:space="preserve"> (2019).</w:t>
      </w:r>
      <w:r w:rsidRPr="00777725">
        <w:rPr>
          <w:rFonts w:ascii="Times New Roman" w:hAnsi="Times New Roman"/>
          <w:color w:val="000000" w:themeColor="text1"/>
          <w:sz w:val="20"/>
          <w:szCs w:val="20"/>
          <w:lang w:val="en-US"/>
        </w:rPr>
        <w:t xml:space="preserve"> Byudzhetnoe finansirovanie zdravoohraneniya v Respublike Kazahstan </w:t>
      </w:r>
      <w:r w:rsidRPr="00777725">
        <w:rPr>
          <w:rFonts w:ascii="Times New Roman" w:hAnsi="Times New Roman"/>
          <w:sz w:val="20"/>
          <w:szCs w:val="20"/>
          <w:lang w:val="en-US"/>
        </w:rPr>
        <w:t>[</w:t>
      </w:r>
      <w:r w:rsidR="00777725" w:rsidRPr="00777725">
        <w:rPr>
          <w:rFonts w:ascii="Times New Roman" w:hAnsi="Times New Roman"/>
          <w:sz w:val="20"/>
          <w:szCs w:val="20"/>
          <w:lang w:val="en-US"/>
        </w:rPr>
        <w:t>Budget financing of healthcare in the Republic of Kazakhstan: problems and ways to improve efficiency</w:t>
      </w:r>
      <w:r w:rsidRPr="00777725">
        <w:rPr>
          <w:rFonts w:ascii="Times New Roman" w:hAnsi="Times New Roman"/>
          <w:sz w:val="20"/>
          <w:szCs w:val="20"/>
          <w:lang w:val="en-US"/>
        </w:rPr>
        <w:t>]</w:t>
      </w:r>
      <w:r w:rsidRPr="00777725">
        <w:rPr>
          <w:rFonts w:ascii="Times New Roman" w:hAnsi="Times New Roman"/>
          <w:color w:val="000000" w:themeColor="text1"/>
          <w:sz w:val="20"/>
          <w:szCs w:val="20"/>
          <w:lang w:val="en-US"/>
        </w:rPr>
        <w:t>: problemy i p</w:t>
      </w:r>
      <w:r w:rsidR="003963AB">
        <w:rPr>
          <w:rFonts w:ascii="Times New Roman" w:hAnsi="Times New Roman"/>
          <w:color w:val="000000" w:themeColor="text1"/>
          <w:sz w:val="20"/>
          <w:szCs w:val="20"/>
          <w:lang w:val="en-US"/>
        </w:rPr>
        <w:t>uti povysheniya effektivnosti</w:t>
      </w:r>
      <w:r w:rsidR="003963AB" w:rsidRPr="003963AB">
        <w:rPr>
          <w:rFonts w:ascii="Times New Roman" w:hAnsi="Times New Roman"/>
          <w:color w:val="000000" w:themeColor="text1"/>
          <w:sz w:val="20"/>
          <w:szCs w:val="20"/>
          <w:lang w:val="en-US"/>
        </w:rPr>
        <w:t xml:space="preserve">. </w:t>
      </w:r>
      <w:r w:rsidR="003963AB">
        <w:rPr>
          <w:rFonts w:ascii="Times New Roman" w:hAnsi="Times New Roman"/>
          <w:color w:val="000000" w:themeColor="text1"/>
          <w:sz w:val="20"/>
          <w:szCs w:val="20"/>
          <w:lang w:val="en-US"/>
        </w:rPr>
        <w:t>Karaganda</w:t>
      </w:r>
      <w:r w:rsidRPr="00777725">
        <w:rPr>
          <w:rFonts w:ascii="Times New Roman" w:hAnsi="Times New Roman"/>
          <w:color w:val="000000" w:themeColor="text1"/>
          <w:sz w:val="20"/>
          <w:szCs w:val="20"/>
          <w:lang w:val="en-US"/>
        </w:rPr>
        <w:t xml:space="preserve"> </w:t>
      </w:r>
      <w:r w:rsidRPr="00777725">
        <w:rPr>
          <w:rFonts w:ascii="Times New Roman" w:hAnsi="Times New Roman"/>
          <w:sz w:val="20"/>
          <w:szCs w:val="20"/>
          <w:lang w:val="en-US"/>
        </w:rPr>
        <w:t>[in Russian]</w:t>
      </w:r>
    </w:p>
    <w:p w:rsidR="00ED7572" w:rsidRPr="003963AB"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color w:val="000000" w:themeColor="text1"/>
          <w:sz w:val="20"/>
          <w:szCs w:val="20"/>
          <w:lang w:val="en-US"/>
        </w:rPr>
      </w:pPr>
      <w:r w:rsidRPr="003963AB">
        <w:rPr>
          <w:rFonts w:ascii="Times New Roman" w:hAnsi="Times New Roman"/>
          <w:color w:val="000000" w:themeColor="text1"/>
          <w:sz w:val="20"/>
          <w:szCs w:val="20"/>
          <w:lang w:val="en-US"/>
        </w:rPr>
        <w:t>Ermakov</w:t>
      </w:r>
      <w:r w:rsidR="003963AB" w:rsidRPr="003963AB">
        <w:rPr>
          <w:rFonts w:ascii="Times New Roman" w:hAnsi="Times New Roman"/>
          <w:color w:val="000000" w:themeColor="text1"/>
          <w:sz w:val="20"/>
          <w:szCs w:val="20"/>
          <w:lang w:val="en-US"/>
        </w:rPr>
        <w:t>,</w:t>
      </w:r>
      <w:r w:rsidRPr="003963AB">
        <w:rPr>
          <w:rFonts w:ascii="Times New Roman" w:hAnsi="Times New Roman"/>
          <w:color w:val="000000" w:themeColor="text1"/>
          <w:sz w:val="20"/>
          <w:szCs w:val="20"/>
          <w:lang w:val="en-US"/>
        </w:rPr>
        <w:t xml:space="preserve"> S.P.</w:t>
      </w:r>
      <w:r w:rsidR="003963AB" w:rsidRPr="003963AB">
        <w:rPr>
          <w:rFonts w:ascii="Times New Roman" w:hAnsi="Times New Roman"/>
          <w:color w:val="000000" w:themeColor="text1"/>
          <w:sz w:val="20"/>
          <w:szCs w:val="20"/>
          <w:lang w:val="en-US"/>
        </w:rPr>
        <w:t xml:space="preserve"> (2017).</w:t>
      </w:r>
      <w:r w:rsidRPr="003963AB">
        <w:rPr>
          <w:rFonts w:ascii="Times New Roman" w:hAnsi="Times New Roman"/>
          <w:color w:val="000000" w:themeColor="text1"/>
          <w:sz w:val="20"/>
          <w:szCs w:val="20"/>
          <w:lang w:val="en-US"/>
        </w:rPr>
        <w:t xml:space="preserve"> Finansovyj makroanaliz v zdravoohranenii. Rekomendacii dlya ispol'zovaniya </w:t>
      </w:r>
      <w:proofErr w:type="gramStart"/>
      <w:r w:rsidRPr="003963AB">
        <w:rPr>
          <w:rFonts w:ascii="Times New Roman" w:hAnsi="Times New Roman"/>
          <w:color w:val="000000" w:themeColor="text1"/>
          <w:sz w:val="20"/>
          <w:szCs w:val="20"/>
          <w:lang w:val="en-US"/>
        </w:rPr>
        <w:t>na</w:t>
      </w:r>
      <w:proofErr w:type="gramEnd"/>
      <w:r w:rsidRPr="003963AB">
        <w:rPr>
          <w:rFonts w:ascii="Times New Roman" w:hAnsi="Times New Roman"/>
          <w:color w:val="000000" w:themeColor="text1"/>
          <w:sz w:val="20"/>
          <w:szCs w:val="20"/>
          <w:lang w:val="en-US"/>
        </w:rPr>
        <w:t xml:space="preserve"> regional'nom i municipal'nom urovnyah </w:t>
      </w:r>
      <w:r w:rsidRPr="003963AB">
        <w:rPr>
          <w:rFonts w:ascii="Times New Roman" w:hAnsi="Times New Roman"/>
          <w:sz w:val="20"/>
          <w:szCs w:val="20"/>
          <w:lang w:val="en-US"/>
        </w:rPr>
        <w:t>[</w:t>
      </w:r>
      <w:r w:rsidR="00777725" w:rsidRPr="003963AB">
        <w:rPr>
          <w:rFonts w:ascii="Times New Roman" w:hAnsi="Times New Roman"/>
          <w:sz w:val="20"/>
          <w:szCs w:val="20"/>
          <w:lang w:val="en-US"/>
        </w:rPr>
        <w:t>Financial macroanalysis in healthcare. Recommendations for use at the regional and municipal levels</w:t>
      </w:r>
      <w:r w:rsidRPr="003963AB">
        <w:rPr>
          <w:rFonts w:ascii="Times New Roman" w:hAnsi="Times New Roman"/>
          <w:sz w:val="20"/>
          <w:szCs w:val="20"/>
          <w:lang w:val="en-US"/>
        </w:rPr>
        <w:t>]</w:t>
      </w:r>
      <w:r w:rsidR="003963AB" w:rsidRPr="003963AB">
        <w:rPr>
          <w:rFonts w:ascii="Times New Roman" w:hAnsi="Times New Roman"/>
          <w:color w:val="000000" w:themeColor="text1"/>
          <w:sz w:val="20"/>
          <w:szCs w:val="20"/>
          <w:lang w:val="en-US"/>
        </w:rPr>
        <w:t xml:space="preserve">. </w:t>
      </w:r>
      <w:r w:rsidR="003963AB">
        <w:rPr>
          <w:rFonts w:ascii="Times New Roman" w:hAnsi="Times New Roman"/>
          <w:color w:val="000000" w:themeColor="text1"/>
          <w:sz w:val="20"/>
          <w:szCs w:val="20"/>
          <w:lang w:val="en-US"/>
        </w:rPr>
        <w:t>M</w:t>
      </w:r>
      <w:r w:rsidR="003963AB" w:rsidRPr="009925F0">
        <w:rPr>
          <w:rFonts w:ascii="Times New Roman" w:hAnsi="Times New Roman"/>
          <w:color w:val="000000" w:themeColor="text1"/>
          <w:sz w:val="20"/>
          <w:szCs w:val="20"/>
          <w:lang w:val="en-US"/>
        </w:rPr>
        <w:t>:</w:t>
      </w:r>
      <w:r w:rsidR="003963AB">
        <w:rPr>
          <w:rFonts w:ascii="Times New Roman" w:hAnsi="Times New Roman"/>
          <w:color w:val="000000" w:themeColor="text1"/>
          <w:sz w:val="20"/>
          <w:szCs w:val="20"/>
          <w:lang w:val="en-US"/>
        </w:rPr>
        <w:t xml:space="preserve"> Profizdat </w:t>
      </w:r>
      <w:r w:rsidRPr="003963AB">
        <w:rPr>
          <w:rFonts w:ascii="Times New Roman" w:hAnsi="Times New Roman"/>
          <w:color w:val="000000" w:themeColor="text1"/>
          <w:sz w:val="20"/>
          <w:szCs w:val="20"/>
          <w:lang w:val="en-US"/>
        </w:rPr>
        <w:t xml:space="preserve"> </w:t>
      </w:r>
      <w:r w:rsidRPr="003963AB">
        <w:rPr>
          <w:rFonts w:ascii="Times New Roman" w:hAnsi="Times New Roman"/>
          <w:sz w:val="20"/>
          <w:szCs w:val="20"/>
          <w:lang w:val="en-US"/>
        </w:rPr>
        <w:t>[in Russian]</w:t>
      </w:r>
    </w:p>
    <w:p w:rsidR="00ED7572" w:rsidRPr="00777725" w:rsidRDefault="00B83E68" w:rsidP="00B83E68">
      <w:pPr>
        <w:pStyle w:val="aa"/>
        <w:numPr>
          <w:ilvl w:val="0"/>
          <w:numId w:val="3"/>
        </w:numPr>
        <w:tabs>
          <w:tab w:val="left" w:pos="0"/>
          <w:tab w:val="left" w:pos="1134"/>
        </w:tabs>
        <w:spacing w:after="0" w:line="240" w:lineRule="auto"/>
        <w:ind w:left="0" w:firstLine="720"/>
        <w:jc w:val="both"/>
        <w:rPr>
          <w:rFonts w:ascii="Times New Roman" w:hAnsi="Times New Roman"/>
          <w:color w:val="000000" w:themeColor="text1"/>
          <w:sz w:val="20"/>
          <w:szCs w:val="20"/>
          <w:lang w:val="en-US"/>
        </w:rPr>
      </w:pPr>
      <w:proofErr w:type="gramStart"/>
      <w:r>
        <w:rPr>
          <w:rFonts w:ascii="Times New Roman" w:hAnsi="Times New Roman"/>
          <w:color w:val="000000" w:themeColor="text1"/>
          <w:sz w:val="20"/>
          <w:szCs w:val="20"/>
        </w:rPr>
        <w:t>А</w:t>
      </w:r>
      <w:proofErr w:type="gramEnd"/>
      <w:r w:rsidRPr="00B83E68">
        <w:rPr>
          <w:rFonts w:ascii="Times New Roman" w:hAnsi="Times New Roman"/>
          <w:color w:val="000000" w:themeColor="text1"/>
          <w:sz w:val="20"/>
          <w:szCs w:val="20"/>
          <w:lang w:val="en-US"/>
        </w:rPr>
        <w:t>kanov</w:t>
      </w:r>
      <w:r w:rsidR="003963AB" w:rsidRPr="003963AB">
        <w:rPr>
          <w:rFonts w:ascii="Times New Roman" w:hAnsi="Times New Roman"/>
          <w:color w:val="000000" w:themeColor="text1"/>
          <w:sz w:val="20"/>
          <w:szCs w:val="20"/>
          <w:lang w:val="en-US"/>
        </w:rPr>
        <w:t>,</w:t>
      </w:r>
      <w:r w:rsidRPr="00B83E68">
        <w:rPr>
          <w:rFonts w:ascii="Times New Roman" w:hAnsi="Times New Roman"/>
          <w:color w:val="000000" w:themeColor="text1"/>
          <w:sz w:val="20"/>
          <w:szCs w:val="20"/>
          <w:lang w:val="en-US"/>
        </w:rPr>
        <w:t xml:space="preserve"> A.A., Bajserkin</w:t>
      </w:r>
      <w:r w:rsidR="003963AB" w:rsidRPr="003963AB">
        <w:rPr>
          <w:rFonts w:ascii="Times New Roman" w:hAnsi="Times New Roman"/>
          <w:color w:val="000000" w:themeColor="text1"/>
          <w:sz w:val="20"/>
          <w:szCs w:val="20"/>
          <w:lang w:val="en-US"/>
        </w:rPr>
        <w:t>,</w:t>
      </w:r>
      <w:r w:rsidRPr="00B83E68">
        <w:rPr>
          <w:rFonts w:ascii="Times New Roman" w:hAnsi="Times New Roman"/>
          <w:color w:val="000000" w:themeColor="text1"/>
          <w:sz w:val="20"/>
          <w:szCs w:val="20"/>
          <w:lang w:val="en-US"/>
        </w:rPr>
        <w:t xml:space="preserve"> B.S., Aringazina A.M., Birtanov</w:t>
      </w:r>
      <w:r w:rsidR="003963AB" w:rsidRPr="003963AB">
        <w:rPr>
          <w:rFonts w:ascii="Times New Roman" w:hAnsi="Times New Roman"/>
          <w:color w:val="000000" w:themeColor="text1"/>
          <w:sz w:val="20"/>
          <w:szCs w:val="20"/>
          <w:lang w:val="en-US"/>
        </w:rPr>
        <w:t>,</w:t>
      </w:r>
      <w:r w:rsidRPr="00B83E68">
        <w:rPr>
          <w:rFonts w:ascii="Times New Roman" w:hAnsi="Times New Roman"/>
          <w:color w:val="000000" w:themeColor="text1"/>
          <w:sz w:val="20"/>
          <w:szCs w:val="20"/>
          <w:lang w:val="en-US"/>
        </w:rPr>
        <w:t xml:space="preserve"> E.A., Tokezhanov</w:t>
      </w:r>
      <w:r w:rsidR="003963AB" w:rsidRPr="003963AB">
        <w:rPr>
          <w:rFonts w:ascii="Times New Roman" w:hAnsi="Times New Roman"/>
          <w:color w:val="000000" w:themeColor="text1"/>
          <w:sz w:val="20"/>
          <w:szCs w:val="20"/>
          <w:lang w:val="en-US"/>
        </w:rPr>
        <w:t>,</w:t>
      </w:r>
      <w:r w:rsidRPr="00B83E68">
        <w:rPr>
          <w:rFonts w:ascii="Times New Roman" w:hAnsi="Times New Roman"/>
          <w:color w:val="000000" w:themeColor="text1"/>
          <w:sz w:val="20"/>
          <w:szCs w:val="20"/>
          <w:lang w:val="en-US"/>
        </w:rPr>
        <w:t xml:space="preserve"> B.T.</w:t>
      </w:r>
      <w:r w:rsidR="003963AB" w:rsidRPr="003963AB">
        <w:rPr>
          <w:rFonts w:ascii="Times New Roman" w:hAnsi="Times New Roman"/>
          <w:color w:val="000000" w:themeColor="text1"/>
          <w:sz w:val="20"/>
          <w:szCs w:val="20"/>
          <w:lang w:val="en-US"/>
        </w:rPr>
        <w:t>(2005)</w:t>
      </w:r>
      <w:r w:rsidRPr="00B83E68">
        <w:rPr>
          <w:rFonts w:ascii="Times New Roman" w:hAnsi="Times New Roman"/>
          <w:color w:val="000000" w:themeColor="text1"/>
          <w:sz w:val="20"/>
          <w:szCs w:val="20"/>
          <w:lang w:val="en-US"/>
        </w:rPr>
        <w:t xml:space="preserve"> Ot industrial'nogo obshchestva k informacionnomu: vyzovy dlya sistemy zdravoohraneniya Kazahstana </w:t>
      </w:r>
      <w:r w:rsidRPr="00777725">
        <w:rPr>
          <w:rFonts w:ascii="Times New Roman" w:hAnsi="Times New Roman"/>
          <w:sz w:val="20"/>
          <w:szCs w:val="20"/>
          <w:lang w:val="en-US"/>
        </w:rPr>
        <w:t>[</w:t>
      </w:r>
      <w:r w:rsidRPr="00B83E68">
        <w:rPr>
          <w:rFonts w:ascii="Times New Roman" w:hAnsi="Times New Roman"/>
          <w:color w:val="000000" w:themeColor="text1"/>
          <w:sz w:val="20"/>
          <w:szCs w:val="20"/>
          <w:lang w:val="en-US"/>
        </w:rPr>
        <w:t>From industrial society to information society: challenges for the healthcare system of Kazakhstan</w:t>
      </w:r>
      <w:r w:rsidRPr="00777725">
        <w:rPr>
          <w:rFonts w:ascii="Times New Roman" w:hAnsi="Times New Roman"/>
          <w:sz w:val="20"/>
          <w:szCs w:val="20"/>
          <w:lang w:val="en-US"/>
        </w:rPr>
        <w:t>]</w:t>
      </w:r>
      <w:r w:rsidR="003963AB">
        <w:rPr>
          <w:rFonts w:ascii="Times New Roman" w:hAnsi="Times New Roman"/>
          <w:color w:val="000000" w:themeColor="text1"/>
          <w:sz w:val="20"/>
          <w:szCs w:val="20"/>
          <w:lang w:val="en-US"/>
        </w:rPr>
        <w:t>.Astana-Almaty, 2005</w:t>
      </w:r>
      <w:r w:rsidRPr="00B83E68">
        <w:rPr>
          <w:rFonts w:ascii="Times New Roman" w:hAnsi="Times New Roman"/>
          <w:color w:val="000000" w:themeColor="text1"/>
          <w:sz w:val="20"/>
          <w:szCs w:val="20"/>
          <w:lang w:val="en-US"/>
        </w:rPr>
        <w:t xml:space="preserve"> </w:t>
      </w:r>
      <w:r w:rsidR="00ED7572" w:rsidRPr="00777725">
        <w:rPr>
          <w:rFonts w:ascii="Times New Roman" w:hAnsi="Times New Roman"/>
          <w:sz w:val="20"/>
          <w:szCs w:val="20"/>
          <w:lang w:val="en-US"/>
        </w:rPr>
        <w:t>[in Russian]</w:t>
      </w:r>
    </w:p>
    <w:p w:rsidR="00ED7572" w:rsidRPr="00777725"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color w:val="000000" w:themeColor="text1"/>
          <w:sz w:val="20"/>
          <w:szCs w:val="20"/>
          <w:lang w:val="en-US"/>
        </w:rPr>
      </w:pPr>
      <w:r w:rsidRPr="00777725">
        <w:rPr>
          <w:rFonts w:ascii="Times New Roman" w:hAnsi="Times New Roman"/>
          <w:color w:val="000000" w:themeColor="text1"/>
          <w:sz w:val="20"/>
          <w:szCs w:val="20"/>
          <w:lang w:val="en-US"/>
        </w:rPr>
        <w:t>Kucherenko</w:t>
      </w:r>
      <w:r w:rsidR="003963AB" w:rsidRPr="003963AB">
        <w:rPr>
          <w:rFonts w:ascii="Times New Roman" w:hAnsi="Times New Roman"/>
          <w:color w:val="000000" w:themeColor="text1"/>
          <w:sz w:val="20"/>
          <w:szCs w:val="20"/>
          <w:lang w:val="en-US"/>
        </w:rPr>
        <w:t>,</w:t>
      </w:r>
      <w:r w:rsidRPr="00777725">
        <w:rPr>
          <w:rFonts w:ascii="Times New Roman" w:hAnsi="Times New Roman"/>
          <w:color w:val="000000" w:themeColor="text1"/>
          <w:sz w:val="20"/>
          <w:szCs w:val="20"/>
          <w:lang w:val="en-US"/>
        </w:rPr>
        <w:t xml:space="preserve"> V.Z.</w:t>
      </w:r>
      <w:r w:rsidR="003963AB" w:rsidRPr="003963AB">
        <w:rPr>
          <w:rFonts w:ascii="Times New Roman" w:hAnsi="Times New Roman"/>
          <w:color w:val="000000" w:themeColor="text1"/>
          <w:sz w:val="20"/>
          <w:szCs w:val="20"/>
          <w:lang w:val="en-US"/>
        </w:rPr>
        <w:t xml:space="preserve"> (2016).</w:t>
      </w:r>
      <w:r w:rsidRPr="00777725">
        <w:rPr>
          <w:rFonts w:ascii="Times New Roman" w:hAnsi="Times New Roman"/>
          <w:color w:val="000000" w:themeColor="text1"/>
          <w:sz w:val="20"/>
          <w:szCs w:val="20"/>
          <w:lang w:val="en-US"/>
        </w:rPr>
        <w:t xml:space="preserve"> Ocenka effektivnosti deyatel'nosti medicinskih organizacij</w:t>
      </w:r>
      <w:r w:rsidR="007716A7" w:rsidRPr="00777725">
        <w:rPr>
          <w:rFonts w:ascii="Times New Roman" w:hAnsi="Times New Roman"/>
          <w:color w:val="000000" w:themeColor="text1"/>
          <w:sz w:val="20"/>
          <w:szCs w:val="20"/>
          <w:lang w:val="en-US"/>
        </w:rPr>
        <w:t xml:space="preserve"> </w:t>
      </w:r>
      <w:r w:rsidR="007716A7" w:rsidRPr="00777725">
        <w:rPr>
          <w:rFonts w:ascii="Times New Roman" w:hAnsi="Times New Roman"/>
          <w:sz w:val="20"/>
          <w:szCs w:val="20"/>
          <w:lang w:val="en-US"/>
        </w:rPr>
        <w:t>[</w:t>
      </w:r>
      <w:r w:rsidR="00777725" w:rsidRPr="00777725">
        <w:rPr>
          <w:rFonts w:ascii="Times New Roman" w:hAnsi="Times New Roman"/>
          <w:sz w:val="20"/>
          <w:szCs w:val="20"/>
          <w:lang w:val="en-US"/>
        </w:rPr>
        <w:t>Evaluation of the effectiveness of medical organizations</w:t>
      </w:r>
      <w:r w:rsidR="007716A7" w:rsidRPr="00777725">
        <w:rPr>
          <w:rFonts w:ascii="Times New Roman" w:hAnsi="Times New Roman"/>
          <w:sz w:val="20"/>
          <w:szCs w:val="20"/>
          <w:lang w:val="en-US"/>
        </w:rPr>
        <w:t>]</w:t>
      </w:r>
      <w:r w:rsidR="003963AB" w:rsidRPr="003963AB">
        <w:rPr>
          <w:rFonts w:ascii="Times New Roman" w:hAnsi="Times New Roman"/>
          <w:color w:val="000000" w:themeColor="text1"/>
          <w:sz w:val="20"/>
          <w:szCs w:val="20"/>
          <w:lang w:val="en-US"/>
        </w:rPr>
        <w:t>/</w:t>
      </w:r>
      <w:r w:rsidRPr="00777725">
        <w:rPr>
          <w:rFonts w:ascii="Times New Roman" w:hAnsi="Times New Roman"/>
          <w:color w:val="000000" w:themeColor="text1"/>
          <w:sz w:val="20"/>
          <w:szCs w:val="20"/>
          <w:lang w:val="en-US"/>
        </w:rPr>
        <w:t xml:space="preserve"> Kucherenko, </w:t>
      </w:r>
      <w:r w:rsidR="003963AB" w:rsidRPr="00777725">
        <w:rPr>
          <w:rFonts w:ascii="Times New Roman" w:hAnsi="Times New Roman"/>
          <w:color w:val="000000" w:themeColor="text1"/>
          <w:sz w:val="20"/>
          <w:szCs w:val="20"/>
          <w:lang w:val="en-US"/>
        </w:rPr>
        <w:t>V.Z.</w:t>
      </w:r>
      <w:r w:rsidR="003963AB" w:rsidRPr="003963AB">
        <w:rPr>
          <w:rFonts w:ascii="Times New Roman" w:hAnsi="Times New Roman"/>
          <w:color w:val="000000" w:themeColor="text1"/>
          <w:sz w:val="20"/>
          <w:szCs w:val="20"/>
          <w:lang w:val="en-US"/>
        </w:rPr>
        <w:t xml:space="preserve"> </w:t>
      </w:r>
      <w:r w:rsidRPr="00777725">
        <w:rPr>
          <w:rFonts w:ascii="Times New Roman" w:hAnsi="Times New Roman"/>
          <w:color w:val="000000" w:themeColor="text1"/>
          <w:sz w:val="20"/>
          <w:szCs w:val="20"/>
          <w:lang w:val="en-US"/>
        </w:rPr>
        <w:t xml:space="preserve">Flek, </w:t>
      </w:r>
      <w:r w:rsidR="003963AB" w:rsidRPr="00777725">
        <w:rPr>
          <w:rFonts w:ascii="Times New Roman" w:hAnsi="Times New Roman"/>
          <w:color w:val="000000" w:themeColor="text1"/>
          <w:sz w:val="20"/>
          <w:szCs w:val="20"/>
          <w:lang w:val="en-US"/>
        </w:rPr>
        <w:t>V.O.</w:t>
      </w:r>
      <w:r w:rsidR="003963AB" w:rsidRPr="003963AB">
        <w:rPr>
          <w:rFonts w:ascii="Times New Roman" w:hAnsi="Times New Roman"/>
          <w:color w:val="000000" w:themeColor="text1"/>
          <w:sz w:val="20"/>
          <w:szCs w:val="20"/>
          <w:lang w:val="en-US"/>
        </w:rPr>
        <w:t>,</w:t>
      </w:r>
      <w:r w:rsidRPr="00777725">
        <w:rPr>
          <w:rFonts w:ascii="Times New Roman" w:hAnsi="Times New Roman"/>
          <w:color w:val="000000" w:themeColor="text1"/>
          <w:sz w:val="20"/>
          <w:szCs w:val="20"/>
          <w:lang w:val="en-US"/>
        </w:rPr>
        <w:t xml:space="preserve"> Putin, </w:t>
      </w:r>
      <w:r w:rsidR="003963AB" w:rsidRPr="00777725">
        <w:rPr>
          <w:rFonts w:ascii="Times New Roman" w:hAnsi="Times New Roman"/>
          <w:color w:val="000000" w:themeColor="text1"/>
          <w:sz w:val="20"/>
          <w:szCs w:val="20"/>
          <w:lang w:val="en-US"/>
        </w:rPr>
        <w:t>M.E</w:t>
      </w:r>
      <w:r w:rsidR="003963AB" w:rsidRPr="003963AB">
        <w:rPr>
          <w:rFonts w:ascii="Times New Roman" w:hAnsi="Times New Roman"/>
          <w:color w:val="000000" w:themeColor="text1"/>
          <w:sz w:val="20"/>
          <w:szCs w:val="20"/>
          <w:lang w:val="en-US"/>
        </w:rPr>
        <w:t xml:space="preserve">., </w:t>
      </w:r>
      <w:r w:rsidRPr="00777725">
        <w:rPr>
          <w:rFonts w:ascii="Times New Roman" w:hAnsi="Times New Roman"/>
          <w:color w:val="000000" w:themeColor="text1"/>
          <w:sz w:val="20"/>
          <w:szCs w:val="20"/>
          <w:lang w:val="en-US"/>
        </w:rPr>
        <w:t>Vyalkova</w:t>
      </w:r>
      <w:r w:rsidR="003963AB" w:rsidRPr="003963AB">
        <w:rPr>
          <w:rFonts w:ascii="Times New Roman" w:hAnsi="Times New Roman"/>
          <w:color w:val="000000" w:themeColor="text1"/>
          <w:sz w:val="20"/>
          <w:szCs w:val="20"/>
          <w:lang w:val="en-US"/>
        </w:rPr>
        <w:t xml:space="preserve">, </w:t>
      </w:r>
      <w:r w:rsidR="003963AB" w:rsidRPr="00777725">
        <w:rPr>
          <w:rFonts w:ascii="Times New Roman" w:hAnsi="Times New Roman"/>
          <w:color w:val="000000" w:themeColor="text1"/>
          <w:sz w:val="20"/>
          <w:szCs w:val="20"/>
          <w:lang w:val="en-US"/>
        </w:rPr>
        <w:t>G.M.</w:t>
      </w:r>
      <w:r w:rsidR="003963AB">
        <w:rPr>
          <w:rFonts w:ascii="Times New Roman" w:hAnsi="Times New Roman"/>
          <w:color w:val="000000" w:themeColor="text1"/>
          <w:sz w:val="20"/>
          <w:szCs w:val="20"/>
          <w:lang w:val="en-US"/>
        </w:rPr>
        <w:t xml:space="preserve"> i dr. M.: Geotar-Med</w:t>
      </w:r>
      <w:r w:rsidR="007716A7" w:rsidRPr="00777725">
        <w:rPr>
          <w:rFonts w:ascii="Times New Roman" w:hAnsi="Times New Roman"/>
          <w:color w:val="000000" w:themeColor="text1"/>
          <w:sz w:val="20"/>
          <w:szCs w:val="20"/>
          <w:lang w:val="en-US"/>
        </w:rPr>
        <w:t xml:space="preserve"> </w:t>
      </w:r>
      <w:r w:rsidR="007716A7" w:rsidRPr="00777725">
        <w:rPr>
          <w:rFonts w:ascii="Times New Roman" w:hAnsi="Times New Roman"/>
          <w:sz w:val="20"/>
          <w:szCs w:val="20"/>
          <w:lang w:val="en-US"/>
        </w:rPr>
        <w:t>[in Russian]</w:t>
      </w:r>
    </w:p>
    <w:p w:rsidR="00EB2B3A" w:rsidRPr="008007B1" w:rsidRDefault="00ED7572" w:rsidP="00777725">
      <w:pPr>
        <w:pStyle w:val="aa"/>
        <w:numPr>
          <w:ilvl w:val="0"/>
          <w:numId w:val="3"/>
        </w:numPr>
        <w:tabs>
          <w:tab w:val="center" w:pos="0"/>
          <w:tab w:val="left" w:pos="1134"/>
        </w:tabs>
        <w:spacing w:after="0" w:line="240" w:lineRule="auto"/>
        <w:ind w:left="0" w:firstLine="720"/>
        <w:jc w:val="both"/>
        <w:rPr>
          <w:rFonts w:ascii="Times New Roman" w:hAnsi="Times New Roman"/>
          <w:color w:val="000000" w:themeColor="text1"/>
          <w:sz w:val="20"/>
          <w:szCs w:val="20"/>
          <w:lang w:val="en-US"/>
        </w:rPr>
      </w:pPr>
      <w:r w:rsidRPr="00777725">
        <w:rPr>
          <w:rFonts w:ascii="Times New Roman" w:hAnsi="Times New Roman"/>
          <w:color w:val="000000" w:themeColor="text1"/>
          <w:sz w:val="20"/>
          <w:szCs w:val="20"/>
          <w:lang w:val="en-US"/>
        </w:rPr>
        <w:lastRenderedPageBreak/>
        <w:t>Vyalkov</w:t>
      </w:r>
      <w:r w:rsidR="005E5EF1" w:rsidRPr="005E5EF1">
        <w:rPr>
          <w:rFonts w:ascii="Times New Roman" w:hAnsi="Times New Roman"/>
          <w:color w:val="000000" w:themeColor="text1"/>
          <w:sz w:val="20"/>
          <w:szCs w:val="20"/>
          <w:lang w:val="en-US"/>
        </w:rPr>
        <w:t>,</w:t>
      </w:r>
      <w:r w:rsidRPr="00777725">
        <w:rPr>
          <w:rFonts w:ascii="Times New Roman" w:hAnsi="Times New Roman"/>
          <w:color w:val="000000" w:themeColor="text1"/>
          <w:sz w:val="20"/>
          <w:szCs w:val="20"/>
          <w:lang w:val="en-US"/>
        </w:rPr>
        <w:t xml:space="preserve"> A. I.</w:t>
      </w:r>
      <w:r w:rsidR="005E5EF1" w:rsidRPr="009925F0">
        <w:rPr>
          <w:rFonts w:ascii="Times New Roman" w:hAnsi="Times New Roman"/>
          <w:color w:val="000000" w:themeColor="text1"/>
          <w:sz w:val="20"/>
          <w:szCs w:val="20"/>
          <w:lang w:val="en-US"/>
        </w:rPr>
        <w:t xml:space="preserve"> </w:t>
      </w:r>
      <w:r w:rsidR="005E5EF1" w:rsidRPr="005E5EF1">
        <w:rPr>
          <w:rFonts w:ascii="Times New Roman" w:hAnsi="Times New Roman"/>
          <w:color w:val="000000" w:themeColor="text1"/>
          <w:sz w:val="20"/>
          <w:szCs w:val="20"/>
          <w:lang w:val="en-US"/>
        </w:rPr>
        <w:t>(2017).</w:t>
      </w:r>
      <w:r w:rsidRPr="00777725">
        <w:rPr>
          <w:rFonts w:ascii="Times New Roman" w:hAnsi="Times New Roman"/>
          <w:color w:val="000000" w:themeColor="text1"/>
          <w:sz w:val="20"/>
          <w:szCs w:val="20"/>
          <w:lang w:val="en-US"/>
        </w:rPr>
        <w:t xml:space="preserve"> Upravlenie i ekonomika zdravoohraneniya: uchebnoe posobie</w:t>
      </w:r>
      <w:r w:rsidR="007716A7" w:rsidRPr="00777725">
        <w:rPr>
          <w:rFonts w:ascii="Times New Roman" w:hAnsi="Times New Roman"/>
          <w:color w:val="000000" w:themeColor="text1"/>
          <w:sz w:val="20"/>
          <w:szCs w:val="20"/>
          <w:lang w:val="en-US"/>
        </w:rPr>
        <w:t xml:space="preserve"> </w:t>
      </w:r>
      <w:r w:rsidR="007716A7" w:rsidRPr="00777725">
        <w:rPr>
          <w:rFonts w:ascii="Times New Roman" w:hAnsi="Times New Roman"/>
          <w:sz w:val="20"/>
          <w:szCs w:val="20"/>
          <w:lang w:val="en-US"/>
        </w:rPr>
        <w:t>[</w:t>
      </w:r>
      <w:r w:rsidR="00777725" w:rsidRPr="00777725">
        <w:rPr>
          <w:rFonts w:ascii="Times New Roman" w:hAnsi="Times New Roman"/>
          <w:sz w:val="20"/>
          <w:szCs w:val="20"/>
          <w:lang w:val="en-US"/>
        </w:rPr>
        <w:t>Health management and economics</w:t>
      </w:r>
      <w:r w:rsidR="007716A7" w:rsidRPr="00777725">
        <w:rPr>
          <w:rFonts w:ascii="Times New Roman" w:hAnsi="Times New Roman"/>
          <w:sz w:val="20"/>
          <w:szCs w:val="20"/>
          <w:lang w:val="en-US"/>
        </w:rPr>
        <w:t>]</w:t>
      </w:r>
      <w:r w:rsidRPr="00777725">
        <w:rPr>
          <w:rFonts w:ascii="Times New Roman" w:hAnsi="Times New Roman"/>
          <w:color w:val="000000" w:themeColor="text1"/>
          <w:sz w:val="20"/>
          <w:szCs w:val="20"/>
          <w:lang w:val="en-US"/>
        </w:rPr>
        <w:t xml:space="preserve">/ Vyalkov, </w:t>
      </w:r>
      <w:r w:rsidR="005E5EF1">
        <w:rPr>
          <w:rFonts w:ascii="Times New Roman" w:hAnsi="Times New Roman"/>
          <w:color w:val="000000" w:themeColor="text1"/>
          <w:sz w:val="20"/>
          <w:szCs w:val="20"/>
          <w:lang w:val="en-US"/>
        </w:rPr>
        <w:t>A.I.</w:t>
      </w:r>
      <w:r w:rsidR="005E5EF1" w:rsidRPr="005E5EF1">
        <w:rPr>
          <w:rFonts w:ascii="Times New Roman" w:hAnsi="Times New Roman"/>
          <w:color w:val="000000" w:themeColor="text1"/>
          <w:sz w:val="20"/>
          <w:szCs w:val="20"/>
          <w:lang w:val="en-US"/>
        </w:rPr>
        <w:t xml:space="preserve">, </w:t>
      </w:r>
      <w:r w:rsidRPr="00777725">
        <w:rPr>
          <w:rFonts w:ascii="Times New Roman" w:hAnsi="Times New Roman"/>
          <w:color w:val="000000" w:themeColor="text1"/>
          <w:sz w:val="20"/>
          <w:szCs w:val="20"/>
          <w:lang w:val="en-US"/>
        </w:rPr>
        <w:t xml:space="preserve">Rajzberg, </w:t>
      </w:r>
      <w:r w:rsidR="005E5EF1" w:rsidRPr="00777725">
        <w:rPr>
          <w:rFonts w:ascii="Times New Roman" w:hAnsi="Times New Roman"/>
          <w:color w:val="000000" w:themeColor="text1"/>
          <w:sz w:val="20"/>
          <w:szCs w:val="20"/>
          <w:lang w:val="en-US"/>
        </w:rPr>
        <w:t>B.A.</w:t>
      </w:r>
      <w:r w:rsidR="005E5EF1" w:rsidRPr="005E5EF1">
        <w:rPr>
          <w:rFonts w:ascii="Times New Roman" w:hAnsi="Times New Roman"/>
          <w:color w:val="000000" w:themeColor="text1"/>
          <w:sz w:val="20"/>
          <w:szCs w:val="20"/>
          <w:lang w:val="en-US"/>
        </w:rPr>
        <w:t xml:space="preserve">, </w:t>
      </w:r>
      <w:r w:rsidR="005E5EF1">
        <w:rPr>
          <w:rFonts w:ascii="Times New Roman" w:hAnsi="Times New Roman"/>
          <w:color w:val="000000" w:themeColor="text1"/>
          <w:sz w:val="20"/>
          <w:szCs w:val="20"/>
          <w:lang w:val="en-US"/>
        </w:rPr>
        <w:t>SHilenko</w:t>
      </w:r>
      <w:r w:rsidR="005E5EF1" w:rsidRPr="005E5EF1">
        <w:rPr>
          <w:rFonts w:ascii="Times New Roman" w:hAnsi="Times New Roman"/>
          <w:color w:val="000000" w:themeColor="text1"/>
          <w:sz w:val="20"/>
          <w:szCs w:val="20"/>
          <w:lang w:val="en-US"/>
        </w:rPr>
        <w:t xml:space="preserve">, </w:t>
      </w:r>
      <w:r w:rsidR="005E5EF1" w:rsidRPr="00777725">
        <w:rPr>
          <w:rFonts w:ascii="Times New Roman" w:hAnsi="Times New Roman"/>
          <w:color w:val="000000" w:themeColor="text1"/>
          <w:sz w:val="20"/>
          <w:szCs w:val="20"/>
          <w:lang w:val="en-US"/>
        </w:rPr>
        <w:t xml:space="preserve">YU.V. </w:t>
      </w:r>
      <w:r w:rsidR="005E5EF1">
        <w:rPr>
          <w:rFonts w:ascii="Times New Roman" w:hAnsi="Times New Roman"/>
          <w:color w:val="000000" w:themeColor="text1"/>
          <w:sz w:val="20"/>
          <w:szCs w:val="20"/>
          <w:lang w:val="en-US"/>
        </w:rPr>
        <w:t>M.: Geotarmed</w:t>
      </w:r>
      <w:r w:rsidR="007716A7" w:rsidRPr="00777725">
        <w:rPr>
          <w:rFonts w:ascii="Times New Roman" w:hAnsi="Times New Roman"/>
          <w:color w:val="000000" w:themeColor="text1"/>
          <w:sz w:val="20"/>
          <w:szCs w:val="20"/>
          <w:lang w:val="en-US"/>
        </w:rPr>
        <w:t xml:space="preserve"> </w:t>
      </w:r>
      <w:r w:rsidR="007716A7" w:rsidRPr="00777725">
        <w:rPr>
          <w:rFonts w:ascii="Times New Roman" w:hAnsi="Times New Roman"/>
          <w:sz w:val="20"/>
          <w:szCs w:val="20"/>
          <w:lang w:val="en-US"/>
        </w:rPr>
        <w:t>[in Russian]</w:t>
      </w:r>
    </w:p>
    <w:p w:rsidR="008007B1" w:rsidRPr="00777725" w:rsidRDefault="008007B1" w:rsidP="008007B1">
      <w:pPr>
        <w:pStyle w:val="aa"/>
        <w:numPr>
          <w:ilvl w:val="0"/>
          <w:numId w:val="3"/>
        </w:numPr>
        <w:tabs>
          <w:tab w:val="left" w:pos="0"/>
          <w:tab w:val="left" w:pos="1134"/>
        </w:tabs>
        <w:spacing w:after="0" w:line="240" w:lineRule="auto"/>
        <w:ind w:left="0" w:firstLine="709"/>
        <w:jc w:val="both"/>
        <w:rPr>
          <w:rFonts w:ascii="Times New Roman" w:hAnsi="Times New Roman"/>
          <w:color w:val="000000" w:themeColor="text1"/>
          <w:sz w:val="20"/>
          <w:szCs w:val="20"/>
          <w:lang w:val="en-US"/>
        </w:rPr>
      </w:pPr>
      <w:r w:rsidRPr="008007B1">
        <w:rPr>
          <w:rFonts w:ascii="Times New Roman" w:hAnsi="Times New Roman"/>
          <w:color w:val="000000" w:themeColor="text1"/>
          <w:sz w:val="20"/>
          <w:szCs w:val="20"/>
          <w:lang w:val="en-US"/>
        </w:rPr>
        <w:t>Grinkevich</w:t>
      </w:r>
      <w:r w:rsidR="00B55F6F" w:rsidRPr="00B55F6F">
        <w:rPr>
          <w:rFonts w:ascii="Times New Roman" w:hAnsi="Times New Roman"/>
          <w:color w:val="000000" w:themeColor="text1"/>
          <w:sz w:val="20"/>
          <w:szCs w:val="20"/>
          <w:lang w:val="en-US"/>
        </w:rPr>
        <w:t>,</w:t>
      </w:r>
      <w:r w:rsidRPr="008007B1">
        <w:rPr>
          <w:rFonts w:ascii="Times New Roman" w:hAnsi="Times New Roman"/>
          <w:color w:val="000000" w:themeColor="text1"/>
          <w:sz w:val="20"/>
          <w:szCs w:val="20"/>
          <w:lang w:val="en-US"/>
        </w:rPr>
        <w:t xml:space="preserve"> L.S., Banin</w:t>
      </w:r>
      <w:r w:rsidR="00B55F6F" w:rsidRPr="00B55F6F">
        <w:rPr>
          <w:rFonts w:ascii="Times New Roman" w:hAnsi="Times New Roman"/>
          <w:color w:val="000000" w:themeColor="text1"/>
          <w:sz w:val="20"/>
          <w:szCs w:val="20"/>
          <w:lang w:val="en-US"/>
        </w:rPr>
        <w:t>,</w:t>
      </w:r>
      <w:r w:rsidRPr="008007B1">
        <w:rPr>
          <w:rFonts w:ascii="Times New Roman" w:hAnsi="Times New Roman"/>
          <w:color w:val="000000" w:themeColor="text1"/>
          <w:sz w:val="20"/>
          <w:szCs w:val="20"/>
          <w:lang w:val="en-US"/>
        </w:rPr>
        <w:t xml:space="preserve"> A.S. </w:t>
      </w:r>
      <w:r w:rsidR="00B55F6F" w:rsidRPr="00B55F6F">
        <w:rPr>
          <w:rFonts w:ascii="Times New Roman" w:hAnsi="Times New Roman"/>
          <w:color w:val="000000" w:themeColor="text1"/>
          <w:sz w:val="20"/>
          <w:szCs w:val="20"/>
          <w:lang w:val="en-US"/>
        </w:rPr>
        <w:t xml:space="preserve">(2006). </w:t>
      </w:r>
      <w:r w:rsidRPr="008007B1">
        <w:rPr>
          <w:rFonts w:ascii="Times New Roman" w:hAnsi="Times New Roman"/>
          <w:color w:val="000000" w:themeColor="text1"/>
          <w:sz w:val="20"/>
          <w:szCs w:val="20"/>
          <w:lang w:val="en-US"/>
        </w:rPr>
        <w:t>Sovershenstvovanie metodov upravleniya uchrezhdeniyam</w:t>
      </w:r>
      <w:r>
        <w:rPr>
          <w:rFonts w:ascii="Times New Roman" w:hAnsi="Times New Roman"/>
          <w:color w:val="000000" w:themeColor="text1"/>
          <w:sz w:val="20"/>
          <w:szCs w:val="20"/>
          <w:lang w:val="en-US"/>
        </w:rPr>
        <w:t xml:space="preserve">i zdravookhraneniya </w:t>
      </w:r>
      <w:r w:rsidRPr="00777725">
        <w:rPr>
          <w:rFonts w:ascii="Times New Roman" w:hAnsi="Times New Roman"/>
          <w:sz w:val="20"/>
          <w:szCs w:val="20"/>
          <w:lang w:val="en-US"/>
        </w:rPr>
        <w:t>[</w:t>
      </w:r>
      <w:r w:rsidRPr="008007B1">
        <w:rPr>
          <w:rFonts w:ascii="Times New Roman" w:hAnsi="Times New Roman"/>
          <w:color w:val="000000" w:themeColor="text1"/>
          <w:sz w:val="20"/>
          <w:szCs w:val="20"/>
          <w:lang w:val="en-US"/>
        </w:rPr>
        <w:t>Improving the management methods of healthcare institutions</w:t>
      </w:r>
      <w:r w:rsidRPr="00777725">
        <w:rPr>
          <w:rFonts w:ascii="Times New Roman" w:hAnsi="Times New Roman"/>
          <w:sz w:val="20"/>
          <w:szCs w:val="20"/>
          <w:lang w:val="en-US"/>
        </w:rPr>
        <w:t>]</w:t>
      </w:r>
      <w:r>
        <w:rPr>
          <w:rFonts w:ascii="Times New Roman" w:hAnsi="Times New Roman"/>
          <w:color w:val="000000" w:themeColor="text1"/>
          <w:sz w:val="20"/>
          <w:szCs w:val="20"/>
          <w:lang w:val="en-US"/>
        </w:rPr>
        <w:t>//</w:t>
      </w:r>
      <w:r w:rsidRPr="008007B1">
        <w:rPr>
          <w:rFonts w:ascii="Times New Roman" w:hAnsi="Times New Roman"/>
          <w:color w:val="000000" w:themeColor="text1"/>
          <w:sz w:val="20"/>
          <w:szCs w:val="20"/>
          <w:lang w:val="en-US"/>
        </w:rPr>
        <w:t>Ve</w:t>
      </w:r>
      <w:r>
        <w:rPr>
          <w:rFonts w:ascii="Times New Roman" w:hAnsi="Times New Roman"/>
          <w:color w:val="000000" w:themeColor="text1"/>
          <w:sz w:val="20"/>
          <w:szCs w:val="20"/>
          <w:lang w:val="en-US"/>
        </w:rPr>
        <w:t xml:space="preserve">stnik Tom. gos. un-ta. </w:t>
      </w:r>
      <w:r w:rsidRPr="00B55F6F">
        <w:rPr>
          <w:rFonts w:ascii="Times New Roman" w:hAnsi="Times New Roman"/>
          <w:color w:val="000000" w:themeColor="text1"/>
          <w:sz w:val="20"/>
          <w:szCs w:val="20"/>
          <w:lang w:val="en-US"/>
        </w:rPr>
        <w:t>№</w:t>
      </w:r>
      <w:r w:rsidR="00B55F6F">
        <w:rPr>
          <w:rFonts w:ascii="Times New Roman" w:hAnsi="Times New Roman"/>
          <w:color w:val="000000" w:themeColor="text1"/>
          <w:sz w:val="20"/>
          <w:szCs w:val="20"/>
          <w:lang w:val="en-US"/>
        </w:rPr>
        <w:t>292</w:t>
      </w:r>
      <w:r w:rsidRPr="008007B1">
        <w:rPr>
          <w:rFonts w:ascii="Times New Roman" w:hAnsi="Times New Roman"/>
          <w:color w:val="000000" w:themeColor="text1"/>
          <w:sz w:val="20"/>
          <w:szCs w:val="20"/>
          <w:lang w:val="en-US"/>
        </w:rPr>
        <w:t xml:space="preserve"> </w:t>
      </w:r>
      <w:r w:rsidRPr="00777725">
        <w:rPr>
          <w:rFonts w:ascii="Times New Roman" w:hAnsi="Times New Roman"/>
          <w:sz w:val="20"/>
          <w:szCs w:val="20"/>
          <w:lang w:val="en-US"/>
        </w:rPr>
        <w:t>[in Russian]</w:t>
      </w:r>
    </w:p>
    <w:p w:rsidR="00ED7572" w:rsidRPr="007716A7" w:rsidRDefault="00ED7572" w:rsidP="008007B1">
      <w:pPr>
        <w:tabs>
          <w:tab w:val="left" w:pos="0"/>
        </w:tabs>
        <w:spacing w:after="0" w:line="240" w:lineRule="auto"/>
        <w:ind w:firstLine="720"/>
        <w:jc w:val="center"/>
        <w:rPr>
          <w:rFonts w:ascii="Times New Roman" w:hAnsi="Times New Roman"/>
          <w:b/>
          <w:color w:val="000000" w:themeColor="text1"/>
          <w:sz w:val="20"/>
          <w:szCs w:val="20"/>
          <w:lang w:val="en-US"/>
        </w:rPr>
      </w:pPr>
    </w:p>
    <w:p w:rsidR="00B27BF2" w:rsidRDefault="00B27BF2" w:rsidP="00B27BF2">
      <w:pPr>
        <w:autoSpaceDE w:val="0"/>
        <w:autoSpaceDN w:val="0"/>
        <w:adjustRightInd w:val="0"/>
        <w:spacing w:after="0" w:line="240" w:lineRule="auto"/>
        <w:jc w:val="center"/>
        <w:rPr>
          <w:rFonts w:ascii="Times New Roman" w:eastAsiaTheme="minorHAnsi" w:hAnsi="Times New Roman"/>
          <w:b/>
          <w:bCs/>
          <w:sz w:val="20"/>
          <w:szCs w:val="20"/>
        </w:rPr>
      </w:pPr>
      <w:r w:rsidRPr="006D218C">
        <w:rPr>
          <w:rFonts w:ascii="Times New Roman" w:eastAsiaTheme="minorHAnsi" w:hAnsi="Times New Roman"/>
          <w:b/>
          <w:bCs/>
          <w:sz w:val="20"/>
          <w:szCs w:val="20"/>
        </w:rPr>
        <w:t>Ж.</w:t>
      </w:r>
      <w:r>
        <w:rPr>
          <w:rFonts w:ascii="Times New Roman" w:eastAsiaTheme="minorHAnsi" w:hAnsi="Times New Roman"/>
          <w:b/>
          <w:bCs/>
          <w:sz w:val="20"/>
          <w:szCs w:val="20"/>
        </w:rPr>
        <w:t>Н.</w:t>
      </w:r>
      <w:r w:rsidR="00104D9E">
        <w:rPr>
          <w:rFonts w:ascii="Times New Roman" w:eastAsiaTheme="minorHAnsi" w:hAnsi="Times New Roman"/>
          <w:b/>
          <w:bCs/>
          <w:sz w:val="20"/>
          <w:szCs w:val="20"/>
        </w:rPr>
        <w:t>Абди</w:t>
      </w:r>
      <w:r w:rsidRPr="006D218C">
        <w:rPr>
          <w:rFonts w:ascii="Times New Roman" w:eastAsiaTheme="minorHAnsi" w:hAnsi="Times New Roman"/>
          <w:b/>
          <w:bCs/>
          <w:sz w:val="20"/>
          <w:szCs w:val="20"/>
        </w:rPr>
        <w:t>кадыр</w:t>
      </w:r>
    </w:p>
    <w:p w:rsidR="00363CFE" w:rsidRPr="006D218C" w:rsidRDefault="00363CFE" w:rsidP="00B27BF2">
      <w:pPr>
        <w:autoSpaceDE w:val="0"/>
        <w:autoSpaceDN w:val="0"/>
        <w:adjustRightInd w:val="0"/>
        <w:spacing w:after="0" w:line="240" w:lineRule="auto"/>
        <w:jc w:val="center"/>
        <w:rPr>
          <w:rFonts w:ascii="Times New Roman" w:eastAsiaTheme="minorHAnsi" w:hAnsi="Times New Roman"/>
          <w:b/>
          <w:bCs/>
          <w:sz w:val="20"/>
          <w:szCs w:val="20"/>
        </w:rPr>
      </w:pPr>
    </w:p>
    <w:p w:rsidR="00B27BF2" w:rsidRPr="006D218C" w:rsidRDefault="00B27BF2" w:rsidP="00B27BF2">
      <w:pPr>
        <w:autoSpaceDE w:val="0"/>
        <w:autoSpaceDN w:val="0"/>
        <w:adjustRightInd w:val="0"/>
        <w:spacing w:after="0" w:line="240" w:lineRule="auto"/>
        <w:jc w:val="center"/>
        <w:rPr>
          <w:rFonts w:ascii="Times New Roman" w:eastAsia="TimesNewRomanPSMT" w:hAnsi="Times New Roman"/>
          <w:sz w:val="20"/>
          <w:szCs w:val="20"/>
        </w:rPr>
      </w:pPr>
      <w:r>
        <w:rPr>
          <w:rFonts w:ascii="Times New Roman" w:eastAsia="TimesNewRomanPSMT" w:hAnsi="Times New Roman"/>
          <w:sz w:val="20"/>
          <w:szCs w:val="20"/>
        </w:rPr>
        <w:t>НАО «Медицинский университет «Астана»</w:t>
      </w:r>
      <w:r w:rsidRPr="006D218C">
        <w:rPr>
          <w:rFonts w:ascii="Times New Roman" w:eastAsia="TimesNewRomanPSMT" w:hAnsi="Times New Roman"/>
          <w:sz w:val="20"/>
          <w:szCs w:val="20"/>
        </w:rPr>
        <w:t>, Казахстан</w:t>
      </w:r>
    </w:p>
    <w:p w:rsidR="00363CFE" w:rsidRDefault="00363CFE" w:rsidP="00B27BF2">
      <w:pPr>
        <w:pStyle w:val="Default"/>
        <w:ind w:firstLine="567"/>
        <w:jc w:val="center"/>
        <w:rPr>
          <w:b/>
          <w:sz w:val="20"/>
          <w:szCs w:val="20"/>
        </w:rPr>
      </w:pPr>
    </w:p>
    <w:p w:rsidR="00B27BF2" w:rsidRPr="006D218C" w:rsidRDefault="00B27BF2" w:rsidP="00B27BF2">
      <w:pPr>
        <w:pStyle w:val="Default"/>
        <w:ind w:firstLine="567"/>
        <w:jc w:val="center"/>
        <w:rPr>
          <w:b/>
          <w:sz w:val="20"/>
          <w:szCs w:val="20"/>
        </w:rPr>
      </w:pPr>
      <w:r w:rsidRPr="006D218C">
        <w:rPr>
          <w:b/>
          <w:sz w:val="20"/>
          <w:szCs w:val="20"/>
        </w:rPr>
        <w:t>Менеджмент в здравоохранении: отечественный и зарубежный опыт</w:t>
      </w:r>
    </w:p>
    <w:p w:rsidR="00B27BF2" w:rsidRPr="006D218C" w:rsidRDefault="00B27BF2" w:rsidP="00B27BF2">
      <w:pPr>
        <w:pStyle w:val="Default"/>
        <w:ind w:firstLine="567"/>
        <w:jc w:val="both"/>
        <w:rPr>
          <w:sz w:val="20"/>
          <w:szCs w:val="20"/>
        </w:rPr>
      </w:pPr>
    </w:p>
    <w:p w:rsidR="00363CFE" w:rsidRDefault="00363CFE" w:rsidP="00363CFE">
      <w:pPr>
        <w:spacing w:after="0" w:line="240" w:lineRule="auto"/>
        <w:ind w:firstLine="709"/>
        <w:jc w:val="both"/>
        <w:rPr>
          <w:rFonts w:ascii="Times New Roman" w:hAnsi="Times New Roman"/>
          <w:sz w:val="20"/>
          <w:szCs w:val="20"/>
        </w:rPr>
      </w:pPr>
      <w:r w:rsidRPr="00363CFE">
        <w:rPr>
          <w:rFonts w:ascii="Times New Roman" w:eastAsia="Times New Roman" w:hAnsi="Times New Roman"/>
          <w:color w:val="333333"/>
          <w:sz w:val="20"/>
          <w:szCs w:val="20"/>
          <w:lang w:eastAsia="ru-RU"/>
        </w:rPr>
        <w:t>Основная проблема:</w:t>
      </w:r>
      <w:r>
        <w:rPr>
          <w:rFonts w:ascii="Times New Roman" w:eastAsia="Times New Roman" w:hAnsi="Times New Roman"/>
          <w:color w:val="333333"/>
          <w:sz w:val="20"/>
          <w:szCs w:val="20"/>
          <w:lang w:eastAsia="ru-RU"/>
        </w:rPr>
        <w:t xml:space="preserve"> </w:t>
      </w:r>
      <w:r w:rsidRPr="00FC15F9">
        <w:rPr>
          <w:rFonts w:ascii="Times New Roman" w:hAnsi="Times New Roman"/>
          <w:sz w:val="20"/>
          <w:szCs w:val="20"/>
        </w:rPr>
        <w:t>Специфика управления учреждениями здравоохранения обусловлена тем, что здравоохранение - особая сфера деятельности, существенно отличающаяся от других видов деятельности. Одной из важнейших управленческих задач в области охраны здоровья населения становится достижение целевых ориентиров: повышение качества и доступности медицинской помощи за счет эффективного использования ограниченных финансовых, материальных, трудовых и иных ресурсов здравоохранения в условиях быстро растущей конкуренции на р</w:t>
      </w:r>
      <w:r>
        <w:rPr>
          <w:rFonts w:ascii="Times New Roman" w:hAnsi="Times New Roman"/>
          <w:sz w:val="20"/>
          <w:szCs w:val="20"/>
        </w:rPr>
        <w:t>ынке медицинских услуг</w:t>
      </w:r>
      <w:r w:rsidRPr="00FC15F9">
        <w:rPr>
          <w:rFonts w:ascii="Times New Roman" w:hAnsi="Times New Roman"/>
          <w:sz w:val="20"/>
          <w:szCs w:val="20"/>
        </w:rPr>
        <w:t>.</w:t>
      </w:r>
    </w:p>
    <w:p w:rsidR="00B27BF2" w:rsidRPr="002B56E7" w:rsidRDefault="00B27BF2" w:rsidP="00B27BF2">
      <w:pPr>
        <w:spacing w:after="0" w:line="240" w:lineRule="auto"/>
        <w:ind w:firstLine="709"/>
        <w:jc w:val="both"/>
        <w:rPr>
          <w:rFonts w:ascii="Times New Roman" w:hAnsi="Times New Roman"/>
          <w:color w:val="333333"/>
          <w:sz w:val="20"/>
          <w:szCs w:val="20"/>
          <w:shd w:val="clear" w:color="auto" w:fill="FFFFFF"/>
        </w:rPr>
      </w:pPr>
      <w:r w:rsidRPr="00363CFE">
        <w:rPr>
          <w:rFonts w:ascii="Times New Roman" w:hAnsi="Times New Roman"/>
          <w:color w:val="000000"/>
          <w:sz w:val="20"/>
          <w:szCs w:val="20"/>
        </w:rPr>
        <w:t>Цель:</w:t>
      </w:r>
      <w:r w:rsidRPr="002B56E7">
        <w:rPr>
          <w:rFonts w:ascii="Times New Roman" w:hAnsi="Times New Roman"/>
          <w:color w:val="000000"/>
          <w:sz w:val="20"/>
          <w:szCs w:val="20"/>
        </w:rPr>
        <w:t xml:space="preserve"> заключается в </w:t>
      </w:r>
      <w:r>
        <w:rPr>
          <w:rFonts w:ascii="Times New Roman" w:eastAsia="Times New Roman" w:hAnsi="Times New Roman"/>
          <w:color w:val="333333"/>
          <w:sz w:val="20"/>
          <w:szCs w:val="20"/>
          <w:lang w:eastAsia="ru-RU"/>
        </w:rPr>
        <w:t xml:space="preserve">рассмотрении и обобщении отечественного и зарубежного опыта менеджмента в здравоохранении. </w:t>
      </w:r>
      <w:r>
        <w:rPr>
          <w:rStyle w:val="a3"/>
          <w:rFonts w:ascii="Times New Roman" w:hAnsi="Times New Roman"/>
          <w:b w:val="0"/>
          <w:color w:val="000000"/>
          <w:sz w:val="20"/>
          <w:szCs w:val="20"/>
          <w:shd w:val="clear" w:color="auto" w:fill="FFFFFF"/>
        </w:rPr>
        <w:t>В статье подчеркивается, что с</w:t>
      </w:r>
      <w:r w:rsidRPr="002B56E7">
        <w:rPr>
          <w:rFonts w:ascii="Times New Roman" w:hAnsi="Times New Roman"/>
          <w:color w:val="333333"/>
          <w:sz w:val="20"/>
          <w:szCs w:val="20"/>
          <w:shd w:val="clear" w:color="auto" w:fill="FFFFFF"/>
        </w:rPr>
        <w:t>ерьезные институциональные преобразования, происходящие в отечественной системе здравоохранения в последние годы, направлены на повышение качества медицинских услуг при реализации программы государственных гарантий, на переход к одноканальной модели финансирования медицинской помощи, на внедрение принципов бюджетирования, ориентированного на результат, в деятельность социально ориентированных организаций, оказывающих общественно значимые услуги. Практическая реализация вышеперечисленных нововведений требует пересмотра концепции управления в сфере здравоохранения, приоритетные направления которого соответствуют лучшей мировой практике. Сохранение здоровья нации является стратегическим ориентиром государственного регулирования в сфере здравоохранения, определяющим целевые установки государственной политики.</w:t>
      </w:r>
    </w:p>
    <w:p w:rsidR="00B27BF2" w:rsidRPr="006D218C" w:rsidRDefault="00B27BF2" w:rsidP="00B27BF2">
      <w:pPr>
        <w:spacing w:after="0" w:line="240" w:lineRule="auto"/>
        <w:ind w:firstLine="709"/>
        <w:jc w:val="both"/>
        <w:rPr>
          <w:rFonts w:ascii="Times New Roman" w:hAnsi="Times New Roman"/>
          <w:color w:val="000000"/>
          <w:sz w:val="20"/>
          <w:szCs w:val="20"/>
        </w:rPr>
      </w:pPr>
      <w:r w:rsidRPr="00363CFE">
        <w:rPr>
          <w:rFonts w:ascii="Times New Roman" w:hAnsi="Times New Roman"/>
          <w:sz w:val="20"/>
          <w:szCs w:val="20"/>
        </w:rPr>
        <w:t>Методы:</w:t>
      </w:r>
      <w:r w:rsidRPr="006D218C">
        <w:rPr>
          <w:rFonts w:ascii="Times New Roman" w:hAnsi="Times New Roman"/>
          <w:i/>
          <w:sz w:val="20"/>
          <w:szCs w:val="20"/>
        </w:rPr>
        <w:t xml:space="preserve"> </w:t>
      </w:r>
      <w:r w:rsidRPr="006D218C">
        <w:rPr>
          <w:rFonts w:ascii="Times New Roman" w:hAnsi="Times New Roman"/>
          <w:color w:val="000000"/>
          <w:sz w:val="20"/>
          <w:szCs w:val="20"/>
        </w:rPr>
        <w:t xml:space="preserve">При написании статьи применялись традиционные методы (сравнение, описание, измерение), общелогические методы и приемы исследования (анализ, обобщение и др.). </w:t>
      </w:r>
    </w:p>
    <w:p w:rsidR="00B27BF2" w:rsidRDefault="00B27BF2" w:rsidP="00B27BF2">
      <w:pPr>
        <w:spacing w:after="0" w:line="240" w:lineRule="auto"/>
        <w:ind w:firstLine="709"/>
        <w:jc w:val="both"/>
        <w:rPr>
          <w:rFonts w:ascii="Times New Roman" w:eastAsia="Times New Roman" w:hAnsi="Times New Roman"/>
          <w:color w:val="333333"/>
          <w:sz w:val="20"/>
          <w:szCs w:val="20"/>
          <w:lang w:eastAsia="ru-RU"/>
        </w:rPr>
      </w:pPr>
      <w:r w:rsidRPr="00363CFE">
        <w:rPr>
          <w:rFonts w:ascii="Times New Roman" w:eastAsiaTheme="minorHAnsi" w:hAnsi="Times New Roman"/>
          <w:iCs/>
          <w:sz w:val="20"/>
          <w:szCs w:val="20"/>
        </w:rPr>
        <w:t>Результаты и их значимость</w:t>
      </w:r>
      <w:r w:rsidRPr="00363CFE">
        <w:rPr>
          <w:rFonts w:ascii="Times New Roman" w:eastAsia="TimesNewRomanPSMT" w:hAnsi="Times New Roman"/>
          <w:sz w:val="20"/>
          <w:szCs w:val="20"/>
        </w:rPr>
        <w:t>:</w:t>
      </w:r>
      <w:r w:rsidRPr="006D218C">
        <w:rPr>
          <w:rFonts w:ascii="Times New Roman" w:eastAsia="TimesNewRomanPSMT" w:hAnsi="Times New Roman"/>
          <w:sz w:val="20"/>
          <w:szCs w:val="20"/>
        </w:rPr>
        <w:t xml:space="preserve"> </w:t>
      </w:r>
      <w:r w:rsidRPr="00283B5A">
        <w:rPr>
          <w:rFonts w:ascii="Times New Roman" w:eastAsia="TimesNewRomanPSMT" w:hAnsi="Times New Roman"/>
          <w:sz w:val="20"/>
          <w:szCs w:val="20"/>
        </w:rPr>
        <w:t xml:space="preserve">В статье рассмотрены </w:t>
      </w:r>
      <w:r w:rsidRPr="00283B5A">
        <w:rPr>
          <w:rFonts w:ascii="Times New Roman" w:hAnsi="Times New Roman"/>
          <w:sz w:val="20"/>
          <w:szCs w:val="20"/>
        </w:rPr>
        <w:t>основные теоретические основы и организационно-</w:t>
      </w:r>
      <w:proofErr w:type="gramStart"/>
      <w:r w:rsidRPr="00283B5A">
        <w:rPr>
          <w:rFonts w:ascii="Times New Roman" w:hAnsi="Times New Roman"/>
          <w:sz w:val="20"/>
          <w:szCs w:val="20"/>
        </w:rPr>
        <w:t>экономические механизмы</w:t>
      </w:r>
      <w:proofErr w:type="gramEnd"/>
      <w:r w:rsidRPr="00283B5A">
        <w:rPr>
          <w:rFonts w:ascii="Times New Roman" w:hAnsi="Times New Roman"/>
          <w:sz w:val="20"/>
          <w:szCs w:val="20"/>
        </w:rPr>
        <w:t xml:space="preserve"> </w:t>
      </w:r>
      <w:r>
        <w:rPr>
          <w:rFonts w:ascii="Times New Roman" w:hAnsi="Times New Roman"/>
          <w:sz w:val="20"/>
          <w:szCs w:val="20"/>
        </w:rPr>
        <w:t>системы менеджмента</w:t>
      </w:r>
      <w:r w:rsidRPr="00283B5A">
        <w:rPr>
          <w:rFonts w:ascii="Times New Roman" w:hAnsi="Times New Roman"/>
          <w:sz w:val="20"/>
          <w:szCs w:val="20"/>
        </w:rPr>
        <w:t xml:space="preserve"> здраво</w:t>
      </w:r>
      <w:r>
        <w:rPr>
          <w:rFonts w:ascii="Times New Roman" w:hAnsi="Times New Roman"/>
          <w:sz w:val="20"/>
          <w:szCs w:val="20"/>
        </w:rPr>
        <w:t>охранения</w:t>
      </w:r>
      <w:r w:rsidRPr="00283B5A">
        <w:rPr>
          <w:rFonts w:ascii="Times New Roman" w:hAnsi="Times New Roman"/>
          <w:sz w:val="20"/>
          <w:szCs w:val="20"/>
        </w:rPr>
        <w:t xml:space="preserve"> в рыночных условиях</w:t>
      </w:r>
      <w:r>
        <w:rPr>
          <w:rFonts w:ascii="Times New Roman" w:hAnsi="Times New Roman"/>
          <w:sz w:val="20"/>
          <w:szCs w:val="20"/>
        </w:rPr>
        <w:t xml:space="preserve">. </w:t>
      </w:r>
      <w:r w:rsidRPr="006D218C">
        <w:rPr>
          <w:rStyle w:val="a3"/>
          <w:rFonts w:ascii="Times New Roman" w:hAnsi="Times New Roman"/>
          <w:b w:val="0"/>
          <w:color w:val="000000"/>
          <w:sz w:val="20"/>
          <w:szCs w:val="20"/>
          <w:shd w:val="clear" w:color="auto" w:fill="FFFFFF"/>
        </w:rPr>
        <w:t xml:space="preserve">Автор отмечает, что </w:t>
      </w:r>
      <w:r>
        <w:rPr>
          <w:rFonts w:ascii="Times New Roman" w:eastAsia="Times New Roman" w:hAnsi="Times New Roman"/>
          <w:color w:val="333333"/>
          <w:sz w:val="20"/>
          <w:szCs w:val="20"/>
          <w:lang w:eastAsia="ru-RU"/>
        </w:rPr>
        <w:t>э</w:t>
      </w:r>
      <w:r w:rsidRPr="0056159D">
        <w:rPr>
          <w:rFonts w:ascii="Times New Roman" w:eastAsia="Times New Roman" w:hAnsi="Times New Roman"/>
          <w:color w:val="333333"/>
          <w:sz w:val="20"/>
          <w:szCs w:val="20"/>
          <w:lang w:eastAsia="ru-RU"/>
        </w:rPr>
        <w:t>ффективное здравоохранение является существенным фактором стабилизирующим социально - политическую обстановку на всех перечисленных раннее этапах реформы. Поэтому становятся актуальными исследования экономических отношений в здравоохранении в переходный период, роли инновационной политики в менеджменте учреждений здравоохранения. При этом особую значимость приобретают вопросы эффективности функционирования учреждений здравоохранения, которые в конечном итоге определяются созданием социально - экономических, научно - технических и организационно - хозяйственных предпосылок для прогрессивного развития производительных сил с использованием достижений научно - технического прогресса, новейших медицинских технологий.</w:t>
      </w:r>
    </w:p>
    <w:p w:rsidR="00B27BF2" w:rsidRPr="00363CFE" w:rsidRDefault="00B27BF2" w:rsidP="00B27BF2">
      <w:pPr>
        <w:spacing w:after="0" w:line="240" w:lineRule="auto"/>
        <w:ind w:firstLine="709"/>
        <w:jc w:val="both"/>
        <w:rPr>
          <w:rStyle w:val="a3"/>
          <w:rFonts w:ascii="Times New Roman" w:hAnsi="Times New Roman"/>
          <w:i/>
          <w:color w:val="000000"/>
          <w:sz w:val="20"/>
          <w:szCs w:val="20"/>
          <w:shd w:val="clear" w:color="auto" w:fill="FFFFFF"/>
        </w:rPr>
      </w:pPr>
      <w:r w:rsidRPr="006D218C">
        <w:rPr>
          <w:rFonts w:ascii="Times New Roman" w:hAnsi="Times New Roman"/>
          <w:bCs/>
          <w:iCs/>
          <w:sz w:val="20"/>
          <w:szCs w:val="20"/>
        </w:rPr>
        <w:t xml:space="preserve">Ключевые слова: </w:t>
      </w:r>
      <w:r w:rsidRPr="00363CFE">
        <w:rPr>
          <w:rStyle w:val="a7"/>
          <w:rFonts w:ascii="Times New Roman" w:hAnsi="Times New Roman"/>
          <w:i w:val="0"/>
          <w:color w:val="000000" w:themeColor="text1"/>
          <w:sz w:val="20"/>
          <w:szCs w:val="20"/>
          <w:shd w:val="clear" w:color="auto" w:fill="FFFFFF"/>
        </w:rPr>
        <w:t>здравоохранение, медицинские услуги, менеджмент, модель управления, управление здравоохранением</w:t>
      </w:r>
    </w:p>
    <w:p w:rsidR="00B27BF2" w:rsidRDefault="00B27BF2" w:rsidP="00B27BF2">
      <w:pPr>
        <w:autoSpaceDE w:val="0"/>
        <w:autoSpaceDN w:val="0"/>
        <w:adjustRightInd w:val="0"/>
        <w:spacing w:after="0" w:line="240" w:lineRule="auto"/>
        <w:ind w:firstLine="709"/>
        <w:jc w:val="both"/>
        <w:rPr>
          <w:rFonts w:ascii="Times New Roman" w:hAnsi="Times New Roman"/>
          <w:color w:val="000000"/>
          <w:sz w:val="20"/>
          <w:szCs w:val="20"/>
        </w:rPr>
      </w:pPr>
    </w:p>
    <w:p w:rsidR="00B27BF2" w:rsidRPr="005E780E" w:rsidRDefault="00B27BF2" w:rsidP="00871582">
      <w:pPr>
        <w:pStyle w:val="TableParagraph"/>
        <w:ind w:left="0"/>
        <w:jc w:val="center"/>
        <w:rPr>
          <w:sz w:val="20"/>
          <w:szCs w:val="20"/>
          <w:lang w:val="en-US"/>
        </w:rPr>
      </w:pPr>
      <w:proofErr w:type="gramStart"/>
      <w:r w:rsidRPr="00EB2B3A">
        <w:rPr>
          <w:b/>
          <w:color w:val="2C2D2E"/>
          <w:sz w:val="20"/>
          <w:szCs w:val="20"/>
          <w:shd w:val="clear" w:color="auto" w:fill="FFFFFF"/>
          <w:lang w:val="en-US"/>
        </w:rPr>
        <w:t>Abdikadyr Zh.N.</w:t>
      </w:r>
      <w:proofErr w:type="gramEnd"/>
    </w:p>
    <w:p w:rsidR="00B27BF2" w:rsidRPr="005E780E" w:rsidRDefault="00B27BF2" w:rsidP="00871582">
      <w:pPr>
        <w:pStyle w:val="TableParagraph"/>
        <w:ind w:left="0"/>
        <w:jc w:val="center"/>
        <w:rPr>
          <w:sz w:val="20"/>
          <w:szCs w:val="20"/>
          <w:lang w:val="en-US"/>
        </w:rPr>
      </w:pPr>
    </w:p>
    <w:p w:rsidR="00871582" w:rsidRPr="00871582" w:rsidRDefault="00B83E68" w:rsidP="00871582">
      <w:pPr>
        <w:pStyle w:val="TableParagraph"/>
        <w:ind w:left="0"/>
        <w:jc w:val="center"/>
        <w:rPr>
          <w:sz w:val="20"/>
          <w:szCs w:val="20"/>
          <w:lang w:val="kk-KZ"/>
        </w:rPr>
      </w:pPr>
      <w:r>
        <w:rPr>
          <w:sz w:val="20"/>
          <w:szCs w:val="20"/>
          <w:lang w:val="en-US"/>
        </w:rPr>
        <w:t>NJSC</w:t>
      </w:r>
      <w:r w:rsidR="00871582">
        <w:rPr>
          <w:sz w:val="20"/>
          <w:szCs w:val="20"/>
          <w:lang w:val="kk-KZ"/>
        </w:rPr>
        <w:t xml:space="preserve"> «Medical University «Astana»</w:t>
      </w:r>
      <w:r w:rsidR="00871582" w:rsidRPr="00871582">
        <w:rPr>
          <w:sz w:val="20"/>
          <w:szCs w:val="20"/>
          <w:lang w:val="kk-KZ"/>
        </w:rPr>
        <w:t>, Kazakhstan</w:t>
      </w:r>
    </w:p>
    <w:p w:rsidR="00871582" w:rsidRPr="00871582" w:rsidRDefault="00871582" w:rsidP="00871582">
      <w:pPr>
        <w:pStyle w:val="TableParagraph"/>
        <w:ind w:left="0"/>
        <w:jc w:val="center"/>
        <w:rPr>
          <w:sz w:val="20"/>
          <w:szCs w:val="20"/>
          <w:lang w:val="kk-KZ"/>
        </w:rPr>
      </w:pPr>
    </w:p>
    <w:p w:rsidR="00871582" w:rsidRDefault="00871582" w:rsidP="00871582">
      <w:pPr>
        <w:pStyle w:val="TableParagraph"/>
        <w:ind w:left="0"/>
        <w:jc w:val="center"/>
        <w:rPr>
          <w:b/>
          <w:sz w:val="20"/>
          <w:szCs w:val="20"/>
          <w:lang w:val="kk-KZ"/>
        </w:rPr>
      </w:pPr>
      <w:r w:rsidRPr="00871582">
        <w:rPr>
          <w:b/>
          <w:sz w:val="20"/>
          <w:szCs w:val="20"/>
          <w:lang w:val="kk-KZ"/>
        </w:rPr>
        <w:t>Management in healthcare: domestic and foreign experience</w:t>
      </w:r>
    </w:p>
    <w:p w:rsidR="00871582" w:rsidRDefault="00871582" w:rsidP="00EB2B3A">
      <w:pPr>
        <w:pStyle w:val="TableParagraph"/>
        <w:ind w:left="0" w:firstLine="709"/>
        <w:jc w:val="both"/>
        <w:rPr>
          <w:b/>
          <w:sz w:val="20"/>
          <w:szCs w:val="20"/>
          <w:lang w:val="kk-KZ"/>
        </w:rPr>
      </w:pPr>
    </w:p>
    <w:p w:rsidR="00363CFE" w:rsidRDefault="00363CFE" w:rsidP="00871582">
      <w:pPr>
        <w:pStyle w:val="TableParagraph"/>
        <w:ind w:left="0" w:firstLine="709"/>
        <w:jc w:val="both"/>
        <w:rPr>
          <w:sz w:val="20"/>
          <w:szCs w:val="20"/>
          <w:lang w:val="kk-KZ"/>
        </w:rPr>
      </w:pPr>
      <w:r w:rsidRPr="00363CFE">
        <w:rPr>
          <w:sz w:val="20"/>
          <w:szCs w:val="20"/>
          <w:lang w:val="kk-KZ"/>
        </w:rPr>
        <w:t>The main problem:</w:t>
      </w:r>
      <w:r>
        <w:rPr>
          <w:sz w:val="20"/>
          <w:szCs w:val="20"/>
          <w:lang w:val="kk-KZ"/>
        </w:rPr>
        <w:t xml:space="preserve"> </w:t>
      </w:r>
      <w:r w:rsidRPr="00363CFE">
        <w:rPr>
          <w:sz w:val="20"/>
          <w:szCs w:val="20"/>
          <w:lang w:val="kk-KZ"/>
        </w:rPr>
        <w:t>The specifics of the management of healthcare institutions are due to the fact that healthcare is a special field of activity that differs significantly from other types of activities. One of the most important management tasks in the field of public health protection is the achievement of targets: improving the quality and accessibility of medical care through the effective use of limited financial, material, labor and other health resources in conditions of rapidly growing competition in the medical services market.</w:t>
      </w:r>
    </w:p>
    <w:p w:rsidR="00871582" w:rsidRPr="00871582" w:rsidRDefault="00871582" w:rsidP="00871582">
      <w:pPr>
        <w:pStyle w:val="TableParagraph"/>
        <w:ind w:left="0" w:firstLine="709"/>
        <w:jc w:val="both"/>
        <w:rPr>
          <w:sz w:val="20"/>
          <w:szCs w:val="20"/>
          <w:lang w:val="kk-KZ"/>
        </w:rPr>
      </w:pPr>
      <w:r w:rsidRPr="00871582">
        <w:rPr>
          <w:sz w:val="20"/>
          <w:szCs w:val="20"/>
          <w:lang w:val="kk-KZ"/>
        </w:rPr>
        <w:t>The purpose: is to review and summarize the domestic and foreign experience of management in health care. The article emphasizes that the serious institutional transformations taking place in the domestic healthcare system in recent years are aimed at improving the quality of medical services in the implementation of the state guarantees program, at switching to a single-channel model of financing medical care, at introducing the principles of result-oriented budgeting into the activities of socially oriented organizations providing socially significant services. The practical implementation of the above innovations requires a revision of the concept of management in the field of healthcare, the priority areas of which correspond to the best world practice. The preservation of the health of the nation is a strategic guideline of state regulation in the field of healthcare, which determines the targets of state policy.</w:t>
      </w:r>
    </w:p>
    <w:p w:rsidR="004B5CFD" w:rsidRPr="00871582" w:rsidRDefault="00871582" w:rsidP="00871582">
      <w:pPr>
        <w:pStyle w:val="TableParagraph"/>
        <w:ind w:left="0" w:firstLine="709"/>
        <w:jc w:val="both"/>
        <w:rPr>
          <w:sz w:val="20"/>
          <w:szCs w:val="20"/>
          <w:lang w:val="kk-KZ"/>
        </w:rPr>
      </w:pPr>
      <w:r w:rsidRPr="00871582">
        <w:rPr>
          <w:sz w:val="20"/>
          <w:szCs w:val="20"/>
          <w:lang w:val="kk-KZ"/>
        </w:rPr>
        <w:t xml:space="preserve">Methods: When writing the article, traditional methods (comparison, description, measurement), general </w:t>
      </w:r>
      <w:r w:rsidRPr="00871582">
        <w:rPr>
          <w:sz w:val="20"/>
          <w:szCs w:val="20"/>
          <w:lang w:val="kk-KZ"/>
        </w:rPr>
        <w:lastRenderedPageBreak/>
        <w:t>logical methods and research techniques (analysis, generalization, etc.) were used.</w:t>
      </w:r>
    </w:p>
    <w:p w:rsidR="00871582" w:rsidRPr="00871582" w:rsidRDefault="00871582" w:rsidP="00871582">
      <w:pPr>
        <w:pStyle w:val="TableParagraph"/>
        <w:ind w:left="0" w:firstLine="709"/>
        <w:jc w:val="both"/>
        <w:rPr>
          <w:sz w:val="20"/>
          <w:szCs w:val="20"/>
          <w:lang w:val="kk-KZ"/>
        </w:rPr>
      </w:pPr>
      <w:r w:rsidRPr="00871582">
        <w:rPr>
          <w:sz w:val="20"/>
          <w:szCs w:val="20"/>
          <w:lang w:val="kk-KZ"/>
        </w:rPr>
        <w:t>Results and their significance: The article discusses the main theoretical foundations and organizational and economic mechanisms of the healthcare management system in market conditions. The author notes that effective healthcare is a significant factor stabilizing the socio-political situation at all the above-mentioned early stages of the reform. Therefore, studies of economic relations in healthcare in the transition period, the role of innovation policy in the management of healthcare institutions are becoming relevant. At the same time, issues of the effectiveness of the functioning of healthcare institutions are of particular importance, which are ultimately determined by the creation of socio-economic, scientific, technical, organizational and economic prerequisites for the progressive development of productive forces using the achievements of scientific and technological progress, the latest medical technologies.</w:t>
      </w:r>
    </w:p>
    <w:p w:rsidR="004B5CFD" w:rsidRDefault="00871582" w:rsidP="00871582">
      <w:pPr>
        <w:pStyle w:val="TableParagraph"/>
        <w:ind w:left="0" w:firstLine="709"/>
        <w:jc w:val="both"/>
        <w:rPr>
          <w:sz w:val="20"/>
          <w:szCs w:val="20"/>
          <w:lang w:val="kk-KZ"/>
        </w:rPr>
      </w:pPr>
      <w:r w:rsidRPr="00871582">
        <w:rPr>
          <w:sz w:val="20"/>
          <w:szCs w:val="20"/>
          <w:lang w:val="kk-KZ"/>
        </w:rPr>
        <w:t>Keywords: healthcare, medical services, management, management model, healthcare management</w:t>
      </w:r>
    </w:p>
    <w:p w:rsidR="00871582" w:rsidRDefault="00871582" w:rsidP="00EB2B3A">
      <w:pPr>
        <w:pStyle w:val="TableParagraph"/>
        <w:ind w:left="0" w:firstLine="709"/>
        <w:jc w:val="both"/>
        <w:rPr>
          <w:sz w:val="20"/>
          <w:szCs w:val="20"/>
          <w:lang w:val="kk-KZ"/>
        </w:rPr>
      </w:pPr>
    </w:p>
    <w:p w:rsidR="00EB2B3A" w:rsidRPr="00EB2B3A" w:rsidRDefault="00EB2B3A" w:rsidP="00EB2B3A">
      <w:pPr>
        <w:pStyle w:val="TableParagraph"/>
        <w:ind w:left="0" w:firstLine="709"/>
        <w:jc w:val="both"/>
        <w:rPr>
          <w:color w:val="000000" w:themeColor="text1"/>
          <w:sz w:val="20"/>
          <w:szCs w:val="20"/>
          <w:lang w:val="en-US"/>
        </w:rPr>
      </w:pPr>
      <w:r w:rsidRPr="004B5CFD">
        <w:rPr>
          <w:b/>
          <w:sz w:val="20"/>
          <w:szCs w:val="20"/>
          <w:lang w:val="kk-KZ"/>
        </w:rPr>
        <w:t xml:space="preserve">Сведения об авторах: </w:t>
      </w:r>
      <w:r w:rsidR="004B5CFD" w:rsidRPr="004B5CFD">
        <w:rPr>
          <w:b/>
          <w:sz w:val="20"/>
          <w:szCs w:val="20"/>
          <w:lang w:val="kk-KZ"/>
        </w:rPr>
        <w:t>Әбді</w:t>
      </w:r>
      <w:r w:rsidR="004B5CFD">
        <w:rPr>
          <w:b/>
          <w:sz w:val="20"/>
          <w:szCs w:val="20"/>
          <w:lang w:val="kk-KZ"/>
        </w:rPr>
        <w:t>қ</w:t>
      </w:r>
      <w:r w:rsidRPr="004B5CFD">
        <w:rPr>
          <w:b/>
          <w:sz w:val="20"/>
          <w:szCs w:val="20"/>
          <w:lang w:val="kk-KZ"/>
        </w:rPr>
        <w:t xml:space="preserve">адыр Ж.Н. </w:t>
      </w:r>
      <w:r w:rsidRPr="004B5CFD">
        <w:rPr>
          <w:sz w:val="20"/>
          <w:szCs w:val="20"/>
          <w:lang w:val="kk-KZ"/>
        </w:rPr>
        <w:t xml:space="preserve">– «Астана» медицина университеті" КеАҚ, Биостатистика, биоинформатика және ақпараттық технологиялар </w:t>
      </w:r>
      <w:r w:rsidR="00777725" w:rsidRPr="00777725">
        <w:rPr>
          <w:sz w:val="20"/>
          <w:szCs w:val="20"/>
          <w:lang w:val="kk-KZ"/>
        </w:rPr>
        <w:t>кафедрасының</w:t>
      </w:r>
      <w:r w:rsidRPr="004B5CFD">
        <w:rPr>
          <w:sz w:val="20"/>
          <w:szCs w:val="20"/>
          <w:lang w:val="kk-KZ"/>
        </w:rPr>
        <w:t xml:space="preserve"> меңгерушісі</w:t>
      </w:r>
      <w:r w:rsidRPr="004B5CFD">
        <w:rPr>
          <w:b/>
          <w:sz w:val="20"/>
          <w:szCs w:val="20"/>
          <w:lang w:val="kk-KZ"/>
        </w:rPr>
        <w:t xml:space="preserve">, </w:t>
      </w:r>
      <w:r w:rsidRPr="004B5CFD">
        <w:rPr>
          <w:sz w:val="20"/>
          <w:szCs w:val="20"/>
          <w:lang w:val="kk-KZ"/>
        </w:rPr>
        <w:t xml:space="preserve">Нұр-Сұлтан </w:t>
      </w:r>
      <w:r w:rsidRPr="004B5CFD">
        <w:rPr>
          <w:color w:val="2C2D2E"/>
          <w:sz w:val="20"/>
          <w:szCs w:val="20"/>
          <w:shd w:val="clear" w:color="auto" w:fill="FFFFFF"/>
          <w:lang w:val="kk-KZ"/>
        </w:rPr>
        <w:t>қ</w:t>
      </w:r>
      <w:r w:rsidRPr="004B5CFD">
        <w:rPr>
          <w:sz w:val="20"/>
          <w:szCs w:val="20"/>
          <w:lang w:val="kk-KZ"/>
        </w:rPr>
        <w:t>., Қазақстан</w:t>
      </w:r>
      <w:r w:rsidRPr="004B5CFD">
        <w:rPr>
          <w:b/>
          <w:color w:val="2C2D2E"/>
          <w:sz w:val="20"/>
          <w:szCs w:val="20"/>
          <w:shd w:val="clear" w:color="auto" w:fill="FFFFFF"/>
          <w:lang w:val="kk-KZ"/>
        </w:rPr>
        <w:t xml:space="preserve">. </w:t>
      </w:r>
      <w:r w:rsidRPr="00EB2B3A">
        <w:rPr>
          <w:b/>
          <w:color w:val="2C2D2E"/>
          <w:sz w:val="20"/>
          <w:szCs w:val="20"/>
          <w:shd w:val="clear" w:color="auto" w:fill="FFFFFF"/>
        </w:rPr>
        <w:t>Абдикадыр Ж.Н.</w:t>
      </w:r>
      <w:r w:rsidRPr="00EB2B3A">
        <w:rPr>
          <w:color w:val="2C2D2E"/>
          <w:sz w:val="20"/>
          <w:szCs w:val="20"/>
          <w:shd w:val="clear" w:color="auto" w:fill="FFFFFF"/>
        </w:rPr>
        <w:t xml:space="preserve"> </w:t>
      </w:r>
      <w:r w:rsidR="009925F0">
        <w:rPr>
          <w:color w:val="2C2D2E"/>
          <w:sz w:val="20"/>
          <w:szCs w:val="20"/>
          <w:shd w:val="clear" w:color="auto" w:fill="FFFFFF"/>
        </w:rPr>
        <w:t>–</w:t>
      </w:r>
      <w:r w:rsidRPr="00EB2B3A">
        <w:rPr>
          <w:color w:val="2C2D2E"/>
          <w:sz w:val="20"/>
          <w:szCs w:val="20"/>
          <w:shd w:val="clear" w:color="auto" w:fill="FFFFFF"/>
        </w:rPr>
        <w:t xml:space="preserve"> зав</w:t>
      </w:r>
      <w:r w:rsidR="009925F0">
        <w:rPr>
          <w:color w:val="2C2D2E"/>
          <w:sz w:val="20"/>
          <w:szCs w:val="20"/>
          <w:shd w:val="clear" w:color="auto" w:fill="FFFFFF"/>
        </w:rPr>
        <w:t>едующий</w:t>
      </w:r>
      <w:r w:rsidRPr="00EB2B3A">
        <w:rPr>
          <w:color w:val="2C2D2E"/>
          <w:sz w:val="20"/>
          <w:szCs w:val="20"/>
          <w:shd w:val="clear" w:color="auto" w:fill="FFFFFF"/>
        </w:rPr>
        <w:t xml:space="preserve"> каф</w:t>
      </w:r>
      <w:r w:rsidR="009925F0">
        <w:rPr>
          <w:color w:val="2C2D2E"/>
          <w:sz w:val="20"/>
          <w:szCs w:val="20"/>
          <w:shd w:val="clear" w:color="auto" w:fill="FFFFFF"/>
        </w:rPr>
        <w:t>едрой</w:t>
      </w:r>
      <w:r w:rsidRPr="00EB2B3A">
        <w:rPr>
          <w:color w:val="2C2D2E"/>
          <w:sz w:val="20"/>
          <w:szCs w:val="20"/>
          <w:shd w:val="clear" w:color="auto" w:fill="FFFFFF"/>
        </w:rPr>
        <w:t xml:space="preserve"> биостатистики, биоинформатики и информационных технологий, НАО «Медицинский Университет Астана»</w:t>
      </w:r>
      <w:r>
        <w:rPr>
          <w:color w:val="2C2D2E"/>
          <w:sz w:val="20"/>
          <w:szCs w:val="20"/>
          <w:shd w:val="clear" w:color="auto" w:fill="FFFFFF"/>
        </w:rPr>
        <w:t>, г. Нур-Султан, Казахстан</w:t>
      </w:r>
      <w:r>
        <w:rPr>
          <w:b/>
          <w:color w:val="2C2D2E"/>
          <w:sz w:val="20"/>
          <w:szCs w:val="20"/>
          <w:shd w:val="clear" w:color="auto" w:fill="FFFFFF"/>
        </w:rPr>
        <w:t xml:space="preserve">. </w:t>
      </w:r>
      <w:r w:rsidRPr="00EB2B3A">
        <w:rPr>
          <w:b/>
          <w:color w:val="2C2D2E"/>
          <w:sz w:val="20"/>
          <w:szCs w:val="20"/>
          <w:shd w:val="clear" w:color="auto" w:fill="FFFFFF"/>
          <w:lang w:val="en-US"/>
        </w:rPr>
        <w:t>Abdikadyr Zh.N.</w:t>
      </w:r>
      <w:r w:rsidRPr="00EB2B3A">
        <w:rPr>
          <w:color w:val="2C2D2E"/>
          <w:sz w:val="20"/>
          <w:szCs w:val="20"/>
          <w:shd w:val="clear" w:color="auto" w:fill="FFFFFF"/>
          <w:lang w:val="en-US"/>
        </w:rPr>
        <w:t xml:space="preserve"> - Head of the Department of Biostatistics, Bioinformatics and Inf</w:t>
      </w:r>
      <w:r>
        <w:rPr>
          <w:color w:val="2C2D2E"/>
          <w:sz w:val="20"/>
          <w:szCs w:val="20"/>
          <w:shd w:val="clear" w:color="auto" w:fill="FFFFFF"/>
          <w:lang w:val="en-US"/>
        </w:rPr>
        <w:t>ormation</w:t>
      </w:r>
      <w:r w:rsidRPr="00EB2B3A">
        <w:rPr>
          <w:color w:val="2C2D2E"/>
          <w:sz w:val="20"/>
          <w:szCs w:val="20"/>
          <w:shd w:val="clear" w:color="auto" w:fill="FFFFFF"/>
          <w:lang w:val="en-US"/>
        </w:rPr>
        <w:t xml:space="preserve"> </w:t>
      </w:r>
      <w:r>
        <w:rPr>
          <w:color w:val="2C2D2E"/>
          <w:sz w:val="20"/>
          <w:szCs w:val="20"/>
          <w:shd w:val="clear" w:color="auto" w:fill="FFFFFF"/>
          <w:lang w:val="en-US"/>
        </w:rPr>
        <w:t>Technologies</w:t>
      </w:r>
      <w:r w:rsidRPr="00EB2B3A">
        <w:rPr>
          <w:color w:val="2C2D2E"/>
          <w:sz w:val="20"/>
          <w:szCs w:val="20"/>
          <w:shd w:val="clear" w:color="auto" w:fill="FFFFFF"/>
          <w:lang w:val="en-US"/>
        </w:rPr>
        <w:t xml:space="preserve">, </w:t>
      </w:r>
      <w:r>
        <w:rPr>
          <w:color w:val="2C2D2E"/>
          <w:sz w:val="20"/>
          <w:szCs w:val="20"/>
          <w:shd w:val="clear" w:color="auto" w:fill="FFFFFF"/>
          <w:lang w:val="en-US"/>
        </w:rPr>
        <w:t>NAO</w:t>
      </w:r>
      <w:r w:rsidRPr="00EB2B3A">
        <w:rPr>
          <w:color w:val="2C2D2E"/>
          <w:sz w:val="20"/>
          <w:szCs w:val="20"/>
          <w:shd w:val="clear" w:color="auto" w:fill="FFFFFF"/>
          <w:lang w:val="en-US"/>
        </w:rPr>
        <w:t xml:space="preserve"> «Astana» </w:t>
      </w:r>
      <w:r>
        <w:rPr>
          <w:color w:val="2C2D2E"/>
          <w:sz w:val="20"/>
          <w:szCs w:val="20"/>
          <w:shd w:val="clear" w:color="auto" w:fill="FFFFFF"/>
          <w:lang w:val="en-US"/>
        </w:rPr>
        <w:t>Medical</w:t>
      </w:r>
      <w:r w:rsidRPr="00EB2B3A">
        <w:rPr>
          <w:color w:val="2C2D2E"/>
          <w:sz w:val="20"/>
          <w:szCs w:val="20"/>
          <w:shd w:val="clear" w:color="auto" w:fill="FFFFFF"/>
          <w:lang w:val="en-US"/>
        </w:rPr>
        <w:t xml:space="preserve"> </w:t>
      </w:r>
      <w:r>
        <w:rPr>
          <w:color w:val="2C2D2E"/>
          <w:sz w:val="20"/>
          <w:szCs w:val="20"/>
          <w:shd w:val="clear" w:color="auto" w:fill="FFFFFF"/>
          <w:lang w:val="en-US"/>
        </w:rPr>
        <w:t>University</w:t>
      </w:r>
      <w:r w:rsidRPr="00EB2B3A">
        <w:rPr>
          <w:color w:val="2C2D2E"/>
          <w:sz w:val="20"/>
          <w:szCs w:val="20"/>
          <w:shd w:val="clear" w:color="auto" w:fill="FFFFFF"/>
          <w:lang w:val="en-US"/>
        </w:rPr>
        <w:t xml:space="preserve">», </w:t>
      </w:r>
      <w:r w:rsidRPr="00345A9F">
        <w:rPr>
          <w:sz w:val="20"/>
          <w:szCs w:val="20"/>
          <w:lang w:val="en-US"/>
        </w:rPr>
        <w:t>Nur</w:t>
      </w:r>
      <w:r w:rsidRPr="00EB2B3A">
        <w:rPr>
          <w:sz w:val="20"/>
          <w:szCs w:val="20"/>
          <w:lang w:val="en-US"/>
        </w:rPr>
        <w:t>-</w:t>
      </w:r>
      <w:r w:rsidRPr="00345A9F">
        <w:rPr>
          <w:sz w:val="20"/>
          <w:szCs w:val="20"/>
          <w:lang w:val="en-US"/>
        </w:rPr>
        <w:t>Sultan</w:t>
      </w:r>
      <w:r w:rsidRPr="00EB2B3A">
        <w:rPr>
          <w:sz w:val="20"/>
          <w:szCs w:val="20"/>
          <w:lang w:val="en-US"/>
        </w:rPr>
        <w:t xml:space="preserve">, </w:t>
      </w:r>
      <w:r w:rsidRPr="00345A9F">
        <w:rPr>
          <w:sz w:val="20"/>
          <w:szCs w:val="20"/>
          <w:lang w:val="en-US"/>
        </w:rPr>
        <w:t>Kazakhstan</w:t>
      </w:r>
    </w:p>
    <w:p w:rsidR="00EB2B3A" w:rsidRPr="00EB2B3A" w:rsidRDefault="00EB2B3A" w:rsidP="00EB2B3A">
      <w:pPr>
        <w:jc w:val="both"/>
        <w:rPr>
          <w:rFonts w:ascii="Times New Roman" w:hAnsi="Times New Roman"/>
          <w:color w:val="000000" w:themeColor="text1"/>
          <w:sz w:val="20"/>
          <w:szCs w:val="20"/>
          <w:lang w:val="en-US"/>
        </w:rPr>
      </w:pPr>
    </w:p>
    <w:p w:rsidR="00EB2B3A" w:rsidRPr="00104D9E" w:rsidRDefault="00104D9E" w:rsidP="00104D9E">
      <w:pPr>
        <w:ind w:firstLine="709"/>
        <w:jc w:val="both"/>
        <w:rPr>
          <w:rFonts w:ascii="Times New Roman" w:hAnsi="Times New Roman"/>
          <w:color w:val="000000" w:themeColor="text1"/>
          <w:sz w:val="20"/>
          <w:szCs w:val="20"/>
          <w:lang w:val="en-US"/>
        </w:rPr>
      </w:pPr>
      <w:r w:rsidRPr="00104D9E">
        <w:rPr>
          <w:rFonts w:ascii="Times New Roman" w:hAnsi="Times New Roman"/>
          <w:b/>
          <w:sz w:val="20"/>
          <w:szCs w:val="20"/>
        </w:rPr>
        <w:t>Қолжазбаның</w:t>
      </w:r>
      <w:r w:rsidRPr="00104D9E">
        <w:rPr>
          <w:rFonts w:ascii="Times New Roman" w:hAnsi="Times New Roman"/>
          <w:b/>
          <w:sz w:val="20"/>
          <w:szCs w:val="20"/>
          <w:lang w:val="en-US"/>
        </w:rPr>
        <w:t xml:space="preserve"> </w:t>
      </w:r>
      <w:r w:rsidRPr="00104D9E">
        <w:rPr>
          <w:rFonts w:ascii="Times New Roman" w:hAnsi="Times New Roman"/>
          <w:b/>
          <w:sz w:val="20"/>
          <w:szCs w:val="20"/>
        </w:rPr>
        <w:t>редакцияға</w:t>
      </w:r>
      <w:r w:rsidRPr="00104D9E">
        <w:rPr>
          <w:rFonts w:ascii="Times New Roman" w:hAnsi="Times New Roman"/>
          <w:b/>
          <w:sz w:val="20"/>
          <w:szCs w:val="20"/>
          <w:lang w:val="en-US"/>
        </w:rPr>
        <w:t xml:space="preserve"> </w:t>
      </w:r>
      <w:r w:rsidRPr="00104D9E">
        <w:rPr>
          <w:rFonts w:ascii="Times New Roman" w:hAnsi="Times New Roman"/>
          <w:b/>
          <w:sz w:val="20"/>
          <w:szCs w:val="20"/>
        </w:rPr>
        <w:t>келі</w:t>
      </w:r>
      <w:proofErr w:type="gramStart"/>
      <w:r w:rsidRPr="00104D9E">
        <w:rPr>
          <w:rFonts w:ascii="Times New Roman" w:hAnsi="Times New Roman"/>
          <w:b/>
          <w:sz w:val="20"/>
          <w:szCs w:val="20"/>
        </w:rPr>
        <w:t>п</w:t>
      </w:r>
      <w:proofErr w:type="gramEnd"/>
      <w:r w:rsidRPr="00104D9E">
        <w:rPr>
          <w:rFonts w:ascii="Times New Roman" w:hAnsi="Times New Roman"/>
          <w:b/>
          <w:sz w:val="20"/>
          <w:szCs w:val="20"/>
          <w:lang w:val="en-US"/>
        </w:rPr>
        <w:t xml:space="preserve"> </w:t>
      </w:r>
      <w:r w:rsidRPr="00104D9E">
        <w:rPr>
          <w:rFonts w:ascii="Times New Roman" w:hAnsi="Times New Roman"/>
          <w:b/>
          <w:sz w:val="20"/>
          <w:szCs w:val="20"/>
        </w:rPr>
        <w:t>түскен</w:t>
      </w:r>
      <w:r w:rsidRPr="00104D9E">
        <w:rPr>
          <w:rFonts w:ascii="Times New Roman" w:hAnsi="Times New Roman"/>
          <w:b/>
          <w:sz w:val="20"/>
          <w:szCs w:val="20"/>
          <w:lang w:val="en-US"/>
        </w:rPr>
        <w:t xml:space="preserve"> </w:t>
      </w:r>
      <w:r w:rsidRPr="00104D9E">
        <w:rPr>
          <w:rFonts w:ascii="Times New Roman" w:hAnsi="Times New Roman"/>
          <w:b/>
          <w:sz w:val="20"/>
          <w:szCs w:val="20"/>
        </w:rPr>
        <w:t>күні</w:t>
      </w:r>
      <w:r w:rsidRPr="00104D9E">
        <w:rPr>
          <w:rFonts w:ascii="Times New Roman" w:hAnsi="Times New Roman"/>
          <w:b/>
          <w:sz w:val="20"/>
          <w:szCs w:val="20"/>
          <w:lang w:val="en-US"/>
        </w:rPr>
        <w:t>:</w:t>
      </w:r>
    </w:p>
    <w:p w:rsidR="00EB2B3A" w:rsidRPr="00104D9E" w:rsidRDefault="00EB2B3A" w:rsidP="00EB2B3A">
      <w:pPr>
        <w:jc w:val="both"/>
        <w:rPr>
          <w:rFonts w:ascii="Times New Roman" w:hAnsi="Times New Roman"/>
          <w:sz w:val="20"/>
          <w:szCs w:val="20"/>
          <w:lang w:val="en-US"/>
        </w:rPr>
      </w:pPr>
    </w:p>
    <w:sectPr w:rsidR="00EB2B3A" w:rsidRPr="00104D9E" w:rsidSect="006D21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0319A"/>
    <w:multiLevelType w:val="hybridMultilevel"/>
    <w:tmpl w:val="29A4CABC"/>
    <w:lvl w:ilvl="0" w:tplc="5412BF2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B267D79"/>
    <w:multiLevelType w:val="hybridMultilevel"/>
    <w:tmpl w:val="A432A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227C08"/>
    <w:multiLevelType w:val="hybridMultilevel"/>
    <w:tmpl w:val="2DA443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F087143"/>
    <w:multiLevelType w:val="hybridMultilevel"/>
    <w:tmpl w:val="B5680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56628B"/>
    <w:multiLevelType w:val="hybridMultilevel"/>
    <w:tmpl w:val="A54CD5F8"/>
    <w:lvl w:ilvl="0" w:tplc="A4002588">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rPr>
        <w:rFonts w:hint="default"/>
        <w:b w:val="0"/>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87"/>
    <w:rsid w:val="00086B28"/>
    <w:rsid w:val="00086E14"/>
    <w:rsid w:val="000C6CD3"/>
    <w:rsid w:val="00104D9E"/>
    <w:rsid w:val="0015324E"/>
    <w:rsid w:val="001578EE"/>
    <w:rsid w:val="00164D87"/>
    <w:rsid w:val="0018200C"/>
    <w:rsid w:val="001959DE"/>
    <w:rsid w:val="00197C78"/>
    <w:rsid w:val="001A0DFC"/>
    <w:rsid w:val="001B606C"/>
    <w:rsid w:val="00263DAD"/>
    <w:rsid w:val="00283B5A"/>
    <w:rsid w:val="0029287D"/>
    <w:rsid w:val="00297DC7"/>
    <w:rsid w:val="002B56E7"/>
    <w:rsid w:val="00323AC3"/>
    <w:rsid w:val="00363CFE"/>
    <w:rsid w:val="003963AB"/>
    <w:rsid w:val="00396EB4"/>
    <w:rsid w:val="003C3B44"/>
    <w:rsid w:val="003E7D03"/>
    <w:rsid w:val="00452A10"/>
    <w:rsid w:val="00485227"/>
    <w:rsid w:val="004856E9"/>
    <w:rsid w:val="004B5CFD"/>
    <w:rsid w:val="004C75A0"/>
    <w:rsid w:val="00551EA0"/>
    <w:rsid w:val="0056159D"/>
    <w:rsid w:val="005E1D4D"/>
    <w:rsid w:val="005E5EF1"/>
    <w:rsid w:val="005E780E"/>
    <w:rsid w:val="0067072D"/>
    <w:rsid w:val="006D218C"/>
    <w:rsid w:val="006E0AF1"/>
    <w:rsid w:val="00706496"/>
    <w:rsid w:val="00717D71"/>
    <w:rsid w:val="007716A7"/>
    <w:rsid w:val="00777725"/>
    <w:rsid w:val="007866C8"/>
    <w:rsid w:val="007F77E2"/>
    <w:rsid w:val="008007B1"/>
    <w:rsid w:val="00826C66"/>
    <w:rsid w:val="00871582"/>
    <w:rsid w:val="008F4474"/>
    <w:rsid w:val="009806C9"/>
    <w:rsid w:val="009925F0"/>
    <w:rsid w:val="00A34C7C"/>
    <w:rsid w:val="00A67D12"/>
    <w:rsid w:val="00B27BF2"/>
    <w:rsid w:val="00B438F1"/>
    <w:rsid w:val="00B55F6F"/>
    <w:rsid w:val="00B56A3D"/>
    <w:rsid w:val="00B83E68"/>
    <w:rsid w:val="00BA6059"/>
    <w:rsid w:val="00D23D8E"/>
    <w:rsid w:val="00E04472"/>
    <w:rsid w:val="00EB2B3A"/>
    <w:rsid w:val="00EB3695"/>
    <w:rsid w:val="00ED7572"/>
    <w:rsid w:val="00EE5932"/>
    <w:rsid w:val="00FC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8C"/>
    <w:rPr>
      <w:rFonts w:ascii="Calibri" w:eastAsia="Calibri" w:hAnsi="Calibri" w:cs="Times New Roman"/>
    </w:rPr>
  </w:style>
  <w:style w:type="paragraph" w:styleId="1">
    <w:name w:val="heading 1"/>
    <w:basedOn w:val="a"/>
    <w:next w:val="a"/>
    <w:link w:val="10"/>
    <w:qFormat/>
    <w:rsid w:val="00ED75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218C"/>
    <w:rPr>
      <w:b/>
      <w:bCs/>
    </w:rPr>
  </w:style>
  <w:style w:type="paragraph" w:customStyle="1" w:styleId="Default">
    <w:name w:val="Default"/>
    <w:rsid w:val="006D218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н"/>
    <w:basedOn w:val="a"/>
    <w:link w:val="a5"/>
    <w:uiPriority w:val="99"/>
    <w:unhideWhenUsed/>
    <w:qFormat/>
    <w:rsid w:val="006D2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basedOn w:val="a0"/>
    <w:link w:val="a4"/>
    <w:locked/>
    <w:rsid w:val="006D218C"/>
    <w:rPr>
      <w:rFonts w:ascii="Times New Roman" w:eastAsia="Times New Roman" w:hAnsi="Times New Roman" w:cs="Times New Roman"/>
      <w:sz w:val="24"/>
      <w:szCs w:val="24"/>
      <w:lang w:eastAsia="ru-RU"/>
    </w:rPr>
  </w:style>
  <w:style w:type="table" w:styleId="a6">
    <w:name w:val="Table Grid"/>
    <w:basedOn w:val="a1"/>
    <w:uiPriority w:val="59"/>
    <w:rsid w:val="006D2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6D218C"/>
    <w:rPr>
      <w:i/>
      <w:iCs/>
    </w:rPr>
  </w:style>
  <w:style w:type="paragraph" w:customStyle="1" w:styleId="TableParagraph">
    <w:name w:val="Table Paragraph"/>
    <w:basedOn w:val="a"/>
    <w:uiPriority w:val="1"/>
    <w:qFormat/>
    <w:rsid w:val="00EB2B3A"/>
    <w:pPr>
      <w:widowControl w:val="0"/>
      <w:autoSpaceDE w:val="0"/>
      <w:autoSpaceDN w:val="0"/>
      <w:spacing w:after="0" w:line="240" w:lineRule="auto"/>
      <w:ind w:left="91"/>
    </w:pPr>
    <w:rPr>
      <w:rFonts w:ascii="Times New Roman" w:eastAsia="Times New Roman" w:hAnsi="Times New Roman"/>
      <w:lang w:eastAsia="ru-RU" w:bidi="ru-RU"/>
    </w:rPr>
  </w:style>
  <w:style w:type="character" w:customStyle="1" w:styleId="10">
    <w:name w:val="Заголовок 1 Знак"/>
    <w:basedOn w:val="a0"/>
    <w:link w:val="1"/>
    <w:rsid w:val="00ED7572"/>
    <w:rPr>
      <w:rFonts w:asciiTheme="majorHAnsi" w:eastAsiaTheme="majorEastAsia" w:hAnsiTheme="majorHAnsi" w:cstheme="majorBidi"/>
      <w:b/>
      <w:bCs/>
      <w:color w:val="365F91" w:themeColor="accent1" w:themeShade="BF"/>
      <w:sz w:val="28"/>
      <w:szCs w:val="28"/>
    </w:rPr>
  </w:style>
  <w:style w:type="paragraph" w:styleId="a8">
    <w:name w:val="Plain Text"/>
    <w:basedOn w:val="a"/>
    <w:link w:val="a9"/>
    <w:rsid w:val="00ED7572"/>
    <w:pPr>
      <w:spacing w:after="0" w:line="240" w:lineRule="auto"/>
    </w:pPr>
    <w:rPr>
      <w:rFonts w:ascii="Courier New" w:eastAsia="Times New Roman" w:hAnsi="Courier New"/>
      <w:sz w:val="20"/>
      <w:szCs w:val="20"/>
      <w:lang w:val="en-US"/>
    </w:rPr>
  </w:style>
  <w:style w:type="character" w:customStyle="1" w:styleId="a9">
    <w:name w:val="Текст Знак"/>
    <w:basedOn w:val="a0"/>
    <w:link w:val="a8"/>
    <w:rsid w:val="00ED7572"/>
    <w:rPr>
      <w:rFonts w:ascii="Courier New" w:eastAsia="Times New Roman" w:hAnsi="Courier New" w:cs="Times New Roman"/>
      <w:sz w:val="20"/>
      <w:szCs w:val="20"/>
      <w:lang w:val="en-US"/>
    </w:rPr>
  </w:style>
  <w:style w:type="paragraph" w:styleId="aa">
    <w:name w:val="List Paragraph"/>
    <w:basedOn w:val="a"/>
    <w:uiPriority w:val="34"/>
    <w:qFormat/>
    <w:rsid w:val="00ED7572"/>
    <w:pPr>
      <w:ind w:left="720"/>
      <w:contextualSpacing/>
    </w:pPr>
  </w:style>
  <w:style w:type="character" w:styleId="ab">
    <w:name w:val="Hyperlink"/>
    <w:basedOn w:val="a0"/>
    <w:uiPriority w:val="99"/>
    <w:unhideWhenUsed/>
    <w:rsid w:val="00ED7572"/>
    <w:rPr>
      <w:color w:val="0000FF" w:themeColor="hyperlink"/>
      <w:u w:val="single"/>
    </w:rPr>
  </w:style>
  <w:style w:type="character" w:customStyle="1" w:styleId="11">
    <w:name w:val="Обычный1"/>
    <w:basedOn w:val="a0"/>
    <w:rsid w:val="001B6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8C"/>
    <w:rPr>
      <w:rFonts w:ascii="Calibri" w:eastAsia="Calibri" w:hAnsi="Calibri" w:cs="Times New Roman"/>
    </w:rPr>
  </w:style>
  <w:style w:type="paragraph" w:styleId="1">
    <w:name w:val="heading 1"/>
    <w:basedOn w:val="a"/>
    <w:next w:val="a"/>
    <w:link w:val="10"/>
    <w:qFormat/>
    <w:rsid w:val="00ED75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218C"/>
    <w:rPr>
      <w:b/>
      <w:bCs/>
    </w:rPr>
  </w:style>
  <w:style w:type="paragraph" w:customStyle="1" w:styleId="Default">
    <w:name w:val="Default"/>
    <w:rsid w:val="006D218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н"/>
    <w:basedOn w:val="a"/>
    <w:link w:val="a5"/>
    <w:uiPriority w:val="99"/>
    <w:unhideWhenUsed/>
    <w:qFormat/>
    <w:rsid w:val="006D2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basedOn w:val="a0"/>
    <w:link w:val="a4"/>
    <w:locked/>
    <w:rsid w:val="006D218C"/>
    <w:rPr>
      <w:rFonts w:ascii="Times New Roman" w:eastAsia="Times New Roman" w:hAnsi="Times New Roman" w:cs="Times New Roman"/>
      <w:sz w:val="24"/>
      <w:szCs w:val="24"/>
      <w:lang w:eastAsia="ru-RU"/>
    </w:rPr>
  </w:style>
  <w:style w:type="table" w:styleId="a6">
    <w:name w:val="Table Grid"/>
    <w:basedOn w:val="a1"/>
    <w:uiPriority w:val="59"/>
    <w:rsid w:val="006D2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6D218C"/>
    <w:rPr>
      <w:i/>
      <w:iCs/>
    </w:rPr>
  </w:style>
  <w:style w:type="paragraph" w:customStyle="1" w:styleId="TableParagraph">
    <w:name w:val="Table Paragraph"/>
    <w:basedOn w:val="a"/>
    <w:uiPriority w:val="1"/>
    <w:qFormat/>
    <w:rsid w:val="00EB2B3A"/>
    <w:pPr>
      <w:widowControl w:val="0"/>
      <w:autoSpaceDE w:val="0"/>
      <w:autoSpaceDN w:val="0"/>
      <w:spacing w:after="0" w:line="240" w:lineRule="auto"/>
      <w:ind w:left="91"/>
    </w:pPr>
    <w:rPr>
      <w:rFonts w:ascii="Times New Roman" w:eastAsia="Times New Roman" w:hAnsi="Times New Roman"/>
      <w:lang w:eastAsia="ru-RU" w:bidi="ru-RU"/>
    </w:rPr>
  </w:style>
  <w:style w:type="character" w:customStyle="1" w:styleId="10">
    <w:name w:val="Заголовок 1 Знак"/>
    <w:basedOn w:val="a0"/>
    <w:link w:val="1"/>
    <w:rsid w:val="00ED7572"/>
    <w:rPr>
      <w:rFonts w:asciiTheme="majorHAnsi" w:eastAsiaTheme="majorEastAsia" w:hAnsiTheme="majorHAnsi" w:cstheme="majorBidi"/>
      <w:b/>
      <w:bCs/>
      <w:color w:val="365F91" w:themeColor="accent1" w:themeShade="BF"/>
      <w:sz w:val="28"/>
      <w:szCs w:val="28"/>
    </w:rPr>
  </w:style>
  <w:style w:type="paragraph" w:styleId="a8">
    <w:name w:val="Plain Text"/>
    <w:basedOn w:val="a"/>
    <w:link w:val="a9"/>
    <w:rsid w:val="00ED7572"/>
    <w:pPr>
      <w:spacing w:after="0" w:line="240" w:lineRule="auto"/>
    </w:pPr>
    <w:rPr>
      <w:rFonts w:ascii="Courier New" w:eastAsia="Times New Roman" w:hAnsi="Courier New"/>
      <w:sz w:val="20"/>
      <w:szCs w:val="20"/>
      <w:lang w:val="en-US"/>
    </w:rPr>
  </w:style>
  <w:style w:type="character" w:customStyle="1" w:styleId="a9">
    <w:name w:val="Текст Знак"/>
    <w:basedOn w:val="a0"/>
    <w:link w:val="a8"/>
    <w:rsid w:val="00ED7572"/>
    <w:rPr>
      <w:rFonts w:ascii="Courier New" w:eastAsia="Times New Roman" w:hAnsi="Courier New" w:cs="Times New Roman"/>
      <w:sz w:val="20"/>
      <w:szCs w:val="20"/>
      <w:lang w:val="en-US"/>
    </w:rPr>
  </w:style>
  <w:style w:type="paragraph" w:styleId="aa">
    <w:name w:val="List Paragraph"/>
    <w:basedOn w:val="a"/>
    <w:uiPriority w:val="34"/>
    <w:qFormat/>
    <w:rsid w:val="00ED7572"/>
    <w:pPr>
      <w:ind w:left="720"/>
      <w:contextualSpacing/>
    </w:pPr>
  </w:style>
  <w:style w:type="character" w:styleId="ab">
    <w:name w:val="Hyperlink"/>
    <w:basedOn w:val="a0"/>
    <w:uiPriority w:val="99"/>
    <w:unhideWhenUsed/>
    <w:rsid w:val="00ED7572"/>
    <w:rPr>
      <w:color w:val="0000FF" w:themeColor="hyperlink"/>
      <w:u w:val="single"/>
    </w:rPr>
  </w:style>
  <w:style w:type="character" w:customStyle="1" w:styleId="11">
    <w:name w:val="Обычный1"/>
    <w:basedOn w:val="a0"/>
    <w:rsid w:val="001B6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10554">
      <w:bodyDiv w:val="1"/>
      <w:marLeft w:val="0"/>
      <w:marRight w:val="0"/>
      <w:marTop w:val="0"/>
      <w:marBottom w:val="0"/>
      <w:divBdr>
        <w:top w:val="none" w:sz="0" w:space="0" w:color="auto"/>
        <w:left w:val="none" w:sz="0" w:space="0" w:color="auto"/>
        <w:bottom w:val="none" w:sz="0" w:space="0" w:color="auto"/>
        <w:right w:val="none" w:sz="0" w:space="0" w:color="auto"/>
      </w:divBdr>
    </w:div>
    <w:div w:id="826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D9A2-6ADA-4EB3-A8EC-F831C3C5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10</Pages>
  <Words>6832</Words>
  <Characters>38949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2022-01-11T16:03:00Z</dcterms:created>
  <dcterms:modified xsi:type="dcterms:W3CDTF">2022-01-24T04:41:00Z</dcterms:modified>
</cp:coreProperties>
</file>